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27ae60"/>
          <w:sz w:val="44"/>
          <w:szCs w:val="44"/>
          <w:b w:val="1"/>
          <w:bCs w:val="1"/>
        </w:rPr>
        <w:t xml:space="preserve">Dhruv Bamania</w:t>
      </w:r>
    </w:p>
    <w:p>
      <w:pPr/>
      <w:r>
        <w:rPr>
          <w:color w:val="333333"/>
          <w:sz w:val="28"/>
          <w:szCs w:val="28"/>
        </w:rPr>
        <w:t xml:space="preserve">Laravel Developer</w:t>
      </w:r>
    </w:p>
    <w:p>
      <w:pPr>
        <w:spacing w:after="200"/>
      </w:pPr>
      <w:r>
        <w:rPr>
          <w:sz w:val="18"/>
          <w:szCs w:val="18"/>
        </w:rPr>
        <w:t xml:space="preserve">dhruvbamania02@gmail.com | +91 8160335535</w:t>
      </w:r>
    </w:p>
    <w:tbl>
      <w:tblGrid>
        <w:gridCol w:w="10000" w:type="dxa"/>
      </w:tblGrid>
      <w:tblPr>
        <w:tblStyle w:val="HeaderTable"/>
      </w:tblPr>
      <w:tr>
        <w:trPr/>
        <w:tc>
          <w:tcPr>
            <w:tcW w:w="10000" w:type="dxa"/>
            <w:noWrap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SUMMARY</w:t>
            </w:r>
          </w:p>
        </w:tc>
      </w:tr>
    </w:tbl>
    <w:p>
      <w:pPr>
        <w:spacing w:after="60"/>
      </w:pPr>
      <w:pPr/>
    </w:p>
    <w:p>
      <w:pPr>
        <w:spacing w:after="150"/>
      </w:pPr>
      <w:r>
        <w:rPr/>
        <w:t xml:space="preserve">Full-stack developer specializing in scalable Laravel and Next.js architectures, with a track record of independently shipping production SaaS products and AI-integrated platforms end-to-end. Experienced in RESTful API design, enterprise-grade security (HMAC SHA-256, 2FA, RBAC), and performance optimization using Redis caching and atomic MySQL transactions.</w:t>
      </w:r>
    </w:p>
    <w:tbl>
      <w:tblGrid>
        <w:gridCol w:w="10000" w:type="dxa"/>
      </w:tblGrid>
      <w:tblPr>
        <w:tblStyle w:val="HeaderTable"/>
      </w:tblPr>
      <w:tr>
        <w:trPr/>
        <w:tc>
          <w:tcPr>
            <w:tcW w:w="10000" w:type="dxa"/>
            <w:noWrap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EXPERIENCE</w:t>
            </w:r>
          </w:p>
        </w:tc>
      </w:tr>
    </w:tbl>
    <w:p>
      <w:pPr>
        <w:spacing w:after="60"/>
      </w:pPr>
      <w:pPr/>
    </w:p>
    <w:p>
      <w:pPr/>
      <w:r>
        <w:rPr>
          <w:b w:val="1"/>
          <w:bCs w:val="1"/>
        </w:rPr>
        <w:t xml:space="preserve">PHP Developer</w:t>
      </w:r>
    </w:p>
    <w:p>
      <w:pPr/>
      <w:r>
        <w:rPr>
          <w:color w:val="555555"/>
          <w:i w:val="1"/>
          <w:iCs w:val="1"/>
        </w:rPr>
        <w:t xml:space="preserve">Excelsior Technologies | Feb 2026 – Jul 2026</w:t>
      </w:r>
    </w:p>
    <w:p>
      <w:pPr>
        <w:spacing w:after="0"/>
        <w:numPr>
          <w:ilvl w:val="0"/>
          <w:numId w:val="2"/>
        </w:numPr>
      </w:pPr>
      <w:r>
        <w:rPr/>
        <w:t xml:space="preserve">Architected scalable full-stack web applications in Laravel using MVC design and normalized MySQL schemas across 10+ tables, supporting multi-tier user roles with secure backend logic. Built secure RESTful APIs with Eloquent ORM to process complex business transactions, improving client-backend data flow reliability and cutting manual data-handling steps. Owned end-to-end notification infrastructure by integrating Firebase Cloud Messaging for real-time alerts, and architected a granular RBAC system securing admin operations across multiple user roles.</w:t>
      </w:r>
    </w:p>
    <w:p>
      <w:pPr>
        <w:spacing w:after="100"/>
      </w:pPr>
      <w:pPr/>
    </w:p>
    <w:tbl>
      <w:tblGrid>
        <w:gridCol w:w="10000" w:type="dxa"/>
      </w:tblGrid>
      <w:tblPr>
        <w:tblStyle w:val="HeaderTable"/>
      </w:tblPr>
      <w:tr>
        <w:trPr/>
        <w:tc>
          <w:tcPr>
            <w:tcW w:w="10000" w:type="dxa"/>
            <w:noWrap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EDUCATION</w:t>
            </w:r>
          </w:p>
        </w:tc>
      </w:tr>
    </w:tbl>
    <w:p>
      <w:pPr>
        <w:spacing w:after="60"/>
      </w:pPr>
      <w:pPr/>
    </w:p>
    <w:p>
      <w:pPr/>
      <w:r>
        <w:rPr>
          <w:b w:val="1"/>
          <w:bCs w:val="1"/>
        </w:rPr>
        <w:t xml:space="preserve">B.E, Computer Engineering</w:t>
      </w:r>
    </w:p>
    <w:p>
      <w:pPr/>
      <w:r>
        <w:rPr>
          <w:color w:val="555555"/>
          <w:i w:val="1"/>
          <w:iCs w:val="1"/>
        </w:rPr>
        <w:t xml:space="preserve">GTU | 2022 – 2026</w:t>
      </w:r>
    </w:p>
    <w:p>
      <w:pPr>
        <w:spacing w:after="100"/>
      </w:pPr>
      <w:pPr/>
    </w:p>
    <w:tbl>
      <w:tblGrid>
        <w:gridCol w:w="10000" w:type="dxa"/>
      </w:tblGrid>
      <w:tblPr>
        <w:tblStyle w:val="HeaderTable"/>
      </w:tblPr>
      <w:tr>
        <w:trPr/>
        <w:tc>
          <w:tcPr>
            <w:tcW w:w="10000" w:type="dxa"/>
            <w:noWrap/>
          </w:tcPr>
          <w:p>
            <w:pPr/>
            <w:r>
              <w:rPr>
                <w:color w:val="FFFFFF"/>
                <w:sz w:val="24"/>
                <w:szCs w:val="24"/>
                <w:b w:val="1"/>
                <w:bCs w:val="1"/>
              </w:rPr>
              <w:t xml:space="preserve">SKILLS</w:t>
            </w:r>
          </w:p>
        </w:tc>
      </w:tr>
    </w:tbl>
    <w:p>
      <w:pPr>
        <w:spacing w:after="60"/>
      </w:pPr>
      <w:pPr/>
    </w:p>
    <w:p>
      <w:pPr>
        <w:spacing w:after="150"/>
      </w:pPr>
      <w:r>
        <w:rPr/>
        <w:t xml:space="preserve">PHP, Laravel, Bootstrap, SQL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B728B83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HeaderTable">
    <w:name w:val="Header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  <w:tcPr>
      <w:shd w:val="clear" w:fill="27ae60"/>
    </w:tc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2026-10-08T05:29:56+00:00</dcterms:created>
  <dcterms:modified xsi:type="dcterms:W3CDTF">2026-10-08T05:29:56+00:00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