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1269" w14:textId="2762A59A" w:rsidR="00D13D5A" w:rsidRDefault="00D13D5A">
      <w:pPr>
        <w:rPr>
          <w:b/>
          <w:bCs/>
          <w:sz w:val="26"/>
          <w:szCs w:val="26"/>
          <w:u w:val="single"/>
        </w:rPr>
      </w:pPr>
      <w:r w:rsidRPr="00D13D5A">
        <w:rPr>
          <w:b/>
          <w:bCs/>
          <w:noProof/>
          <w:sz w:val="26"/>
          <w:szCs w:val="26"/>
          <w:u w:val="single"/>
        </w:rPr>
        <w:drawing>
          <wp:anchor distT="0" distB="0" distL="114300" distR="114300" simplePos="0" relativeHeight="251658240" behindDoc="0" locked="0" layoutInCell="1" allowOverlap="1" wp14:anchorId="5B68C9B2" wp14:editId="7D907237">
            <wp:simplePos x="0" y="0"/>
            <wp:positionH relativeFrom="margin">
              <wp:align>left</wp:align>
            </wp:positionH>
            <wp:positionV relativeFrom="paragraph">
              <wp:posOffset>304312</wp:posOffset>
            </wp:positionV>
            <wp:extent cx="5539740" cy="2476500"/>
            <wp:effectExtent l="0" t="0" r="3810" b="0"/>
            <wp:wrapSquare wrapText="bothSides"/>
            <wp:docPr id="14000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611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D5A">
        <w:rPr>
          <w:b/>
          <w:bCs/>
          <w:sz w:val="26"/>
          <w:szCs w:val="26"/>
          <w:u w:val="single"/>
        </w:rPr>
        <w:t>Decision trees</w:t>
      </w:r>
    </w:p>
    <w:p w14:paraId="4DB0F1FB" w14:textId="4A833A5C" w:rsidR="00995026" w:rsidRDefault="00995026">
      <w:pPr>
        <w:rPr>
          <w:b/>
          <w:bCs/>
          <w:sz w:val="26"/>
          <w:szCs w:val="26"/>
          <w:u w:val="single"/>
        </w:rPr>
      </w:pPr>
    </w:p>
    <w:p w14:paraId="74A84AC1" w14:textId="6EF3E56F" w:rsidR="00D13D5A" w:rsidRDefault="00D13D5A">
      <w:pPr>
        <w:rPr>
          <w:b/>
          <w:bCs/>
          <w:sz w:val="24"/>
          <w:szCs w:val="24"/>
          <w:u w:val="single"/>
        </w:rPr>
      </w:pPr>
      <w:r w:rsidRPr="00D13D5A">
        <w:rPr>
          <w:b/>
          <w:bCs/>
          <w:sz w:val="24"/>
          <w:szCs w:val="24"/>
          <w:u w:val="single"/>
        </w:rPr>
        <w:t>Information gain</w:t>
      </w:r>
    </w:p>
    <w:p w14:paraId="61A66934" w14:textId="37930683" w:rsidR="00D13D5A" w:rsidRDefault="00D13D5A">
      <w:r w:rsidRPr="00D13D5A">
        <w:t>Information Gain tells us how useful a question (or feature) is for splitting data into groups. It measures how much the uncertainty decreases after the split.</w:t>
      </w:r>
    </w:p>
    <w:p w14:paraId="4E7EB663" w14:textId="77777777" w:rsidR="00D13D5A" w:rsidRDefault="00D13D5A"/>
    <w:p w14:paraId="0A5F4EDF" w14:textId="4824D3DE" w:rsidR="00D13D5A" w:rsidRDefault="00D13D5A">
      <w:r>
        <w:t xml:space="preserve">Entropy- </w:t>
      </w:r>
      <w:r w:rsidRPr="00D13D5A">
        <w:t> It is the measure of uncertainty of a random variable</w:t>
      </w:r>
      <w:r>
        <w:t>.</w:t>
      </w:r>
    </w:p>
    <w:p w14:paraId="16D6C922" w14:textId="5CC5D68C" w:rsidR="00D13D5A" w:rsidRDefault="00D13D5A">
      <w:r w:rsidRPr="00D13D5A">
        <w:t> it characterizes the impurity of an arbitrary collection of examples.</w:t>
      </w:r>
    </w:p>
    <w:p w14:paraId="1169A0E8" w14:textId="35CB1322" w:rsidR="00D13D5A" w:rsidRPr="00D13D5A" w:rsidRDefault="00D13D5A" w:rsidP="00D13D5A">
      <w:r w:rsidRPr="00D13D5A">
        <w:t>Given a certain set of events that occur with probabilities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13D5A">
        <w:t>, the total entropy </w:t>
      </w:r>
      <m:oMath>
        <m:r>
          <w:rPr>
            <w:rFonts w:ascii="Cambria Math" w:hAnsi="Cambria Math"/>
          </w:rPr>
          <m:t>H</m:t>
        </m:r>
      </m:oMath>
      <w:r w:rsidRPr="00D13D5A">
        <w:t> can be written as the negative sum of weighted probabilities:</w:t>
      </w:r>
    </w:p>
    <w:p w14:paraId="2B6DAB19" w14:textId="50893482" w:rsidR="00D13D5A" w:rsidRPr="00D13D5A" w:rsidRDefault="00D13D5A" w:rsidP="00D13D5A">
      <m:oMathPara>
        <m:oMath>
          <m:r>
            <w:rPr>
              <w:rFonts w:ascii="Cambria Math" w:hAnsi="Cambria Math"/>
            </w:rPr>
            <m:t>H=-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ACA3D18" w14:textId="77777777" w:rsidR="00D13D5A" w:rsidRPr="00D13D5A" w:rsidRDefault="00D13D5A"/>
    <w:p w14:paraId="6C6E4C0C" w14:textId="77777777" w:rsidR="00D13D5A" w:rsidRPr="00D13D5A" w:rsidRDefault="00D13D5A" w:rsidP="00D13D5A">
      <w:r w:rsidRPr="00D13D5A">
        <w:t>Entropy Properties</w:t>
      </w:r>
    </w:p>
    <w:p w14:paraId="5E6866D6" w14:textId="26CB6A5F" w:rsidR="00D13D5A" w:rsidRPr="00D13D5A" w:rsidRDefault="00D13D5A" w:rsidP="00D13D5A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H=0</m:t>
        </m:r>
      </m:oMath>
      <w:r w:rsidRPr="00D13D5A">
        <w:t> only if all but one of the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13D5A">
        <w:t> are zero, this one having the value of 1. Thus the entropy vanishes only when there is no uncertainty in the outcome, meaning that the sample is completely unsurprising.</w:t>
      </w:r>
    </w:p>
    <w:p w14:paraId="663E10F5" w14:textId="1B1DA41B" w:rsidR="00D13D5A" w:rsidRPr="00D13D5A" w:rsidRDefault="00D13D5A" w:rsidP="00D13D5A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H</m:t>
        </m:r>
      </m:oMath>
      <w:r w:rsidRPr="00D13D5A">
        <w:t> is maximum when all the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13D5A">
        <w:t> are equal. This is the most uncertain, or 'impure', situation.</w:t>
      </w:r>
    </w:p>
    <w:p w14:paraId="761D7273" w14:textId="1CC6AA75" w:rsidR="00D13D5A" w:rsidRPr="00D13D5A" w:rsidRDefault="00D13D5A" w:rsidP="00D13D5A">
      <w:pPr>
        <w:numPr>
          <w:ilvl w:val="0"/>
          <w:numId w:val="2"/>
        </w:numPr>
      </w:pPr>
      <w:r w:rsidRPr="00D13D5A">
        <w:t>Any change towards the equalization of the probabilities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13D5A">
        <w:t> increases </w:t>
      </w:r>
      <m:oMath>
        <m:r>
          <w:rPr>
            <w:rFonts w:ascii="Cambria Math" w:hAnsi="Cambria Math"/>
          </w:rPr>
          <m:t>H</m:t>
        </m:r>
      </m:oMath>
      <w:r w:rsidRPr="00D13D5A">
        <w:t>.</w:t>
      </w:r>
    </w:p>
    <w:p w14:paraId="59C3E6AD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0B2EBF03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2E331220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23945E83" w14:textId="23BE415C" w:rsidR="00D13D5A" w:rsidRDefault="00D13D5A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lastRenderedPageBreak/>
        <w:t>Information gain</w:t>
      </w:r>
    </w:p>
    <w:p w14:paraId="699F86B0" w14:textId="063A02A6" w:rsidR="00D13D5A" w:rsidRPr="00D13D5A" w:rsidRDefault="00D13D5A">
      <w:r w:rsidRPr="00D13D5A">
        <w:t>Information Gain tells us how useful a question (or feature) is for splitting data into groups. It measures how much the uncertainty decreases after the split.</w:t>
      </w:r>
    </w:p>
    <w:p w14:paraId="6F10B7AD" w14:textId="0C07A6B3" w:rsidR="00D13D5A" w:rsidRPr="007570F2" w:rsidRDefault="007570F2">
      <w:pPr>
        <w:rPr>
          <w:rFonts w:eastAsiaTheme="minorEastAsia"/>
          <w:sz w:val="26"/>
          <w:szCs w:val="26"/>
        </w:rPr>
      </w:pPr>
      <m:oMathPara>
        <m:oMath>
          <m:r>
            <m:rPr>
              <m:nor/>
            </m:rPr>
            <w:rPr>
              <w:sz w:val="26"/>
              <w:szCs w:val="26"/>
            </w:rPr>
            <m:t>Gain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S,A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r>
            <m:rPr>
              <m:nor/>
            </m:rPr>
            <w:rPr>
              <w:sz w:val="26"/>
              <w:szCs w:val="26"/>
            </w:rPr>
            <m:t>Entropy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</m:d>
          <m:r>
            <w:rPr>
              <w:rFonts w:ascii="Cambria Math" w:hAnsi="Cambria Math"/>
              <w:sz w:val="26"/>
              <w:szCs w:val="26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v∈</m:t>
              </m:r>
              <m:r>
                <m:rPr>
                  <m:nor/>
                </m:rPr>
                <w:rPr>
                  <w:sz w:val="26"/>
                  <w:szCs w:val="26"/>
                </w:rPr>
                <m:t>Values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v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S</m:t>
                      </m:r>
                    </m:e>
                  </m:d>
                </m:den>
              </m:f>
            </m:e>
          </m:nary>
          <m:r>
            <m:rPr>
              <m:nor/>
            </m:rPr>
            <w:rPr>
              <w:sz w:val="26"/>
              <w:szCs w:val="26"/>
            </w:rPr>
            <m:t>Entropy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v</m:t>
                  </m:r>
                </m:sub>
              </m:sSub>
            </m:e>
          </m:d>
        </m:oMath>
      </m:oMathPara>
    </w:p>
    <w:p w14:paraId="0C097EAA" w14:textId="77777777" w:rsidR="007570F2" w:rsidRDefault="007570F2">
      <w:pPr>
        <w:rPr>
          <w:rFonts w:eastAsiaTheme="minorEastAsia"/>
          <w:sz w:val="26"/>
          <w:szCs w:val="26"/>
        </w:rPr>
      </w:pPr>
    </w:p>
    <w:p w14:paraId="1CB9D857" w14:textId="77777777" w:rsidR="007570F2" w:rsidRDefault="007570F2">
      <w:pPr>
        <w:rPr>
          <w:rFonts w:eastAsiaTheme="minorEastAsia"/>
          <w:sz w:val="26"/>
          <w:szCs w:val="26"/>
        </w:rPr>
      </w:pPr>
    </w:p>
    <w:p w14:paraId="442C8187" w14:textId="77777777" w:rsidR="007570F2" w:rsidRDefault="007570F2">
      <w:pPr>
        <w:rPr>
          <w:rFonts w:eastAsiaTheme="minorEastAsia"/>
          <w:b/>
          <w:bCs/>
          <w:sz w:val="26"/>
          <w:szCs w:val="26"/>
          <w:u w:val="single"/>
        </w:rPr>
      </w:pPr>
      <w:r w:rsidRPr="007570F2">
        <w:rPr>
          <w:rFonts w:eastAsiaTheme="minorEastAsia"/>
          <w:b/>
          <w:bCs/>
          <w:sz w:val="26"/>
          <w:szCs w:val="26"/>
          <w:u w:val="single"/>
        </w:rPr>
        <w:t>Gini index</w:t>
      </w:r>
      <w:r>
        <w:rPr>
          <w:rFonts w:eastAsiaTheme="minorEastAsia"/>
          <w:b/>
          <w:bCs/>
          <w:sz w:val="26"/>
          <w:szCs w:val="26"/>
          <w:u w:val="single"/>
        </w:rPr>
        <w:t xml:space="preserve">: </w:t>
      </w:r>
    </w:p>
    <w:p w14:paraId="2F9DDB05" w14:textId="1C500069" w:rsidR="007570F2" w:rsidRPr="007570F2" w:rsidRDefault="007570F2">
      <w:pPr>
        <w:rPr>
          <w:b/>
          <w:bCs/>
          <w:sz w:val="26"/>
          <w:szCs w:val="26"/>
        </w:rPr>
      </w:pPr>
      <w:r w:rsidRPr="007570F2">
        <w:rPr>
          <w:rFonts w:eastAsiaTheme="minorEastAsia"/>
        </w:rPr>
        <w:t>measures the impurity of a node in a decision tree.</w:t>
      </w:r>
    </w:p>
    <w:p w14:paraId="51EC5FDE" w14:textId="3237FB35" w:rsidR="00D13D5A" w:rsidRDefault="007570F2">
      <w:pPr>
        <w:rPr>
          <w:b/>
          <w:bCs/>
          <w:sz w:val="26"/>
          <w:szCs w:val="26"/>
          <w:u w:val="single"/>
        </w:rPr>
      </w:pPr>
      <m:oMathPara>
        <m:oMath>
          <m:r>
            <m:rPr>
              <m:nor/>
            </m:rPr>
            <w:rPr>
              <w:sz w:val="26"/>
              <w:szCs w:val="26"/>
            </w:rPr>
            <m:t>Gini</m:t>
          </m:r>
          <m:r>
            <w:rPr>
              <w:rFonts w:ascii="Cambria Math" w:hAnsi="Cambria Math"/>
              <w:sz w:val="26"/>
              <w:szCs w:val="26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nary>
        </m:oMath>
      </m:oMathPara>
    </w:p>
    <w:p w14:paraId="18493E18" w14:textId="419FCF15" w:rsidR="007570F2" w:rsidRPr="007570F2" w:rsidRDefault="007570F2" w:rsidP="007570F2">
      <w:r w:rsidRPr="007570F2">
        <w:t>The Gini Index is faster to compute than Entrop</w:t>
      </w:r>
      <w:r>
        <w:t>y.</w:t>
      </w:r>
    </w:p>
    <w:p w14:paraId="11AA7280" w14:textId="77777777" w:rsidR="007570F2" w:rsidRDefault="007570F2">
      <w:pPr>
        <w:rPr>
          <w:b/>
          <w:bCs/>
          <w:sz w:val="26"/>
          <w:szCs w:val="26"/>
          <w:u w:val="single"/>
        </w:rPr>
      </w:pPr>
    </w:p>
    <w:p w14:paraId="107F352D" w14:textId="77777777" w:rsidR="007570F2" w:rsidRDefault="007570F2">
      <w:pPr>
        <w:rPr>
          <w:b/>
          <w:bCs/>
          <w:sz w:val="26"/>
          <w:szCs w:val="26"/>
          <w:u w:val="single"/>
        </w:rPr>
      </w:pPr>
    </w:p>
    <w:p w14:paraId="7C585BAC" w14:textId="00493422" w:rsidR="007570F2" w:rsidRDefault="007570F2" w:rsidP="007570F2">
      <w:pPr>
        <w:pStyle w:val="ListParagraph"/>
        <w:numPr>
          <w:ilvl w:val="0"/>
          <w:numId w:val="3"/>
        </w:numPr>
      </w:pPr>
      <w:r w:rsidRPr="007570F2">
        <w:t>Decision trees are non-parametric methods where the number of parameters depends solely on the data set on which training is carried out.</w:t>
      </w:r>
    </w:p>
    <w:p w14:paraId="26D99BB9" w14:textId="5B13CCA4" w:rsidR="007570F2" w:rsidRDefault="007570F2" w:rsidP="007570F2">
      <w:pPr>
        <w:pStyle w:val="ListParagraph"/>
      </w:pPr>
    </w:p>
    <w:p w14:paraId="6A6C8B21" w14:textId="44749124" w:rsidR="007570F2" w:rsidRDefault="007570F2" w:rsidP="007570F2">
      <w:pPr>
        <w:pStyle w:val="ListParagraph"/>
        <w:numPr>
          <w:ilvl w:val="0"/>
          <w:numId w:val="3"/>
        </w:numPr>
      </w:pPr>
      <w:r w:rsidRPr="007570F2">
        <w:t>decision trees take categorical and numerical (continuous) inputs</w:t>
      </w:r>
    </w:p>
    <w:p w14:paraId="0417EBFE" w14:textId="77777777" w:rsidR="007570F2" w:rsidRDefault="007570F2" w:rsidP="007570F2">
      <w:pPr>
        <w:pStyle w:val="ListParagraph"/>
      </w:pPr>
    </w:p>
    <w:p w14:paraId="20A20EA1" w14:textId="501F5249" w:rsidR="007570F2" w:rsidRDefault="0085375B" w:rsidP="007570F2">
      <w:pPr>
        <w:pStyle w:val="ListParagraph"/>
        <w:numPr>
          <w:ilvl w:val="0"/>
          <w:numId w:val="3"/>
        </w:numPr>
      </w:pPr>
      <w:r w:rsidRPr="0085375B">
        <w:t>Decision trees adapt their output based on the target variable: they perform classification for categorical labels and regression for continuous numerical values.</w:t>
      </w:r>
    </w:p>
    <w:p w14:paraId="5852207D" w14:textId="77777777" w:rsidR="0085375B" w:rsidRDefault="0085375B" w:rsidP="0085375B">
      <w:pPr>
        <w:pStyle w:val="ListParagraph"/>
      </w:pPr>
    </w:p>
    <w:p w14:paraId="7439612E" w14:textId="77777777" w:rsidR="0085375B" w:rsidRDefault="0085375B" w:rsidP="0085375B"/>
    <w:p w14:paraId="630113A7" w14:textId="72852894" w:rsidR="0085375B" w:rsidRPr="0085375B" w:rsidRDefault="0085375B" w:rsidP="0085375B">
      <w:pPr>
        <w:rPr>
          <w:b/>
          <w:bCs/>
          <w:sz w:val="24"/>
          <w:szCs w:val="24"/>
          <w:u w:val="single"/>
        </w:rPr>
      </w:pPr>
      <w:r w:rsidRPr="0085375B">
        <w:rPr>
          <w:b/>
          <w:bCs/>
          <w:sz w:val="24"/>
          <w:szCs w:val="24"/>
          <w:u w:val="single"/>
        </w:rPr>
        <w:t>Why its suitable for edge?</w:t>
      </w:r>
    </w:p>
    <w:p w14:paraId="2CE6EDF4" w14:textId="443AE87F" w:rsidR="00D13D5A" w:rsidRDefault="0085375B" w:rsidP="0085375B">
      <w:pPr>
        <w:pStyle w:val="ListParagraph"/>
        <w:numPr>
          <w:ilvl w:val="0"/>
          <w:numId w:val="4"/>
        </w:numPr>
      </w:pPr>
      <w:r w:rsidRPr="0085375B">
        <w:t xml:space="preserve">Low computational overhead- </w:t>
      </w:r>
      <w:r>
        <w:t xml:space="preserve"> </w:t>
      </w:r>
      <w:r w:rsidRPr="0085375B">
        <w:t>Inference involves simple if-</w:t>
      </w:r>
      <w:r>
        <w:t>else</w:t>
      </w:r>
      <w:r w:rsidRPr="0085375B">
        <w:t xml:space="preserve"> </w:t>
      </w:r>
      <w:r>
        <w:t>which</w:t>
      </w:r>
      <w:r w:rsidRPr="0085375B">
        <w:t xml:space="preserve"> requires negligible CPU and RAM</w:t>
      </w:r>
      <w:r>
        <w:t>.</w:t>
      </w:r>
    </w:p>
    <w:p w14:paraId="5836B32E" w14:textId="09585394" w:rsidR="0085375B" w:rsidRDefault="0085375B" w:rsidP="0085375B">
      <w:pPr>
        <w:pStyle w:val="ListParagraph"/>
        <w:numPr>
          <w:ilvl w:val="0"/>
          <w:numId w:val="4"/>
        </w:numPr>
      </w:pPr>
      <w:r>
        <w:t>Minimal latency because theres no complex computing and just a few simple comparisons.</w:t>
      </w:r>
    </w:p>
    <w:p w14:paraId="1FA50338" w14:textId="6B2B6758" w:rsidR="0085375B" w:rsidRDefault="0085375B" w:rsidP="0085375B">
      <w:pPr>
        <w:pStyle w:val="ListParagraph"/>
        <w:numPr>
          <w:ilvl w:val="0"/>
          <w:numId w:val="4"/>
        </w:numPr>
      </w:pPr>
      <w:r>
        <w:t>No specialized hardware like a GPU or NPU is required as it can run efficiently on low power CPUs.</w:t>
      </w:r>
    </w:p>
    <w:p w14:paraId="5FAD7A8A" w14:textId="1E0FA155" w:rsidR="0085375B" w:rsidRDefault="0085375B" w:rsidP="0085375B">
      <w:pPr>
        <w:pStyle w:val="ListParagraph"/>
        <w:numPr>
          <w:ilvl w:val="0"/>
          <w:numId w:val="4"/>
        </w:numPr>
      </w:pPr>
      <w:r w:rsidRPr="0085375B">
        <w:t>The entire model structure occupies very little storage, which is critical for devices with restricted memory capacity.</w:t>
      </w:r>
    </w:p>
    <w:p w14:paraId="70100D48" w14:textId="670DC454" w:rsidR="0085375B" w:rsidRDefault="0085375B" w:rsidP="0085375B">
      <w:pPr>
        <w:pStyle w:val="ListParagraph"/>
        <w:numPr>
          <w:ilvl w:val="0"/>
          <w:numId w:val="4"/>
        </w:numPr>
      </w:pPr>
      <w:r>
        <w:t>No network dependency, runs entirely on device.</w:t>
      </w:r>
    </w:p>
    <w:p w14:paraId="0A6F5DBE" w14:textId="77777777" w:rsidR="0085375B" w:rsidRPr="0085375B" w:rsidRDefault="0085375B" w:rsidP="0085375B">
      <w:pPr>
        <w:pStyle w:val="ListParagraph"/>
        <w:numPr>
          <w:ilvl w:val="0"/>
          <w:numId w:val="4"/>
        </w:numPr>
      </w:pPr>
    </w:p>
    <w:p w14:paraId="61296D99" w14:textId="77777777" w:rsidR="00D13D5A" w:rsidRDefault="00D13D5A" w:rsidP="00D13D5A">
      <w:pPr>
        <w:rPr>
          <w:b/>
          <w:bCs/>
          <w:sz w:val="26"/>
          <w:szCs w:val="26"/>
          <w:u w:val="single"/>
        </w:rPr>
      </w:pPr>
    </w:p>
    <w:p w14:paraId="5F619E6E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2B57041F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4A3B81BD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69E7A50C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03F9A9A7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19F3F731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35395D51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2B63FECE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5AD1A201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50C2EEBF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091B3080" w14:textId="77777777" w:rsidR="00D13D5A" w:rsidRDefault="00D13D5A">
      <w:pPr>
        <w:rPr>
          <w:b/>
          <w:bCs/>
          <w:sz w:val="26"/>
          <w:szCs w:val="26"/>
          <w:u w:val="single"/>
        </w:rPr>
      </w:pPr>
    </w:p>
    <w:p w14:paraId="3A407221" w14:textId="77777777" w:rsidR="00D13D5A" w:rsidRPr="00D13D5A" w:rsidRDefault="00D13D5A">
      <w:pPr>
        <w:rPr>
          <w:b/>
          <w:bCs/>
          <w:sz w:val="26"/>
          <w:szCs w:val="26"/>
          <w:u w:val="single"/>
        </w:rPr>
      </w:pPr>
    </w:p>
    <w:sectPr w:rsidR="00D13D5A" w:rsidRPr="00D1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6CB"/>
    <w:multiLevelType w:val="multilevel"/>
    <w:tmpl w:val="39B2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56038"/>
    <w:multiLevelType w:val="multilevel"/>
    <w:tmpl w:val="F8CC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0073A"/>
    <w:multiLevelType w:val="hybridMultilevel"/>
    <w:tmpl w:val="F6D01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44279"/>
    <w:multiLevelType w:val="hybridMultilevel"/>
    <w:tmpl w:val="66263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541440">
    <w:abstractNumId w:val="1"/>
  </w:num>
  <w:num w:numId="2" w16cid:durableId="1566791773">
    <w:abstractNumId w:val="0"/>
  </w:num>
  <w:num w:numId="3" w16cid:durableId="753816506">
    <w:abstractNumId w:val="2"/>
  </w:num>
  <w:num w:numId="4" w16cid:durableId="1121338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5A"/>
    <w:rsid w:val="00266F65"/>
    <w:rsid w:val="002B577F"/>
    <w:rsid w:val="00501AAA"/>
    <w:rsid w:val="007570F2"/>
    <w:rsid w:val="0085375B"/>
    <w:rsid w:val="00995026"/>
    <w:rsid w:val="00C257C8"/>
    <w:rsid w:val="00D1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62A2"/>
  <w15:chartTrackingRefBased/>
  <w15:docId w15:val="{5C334860-4C78-4E5C-907C-566963DA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D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Mazumdar</dc:creator>
  <cp:keywords/>
  <dc:description/>
  <cp:lastModifiedBy>Dhruv Mazumdar</cp:lastModifiedBy>
  <cp:revision>2</cp:revision>
  <dcterms:created xsi:type="dcterms:W3CDTF">2026-06-05T03:17:00Z</dcterms:created>
  <dcterms:modified xsi:type="dcterms:W3CDTF">2026-06-05T03:17:00Z</dcterms:modified>
</cp:coreProperties>
</file>