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DB85" w14:textId="4FBCFF38" w:rsidR="00E035AF" w:rsidRDefault="00E035A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Plot1:Distribution of Events by Hour</w:t>
      </w:r>
    </w:p>
    <w:p w14:paraId="7F69E570" w14:textId="77777777" w:rsidR="00E035AF" w:rsidRDefault="00E035AF">
      <w:pPr>
        <w:rPr>
          <w:sz w:val="40"/>
          <w:szCs w:val="40"/>
          <w:lang w:val="en-US"/>
        </w:rPr>
      </w:pPr>
    </w:p>
    <w:p w14:paraId="749B8980" w14:textId="538BCDC2" w:rsidR="00E035AF" w:rsidRDefault="00E035AF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5616E3C" wp14:editId="63FFB9BC">
            <wp:extent cx="5731510" cy="4277995"/>
            <wp:effectExtent l="0" t="0" r="2540" b="8255"/>
            <wp:docPr id="202915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51039" name="Picture 2029151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8C5" w14:textId="0A91B3FE" w:rsidR="00D906D3" w:rsidRDefault="001F1E3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Observation: Clearly number of events is lower in the morning and clearly there is a peak as one approaches night </w:t>
      </w:r>
      <w:r w:rsidR="00D906D3">
        <w:rPr>
          <w:sz w:val="40"/>
          <w:szCs w:val="40"/>
          <w:lang w:val="en-US"/>
        </w:rPr>
        <w:t>post 19:00.    But there is a clear decline observed during early morning hour post midnight.</w:t>
      </w:r>
    </w:p>
    <w:p w14:paraId="6C497A2F" w14:textId="77777777" w:rsidR="00E035AF" w:rsidRDefault="00E035AF">
      <w:pPr>
        <w:rPr>
          <w:sz w:val="40"/>
          <w:szCs w:val="40"/>
          <w:lang w:val="en-US"/>
        </w:rPr>
      </w:pPr>
    </w:p>
    <w:p w14:paraId="314F11F5" w14:textId="77777777" w:rsidR="00E035AF" w:rsidRDefault="00E035AF">
      <w:pPr>
        <w:rPr>
          <w:sz w:val="40"/>
          <w:szCs w:val="40"/>
          <w:lang w:val="en-US"/>
        </w:rPr>
      </w:pPr>
    </w:p>
    <w:p w14:paraId="500330D3" w14:textId="59E13F87" w:rsidR="00A4196B" w:rsidRDefault="00F104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Plot</w:t>
      </w:r>
      <w:r w:rsidR="00E035AF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>:</w:t>
      </w:r>
      <w:r w:rsidR="007B101A">
        <w:rPr>
          <w:sz w:val="40"/>
          <w:szCs w:val="40"/>
          <w:lang w:val="en-US"/>
        </w:rPr>
        <w:t>Share of programs in Log Messages</w:t>
      </w:r>
    </w:p>
    <w:p w14:paraId="0244FA9C" w14:textId="080E88EA" w:rsidR="00F10415" w:rsidRDefault="007B101A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30A74104" wp14:editId="215C070A">
            <wp:extent cx="5731510" cy="4626610"/>
            <wp:effectExtent l="0" t="0" r="2540" b="2540"/>
            <wp:docPr id="129723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5161" name="Picture 1297235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6048" w14:textId="520BE294" w:rsidR="00F10415" w:rsidRDefault="00F1041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</w:t>
      </w:r>
      <w:r w:rsidR="007B101A">
        <w:rPr>
          <w:sz w:val="40"/>
          <w:szCs w:val="40"/>
          <w:lang w:val="en-US"/>
        </w:rPr>
        <w:t>: The top 5 programs account for a very small proportion of the total share.</w:t>
      </w:r>
    </w:p>
    <w:p w14:paraId="7C2146D2" w14:textId="77777777" w:rsidR="00F10415" w:rsidRDefault="00F10415">
      <w:pPr>
        <w:rPr>
          <w:sz w:val="40"/>
          <w:szCs w:val="40"/>
          <w:lang w:val="en-US"/>
        </w:rPr>
      </w:pPr>
    </w:p>
    <w:p w14:paraId="52C03A25" w14:textId="7DA8855D" w:rsidR="00F10415" w:rsidRDefault="00C737C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5114050" wp14:editId="15A13656">
            <wp:extent cx="5731510" cy="3429000"/>
            <wp:effectExtent l="0" t="0" r="2540" b="0"/>
            <wp:docPr id="972219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9832" name="Picture 972219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5555" w14:textId="271897D6" w:rsidR="00F10415" w:rsidRDefault="00C737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Observation: On an average, number of events higher post-afternoon time window as compared to post-midnight time window and therefore the null-hypothesis is rejected.</w:t>
      </w:r>
    </w:p>
    <w:p w14:paraId="44D4FCE1" w14:textId="2182CA7F" w:rsidR="00C737C6" w:rsidRDefault="006541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Variability is higher in the post-afternoon than the midnight so the assumption of equal variance maybe problematic. </w:t>
      </w:r>
    </w:p>
    <w:p w14:paraId="4855173E" w14:textId="796E44CE" w:rsidR="00654198" w:rsidRDefault="0065419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Also there are outlier in the post-midnight time window..</w:t>
      </w:r>
    </w:p>
    <w:p w14:paraId="5B777C5E" w14:textId="77777777" w:rsidR="00EF13C0" w:rsidRDefault="00EF13C0">
      <w:pPr>
        <w:rPr>
          <w:sz w:val="40"/>
          <w:szCs w:val="40"/>
          <w:lang w:val="en-US"/>
        </w:rPr>
      </w:pPr>
    </w:p>
    <w:p w14:paraId="00925669" w14:textId="49190A3E" w:rsidR="00EF13C0" w:rsidRDefault="00D2086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0AABB32" wp14:editId="181251B9">
            <wp:extent cx="5731510" cy="4667885"/>
            <wp:effectExtent l="0" t="0" r="2540" b="0"/>
            <wp:docPr id="344242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42764" name="Picture 3442427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AE72" w14:textId="77777777" w:rsidR="00B3317F" w:rsidRDefault="00B3317F">
      <w:pPr>
        <w:rPr>
          <w:sz w:val="40"/>
          <w:szCs w:val="40"/>
          <w:lang w:val="en-US"/>
        </w:rPr>
      </w:pPr>
    </w:p>
    <w:p w14:paraId="201A350D" w14:textId="604CDA7C" w:rsidR="00B3317F" w:rsidRDefault="00B331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Observation: Event rates very close.. </w:t>
      </w:r>
    </w:p>
    <w:p w14:paraId="52F836AB" w14:textId="6355378A" w:rsidR="00B3317F" w:rsidRDefault="00B331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Bugs in the Linear fit model..</w:t>
      </w:r>
    </w:p>
    <w:p w14:paraId="614957FD" w14:textId="77777777" w:rsidR="00B3317F" w:rsidRPr="00CD753E" w:rsidRDefault="00B3317F">
      <w:pPr>
        <w:rPr>
          <w:sz w:val="40"/>
          <w:szCs w:val="40"/>
          <w:lang w:val="en-US"/>
        </w:rPr>
      </w:pPr>
    </w:p>
    <w:sectPr w:rsidR="00B3317F" w:rsidRPr="00CD7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D2"/>
    <w:rsid w:val="000F62F9"/>
    <w:rsid w:val="001F1E3B"/>
    <w:rsid w:val="005F33D2"/>
    <w:rsid w:val="00654198"/>
    <w:rsid w:val="007B101A"/>
    <w:rsid w:val="00A4196B"/>
    <w:rsid w:val="00B3317F"/>
    <w:rsid w:val="00C737C6"/>
    <w:rsid w:val="00CD753E"/>
    <w:rsid w:val="00D2086C"/>
    <w:rsid w:val="00D906D3"/>
    <w:rsid w:val="00E035AF"/>
    <w:rsid w:val="00EF13C0"/>
    <w:rsid w:val="00F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2CF8"/>
  <w15:chartTrackingRefBased/>
  <w15:docId w15:val="{711CE02A-96D4-474A-A0E8-705DE51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68DAEF184D145ABFDFF34753DADA1" ma:contentTypeVersion="15" ma:contentTypeDescription="Create a new document." ma:contentTypeScope="" ma:versionID="7061068df0c6ab78f99d713083c073f9">
  <xsd:schema xmlns:xsd="http://www.w3.org/2001/XMLSchema" xmlns:xs="http://www.w3.org/2001/XMLSchema" xmlns:p="http://schemas.microsoft.com/office/2006/metadata/properties" xmlns:ns3="5a411bb3-bb5c-4094-906a-569d701e6d59" xmlns:ns4="170c41a5-88ff-4a24-a96c-51edb8ab9565" targetNamespace="http://schemas.microsoft.com/office/2006/metadata/properties" ma:root="true" ma:fieldsID="bb04d0db9bedfa4f510aa486ea17cdfa" ns3:_="" ns4:_="">
    <xsd:import namespace="5a411bb3-bb5c-4094-906a-569d701e6d59"/>
    <xsd:import namespace="170c41a5-88ff-4a24-a96c-51edb8ab95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11bb3-bb5c-4094-906a-569d701e6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41a5-88ff-4a24-a96c-51edb8ab95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11bb3-bb5c-4094-906a-569d701e6d59" xsi:nil="true"/>
  </documentManagement>
</p:properties>
</file>

<file path=customXml/itemProps1.xml><?xml version="1.0" encoding="utf-8"?>
<ds:datastoreItem xmlns:ds="http://schemas.openxmlformats.org/officeDocument/2006/customXml" ds:itemID="{A786D063-7F58-4551-AFE3-D4435E97F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11bb3-bb5c-4094-906a-569d701e6d59"/>
    <ds:schemaRef ds:uri="170c41a5-88ff-4a24-a96c-51edb8ab9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DE947-15B5-49C2-B48D-72D69B4C1F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EDF2CF-F938-4C71-80CA-73E0D1DC646E}">
  <ds:schemaRefs>
    <ds:schemaRef ds:uri="http://schemas.microsoft.com/office/2006/metadata/properties"/>
    <ds:schemaRef ds:uri="http://schemas.microsoft.com/office/infopath/2007/PartnerControls"/>
    <ds:schemaRef ds:uri="5a411bb3-bb5c-4094-906a-569d701e6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Menon (U20220034)</dc:creator>
  <cp:keywords/>
  <dc:description/>
  <cp:lastModifiedBy>Dhruv Menon (U20220034)</cp:lastModifiedBy>
  <cp:revision>13</cp:revision>
  <dcterms:created xsi:type="dcterms:W3CDTF">2023-12-06T02:52:00Z</dcterms:created>
  <dcterms:modified xsi:type="dcterms:W3CDTF">2023-12-06T10:10:00Z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0x010100FCA68DAEF184D145ABFDFF34753DADA1</vt:lpwstr>
  </property>
</Properties>
</file>