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1DE5" w14:paraId="0AACEBDF" w14:textId="77777777" w:rsidTr="007E1DE5">
        <w:tc>
          <w:tcPr>
            <w:tcW w:w="3005" w:type="dxa"/>
          </w:tcPr>
          <w:p w14:paraId="406010FC" w14:textId="2B18C1DF" w:rsidR="007E1DE5" w:rsidRPr="008D5E77" w:rsidRDefault="006B4344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sz w:val="40"/>
                <w:szCs w:val="40"/>
              </w:rPr>
              <w:t>a6</w:t>
            </w:r>
          </w:p>
        </w:tc>
        <w:tc>
          <w:tcPr>
            <w:tcW w:w="3005" w:type="dxa"/>
          </w:tcPr>
          <w:p w14:paraId="1A6F20E2" w14:textId="77777777" w:rsidR="005904FA" w:rsidRPr="008D5E77" w:rsidRDefault="005904FA" w:rsidP="005904F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House floor type </w:t>
            </w:r>
          </w:p>
          <w:p w14:paraId="407865AB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006" w:type="dxa"/>
          </w:tcPr>
          <w:p w14:paraId="65E12DF5" w14:textId="0A1C9AB9" w:rsidR="007E1DE5" w:rsidRPr="008D5E77" w:rsidRDefault="002141FE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Nominal</w:t>
            </w:r>
          </w:p>
        </w:tc>
      </w:tr>
      <w:tr w:rsidR="007E1DE5" w14:paraId="038BD702" w14:textId="77777777" w:rsidTr="007E1DE5">
        <w:tc>
          <w:tcPr>
            <w:tcW w:w="3005" w:type="dxa"/>
          </w:tcPr>
          <w:p w14:paraId="26E171A7" w14:textId="5E930C88" w:rsidR="007E1DE5" w:rsidRPr="008D5E77" w:rsidRDefault="0017223E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8D5E77">
              <w:rPr>
                <w:rFonts w:ascii="Times New Roman" w:hAnsi="Times New Roman" w:cs="Times New Roman"/>
                <w:sz w:val="40"/>
                <w:szCs w:val="40"/>
              </w:rPr>
              <w:t>cageg</w:t>
            </w:r>
            <w:proofErr w:type="spellEnd"/>
          </w:p>
        </w:tc>
        <w:tc>
          <w:tcPr>
            <w:tcW w:w="3005" w:type="dxa"/>
          </w:tcPr>
          <w:p w14:paraId="6AE12E53" w14:textId="77777777" w:rsidR="00207E5A" w:rsidRPr="008D5E77" w:rsidRDefault="00207E5A" w:rsidP="00207E5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Child's age</w:t>
            </w:r>
          </w:p>
          <w:p w14:paraId="31D1CA84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006" w:type="dxa"/>
          </w:tcPr>
          <w:p w14:paraId="5853024B" w14:textId="7E9B715F" w:rsidR="007E1DE5" w:rsidRPr="008D5E77" w:rsidRDefault="00922B6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Numeric Interval</w:t>
            </w:r>
          </w:p>
        </w:tc>
      </w:tr>
      <w:tr w:rsidR="007E1DE5" w14:paraId="0FFC51D0" w14:textId="77777777" w:rsidTr="007E1DE5">
        <w:tc>
          <w:tcPr>
            <w:tcW w:w="3005" w:type="dxa"/>
          </w:tcPr>
          <w:p w14:paraId="26C42073" w14:textId="4A54B105" w:rsidR="007E1DE5" w:rsidRPr="008D5E77" w:rsidRDefault="0017223E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8D5E77">
              <w:rPr>
                <w:rFonts w:ascii="Times New Roman" w:hAnsi="Times New Roman" w:cs="Times New Roman"/>
                <w:sz w:val="40"/>
                <w:szCs w:val="40"/>
              </w:rPr>
              <w:t>fidg</w:t>
            </w:r>
            <w:proofErr w:type="spellEnd"/>
          </w:p>
        </w:tc>
        <w:tc>
          <w:tcPr>
            <w:tcW w:w="3005" w:type="dxa"/>
          </w:tcPr>
          <w:p w14:paraId="653B9B61" w14:textId="77777777" w:rsidR="00207E5A" w:rsidRPr="008D5E77" w:rsidRDefault="00207E5A" w:rsidP="00207E5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Family monthly income (USD)</w:t>
            </w:r>
          </w:p>
          <w:p w14:paraId="4D1DA282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006" w:type="dxa"/>
          </w:tcPr>
          <w:p w14:paraId="04F0410D" w14:textId="590A7893" w:rsidR="007E1DE5" w:rsidRPr="008D5E77" w:rsidRDefault="004628AB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Numeric Boolean</w:t>
            </w:r>
          </w:p>
        </w:tc>
      </w:tr>
      <w:tr w:rsidR="007E1DE5" w14:paraId="00B4BD4B" w14:textId="77777777" w:rsidTr="007E1DE5">
        <w:tc>
          <w:tcPr>
            <w:tcW w:w="3005" w:type="dxa"/>
          </w:tcPr>
          <w:p w14:paraId="5DDB53FB" w14:textId="7FCFB656" w:rsidR="007E1DE5" w:rsidRPr="008D5E77" w:rsidRDefault="00197C9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sz w:val="40"/>
                <w:szCs w:val="40"/>
              </w:rPr>
              <w:t>b10</w:t>
            </w:r>
          </w:p>
        </w:tc>
        <w:tc>
          <w:tcPr>
            <w:tcW w:w="3005" w:type="dxa"/>
          </w:tcPr>
          <w:p w14:paraId="58324937" w14:textId="77777777" w:rsidR="0033043D" w:rsidRPr="008D5E77" w:rsidRDefault="0033043D" w:rsidP="0033043D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AN Care visit times during </w:t>
            </w:r>
            <w:proofErr w:type="gramStart"/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pregnancy</w:t>
            </w:r>
            <w:proofErr w:type="gramEnd"/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</w:p>
          <w:p w14:paraId="42319F99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006" w:type="dxa"/>
          </w:tcPr>
          <w:p w14:paraId="04C47B24" w14:textId="1C642FF3" w:rsidR="007E1DE5" w:rsidRPr="008D5E77" w:rsidRDefault="008F2A1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Numeric</w:t>
            </w:r>
          </w:p>
        </w:tc>
      </w:tr>
      <w:tr w:rsidR="007E1DE5" w:rsidRPr="00197C95" w14:paraId="6E9B5639" w14:textId="77777777" w:rsidTr="007E1DE5">
        <w:tc>
          <w:tcPr>
            <w:tcW w:w="3005" w:type="dxa"/>
          </w:tcPr>
          <w:p w14:paraId="30CE95FA" w14:textId="04FAE094" w:rsidR="007E1DE5" w:rsidRPr="008D5E77" w:rsidRDefault="00197C9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8D5E77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d1</w:t>
            </w:r>
          </w:p>
        </w:tc>
        <w:tc>
          <w:tcPr>
            <w:tcW w:w="3005" w:type="dxa"/>
          </w:tcPr>
          <w:p w14:paraId="7D437F6F" w14:textId="77777777" w:rsidR="0033043D" w:rsidRPr="008D5E77" w:rsidRDefault="0033043D" w:rsidP="0033043D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main source of drinking water </w:t>
            </w:r>
          </w:p>
          <w:p w14:paraId="005C665A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</w:p>
        </w:tc>
        <w:tc>
          <w:tcPr>
            <w:tcW w:w="3006" w:type="dxa"/>
          </w:tcPr>
          <w:p w14:paraId="73CF3118" w14:textId="3CE34606" w:rsidR="007E1DE5" w:rsidRPr="008D5E77" w:rsidRDefault="00E12E0F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Nominal</w:t>
            </w:r>
          </w:p>
        </w:tc>
      </w:tr>
      <w:tr w:rsidR="007E1DE5" w:rsidRPr="00197C95" w14:paraId="033CF17E" w14:textId="77777777" w:rsidTr="007E1DE5">
        <w:tc>
          <w:tcPr>
            <w:tcW w:w="3005" w:type="dxa"/>
          </w:tcPr>
          <w:p w14:paraId="5847B9EC" w14:textId="17129FB4" w:rsidR="007E1DE5" w:rsidRPr="008D5E77" w:rsidRDefault="00197C9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8D5E77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d6</w:t>
            </w:r>
          </w:p>
        </w:tc>
        <w:tc>
          <w:tcPr>
            <w:tcW w:w="3005" w:type="dxa"/>
          </w:tcPr>
          <w:p w14:paraId="5799EAB7" w14:textId="77777777" w:rsidR="00612533" w:rsidRPr="008D5E77" w:rsidRDefault="00612533" w:rsidP="00612533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Toilet facility type</w:t>
            </w:r>
          </w:p>
          <w:p w14:paraId="52B47E41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</w:p>
        </w:tc>
        <w:tc>
          <w:tcPr>
            <w:tcW w:w="3006" w:type="dxa"/>
          </w:tcPr>
          <w:p w14:paraId="715C768D" w14:textId="14A6ADC6" w:rsidR="007E1DE5" w:rsidRPr="008D5E77" w:rsidRDefault="00893C51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Ordinal</w:t>
            </w:r>
          </w:p>
        </w:tc>
      </w:tr>
      <w:tr w:rsidR="007E1DE5" w:rsidRPr="00197C95" w14:paraId="61E7FFB3" w14:textId="77777777" w:rsidTr="007E1DE5">
        <w:tc>
          <w:tcPr>
            <w:tcW w:w="3005" w:type="dxa"/>
          </w:tcPr>
          <w:p w14:paraId="54092266" w14:textId="1A9C2FE6" w:rsidR="007E1DE5" w:rsidRPr="008D5E77" w:rsidRDefault="00197C9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8D5E77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e3</w:t>
            </w:r>
          </w:p>
        </w:tc>
        <w:tc>
          <w:tcPr>
            <w:tcW w:w="3005" w:type="dxa"/>
          </w:tcPr>
          <w:p w14:paraId="253D2F76" w14:textId="77777777" w:rsidR="00612533" w:rsidRPr="008D5E77" w:rsidRDefault="00612533" w:rsidP="00612533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Main Food                 </w:t>
            </w:r>
          </w:p>
          <w:p w14:paraId="7D7982A9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</w:p>
        </w:tc>
        <w:tc>
          <w:tcPr>
            <w:tcW w:w="3006" w:type="dxa"/>
          </w:tcPr>
          <w:p w14:paraId="39969BE9" w14:textId="1968CFA0" w:rsidR="007E1DE5" w:rsidRPr="008D5E77" w:rsidRDefault="002C00A2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Nominal</w:t>
            </w:r>
          </w:p>
        </w:tc>
      </w:tr>
      <w:tr w:rsidR="007E1DE5" w:rsidRPr="00612533" w14:paraId="66450184" w14:textId="77777777" w:rsidTr="007E1DE5">
        <w:tc>
          <w:tcPr>
            <w:tcW w:w="3005" w:type="dxa"/>
          </w:tcPr>
          <w:p w14:paraId="1C496FDD" w14:textId="469C5A66" w:rsidR="007E1DE5" w:rsidRPr="008D5E77" w:rsidRDefault="00197C9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8D5E77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e4</w:t>
            </w:r>
          </w:p>
        </w:tc>
        <w:tc>
          <w:tcPr>
            <w:tcW w:w="3005" w:type="dxa"/>
          </w:tcPr>
          <w:p w14:paraId="07C71C5D" w14:textId="77777777" w:rsidR="00612533" w:rsidRPr="008D5E77" w:rsidRDefault="00612533" w:rsidP="00612533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Minimum dietary diversity at least 4 out of 8 food groups </w:t>
            </w:r>
          </w:p>
          <w:p w14:paraId="48553219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006" w:type="dxa"/>
          </w:tcPr>
          <w:p w14:paraId="076FC77F" w14:textId="25658B61" w:rsidR="007E1DE5" w:rsidRPr="008D5E77" w:rsidRDefault="00463C5B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Numeric Boolean</w:t>
            </w:r>
          </w:p>
        </w:tc>
      </w:tr>
      <w:tr w:rsidR="007E1DE5" w:rsidRPr="00197C95" w14:paraId="7BBEB92A" w14:textId="77777777" w:rsidTr="007E1DE5">
        <w:tc>
          <w:tcPr>
            <w:tcW w:w="3005" w:type="dxa"/>
          </w:tcPr>
          <w:p w14:paraId="00580F81" w14:textId="2A8EA18F" w:rsidR="007E1DE5" w:rsidRPr="008D5E77" w:rsidRDefault="00197C9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8D5E77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stunting</w:t>
            </w:r>
          </w:p>
        </w:tc>
        <w:tc>
          <w:tcPr>
            <w:tcW w:w="3005" w:type="dxa"/>
          </w:tcPr>
          <w:p w14:paraId="213166ED" w14:textId="77777777" w:rsidR="008D5E77" w:rsidRPr="008D5E77" w:rsidRDefault="008D5E77" w:rsidP="008D5E77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Childhood stunting</w:t>
            </w:r>
          </w:p>
          <w:p w14:paraId="4D578694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</w:p>
        </w:tc>
        <w:tc>
          <w:tcPr>
            <w:tcW w:w="3006" w:type="dxa"/>
          </w:tcPr>
          <w:p w14:paraId="31D2B6E2" w14:textId="625B3592" w:rsidR="007E1DE5" w:rsidRPr="008D5E77" w:rsidRDefault="001B6BF3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Numeric Boolean</w:t>
            </w:r>
          </w:p>
        </w:tc>
      </w:tr>
    </w:tbl>
    <w:p w14:paraId="05CF2068" w14:textId="77777777" w:rsidR="00A4196B" w:rsidRDefault="00A4196B" w:rsidP="00197C95">
      <w:pPr>
        <w:jc w:val="center"/>
        <w:rPr>
          <w:lang w:val="de-DE"/>
        </w:rPr>
      </w:pPr>
    </w:p>
    <w:p w14:paraId="38F4DA9C" w14:textId="77777777" w:rsidR="001B6BF3" w:rsidRDefault="001B6BF3" w:rsidP="00197C95">
      <w:pPr>
        <w:jc w:val="center"/>
        <w:rPr>
          <w:lang w:val="de-DE"/>
        </w:rPr>
      </w:pPr>
    </w:p>
    <w:p w14:paraId="7A059B8B" w14:textId="3844161C" w:rsidR="001B6BF3" w:rsidRDefault="001B6BF3" w:rsidP="00197C9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  <w:r>
        <w:rPr>
          <w:rFonts w:ascii="Times New Roman" w:hAnsi="Times New Roman" w:cs="Times New Roman"/>
          <w:sz w:val="40"/>
          <w:szCs w:val="40"/>
          <w:lang w:val="de-DE"/>
        </w:rPr>
        <w:t>Types of Data</w:t>
      </w:r>
    </w:p>
    <w:p w14:paraId="6A676054" w14:textId="48A54AC3" w:rsidR="001B6BF3" w:rsidRDefault="006E1BD1" w:rsidP="001B6BF3">
      <w:pPr>
        <w:rPr>
          <w:rFonts w:ascii="Times New Roman" w:hAnsi="Times New Roman" w:cs="Times New Roman"/>
          <w:sz w:val="40"/>
          <w:szCs w:val="40"/>
          <w:lang w:val="de-DE"/>
        </w:rPr>
      </w:pPr>
      <w:r>
        <w:rPr>
          <w:rFonts w:ascii="Times New Roman" w:hAnsi="Times New Roman" w:cs="Times New Roman"/>
          <w:noProof/>
          <w:sz w:val="40"/>
          <w:szCs w:val="40"/>
          <w:lang w:val="de-DE"/>
        </w:rPr>
        <w:lastRenderedPageBreak/>
        <w:drawing>
          <wp:inline distT="0" distB="0" distL="0" distR="0" wp14:anchorId="0831F4C2" wp14:editId="2DF5A9DD">
            <wp:extent cx="5731510" cy="2250440"/>
            <wp:effectExtent l="0" t="0" r="2540" b="0"/>
            <wp:docPr id="57364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8422" name="Picture 573648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ADCC" w14:textId="0802B994" w:rsidR="006E1BD1" w:rsidRDefault="006E1BD1" w:rsidP="001B6BF3">
      <w:pPr>
        <w:rPr>
          <w:rFonts w:ascii="Times New Roman" w:hAnsi="Times New Roman" w:cs="Times New Roman"/>
          <w:sz w:val="40"/>
          <w:szCs w:val="40"/>
          <w:lang w:val="de-DE"/>
        </w:rPr>
      </w:pPr>
      <w:r>
        <w:rPr>
          <w:rFonts w:ascii="Times New Roman" w:hAnsi="Times New Roman" w:cs="Times New Roman"/>
          <w:sz w:val="40"/>
          <w:szCs w:val="40"/>
          <w:lang w:val="de-DE"/>
        </w:rPr>
        <w:t>Observations:</w:t>
      </w:r>
    </w:p>
    <w:p w14:paraId="01F70318" w14:textId="2B2111FB" w:rsidR="006E1BD1" w:rsidRPr="00992E3F" w:rsidRDefault="00992E3F" w:rsidP="001B6BF3">
      <w:pPr>
        <w:rPr>
          <w:rFonts w:ascii="Times New Roman" w:hAnsi="Times New Roman" w:cs="Times New Roman"/>
          <w:sz w:val="40"/>
          <w:szCs w:val="40"/>
        </w:rPr>
      </w:pPr>
      <w:r w:rsidRPr="00992E3F">
        <w:rPr>
          <w:rFonts w:ascii="Times New Roman" w:hAnsi="Times New Roman" w:cs="Times New Roman"/>
          <w:sz w:val="40"/>
          <w:szCs w:val="40"/>
        </w:rPr>
        <w:t xml:space="preserve">Most people use borewells </w:t>
      </w:r>
      <w:r>
        <w:rPr>
          <w:rFonts w:ascii="Times New Roman" w:hAnsi="Times New Roman" w:cs="Times New Roman"/>
          <w:sz w:val="40"/>
          <w:szCs w:val="40"/>
        </w:rPr>
        <w:t>and ponds (basically proximity of sources is very low).</w:t>
      </w:r>
    </w:p>
    <w:p w14:paraId="7A2A7FCF" w14:textId="77777777" w:rsidR="006E1BD1" w:rsidRPr="00992E3F" w:rsidRDefault="006E1BD1" w:rsidP="001B6BF3">
      <w:pPr>
        <w:rPr>
          <w:rFonts w:ascii="Times New Roman" w:hAnsi="Times New Roman" w:cs="Times New Roman"/>
          <w:sz w:val="40"/>
          <w:szCs w:val="40"/>
        </w:rPr>
      </w:pPr>
    </w:p>
    <w:p w14:paraId="0F6BC3FF" w14:textId="4FFC440D" w:rsidR="006E1BD1" w:rsidRDefault="00100215" w:rsidP="001B6BF3">
      <w:pPr>
        <w:rPr>
          <w:rFonts w:ascii="Times New Roman" w:hAnsi="Times New Roman" w:cs="Times New Roman"/>
          <w:sz w:val="40"/>
          <w:szCs w:val="40"/>
          <w:lang w:val="de-DE"/>
        </w:rPr>
      </w:pPr>
      <w:r>
        <w:rPr>
          <w:rFonts w:ascii="Times New Roman" w:hAnsi="Times New Roman" w:cs="Times New Roman"/>
          <w:noProof/>
          <w:sz w:val="40"/>
          <w:szCs w:val="40"/>
          <w:lang w:val="de-DE"/>
        </w:rPr>
        <w:drawing>
          <wp:inline distT="0" distB="0" distL="0" distR="0" wp14:anchorId="1BCB7A45" wp14:editId="3B7DC640">
            <wp:extent cx="5731510" cy="2849880"/>
            <wp:effectExtent l="0" t="0" r="2540" b="7620"/>
            <wp:docPr id="1135243732" name="Picture 4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3732" name="Picture 4" descr="A graph with blu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325" w14:textId="3B4B90DA" w:rsidR="006E1BD1" w:rsidRDefault="006E1BD1" w:rsidP="001B6BF3">
      <w:pPr>
        <w:rPr>
          <w:rFonts w:ascii="Times New Roman" w:hAnsi="Times New Roman" w:cs="Times New Roman"/>
          <w:sz w:val="40"/>
          <w:szCs w:val="40"/>
          <w:lang w:val="de-DE"/>
        </w:rPr>
      </w:pPr>
      <w:r>
        <w:rPr>
          <w:rFonts w:ascii="Times New Roman" w:hAnsi="Times New Roman" w:cs="Times New Roman"/>
          <w:sz w:val="40"/>
          <w:szCs w:val="40"/>
          <w:lang w:val="de-DE"/>
        </w:rPr>
        <w:t>Observations:</w:t>
      </w:r>
    </w:p>
    <w:p w14:paraId="5CD43ED8" w14:textId="0CD7B5E2" w:rsidR="00BF7E94" w:rsidRDefault="00B66EC7" w:rsidP="001B6BF3">
      <w:pPr>
        <w:rPr>
          <w:rFonts w:ascii="Times New Roman" w:hAnsi="Times New Roman" w:cs="Times New Roman"/>
          <w:sz w:val="40"/>
          <w:szCs w:val="40"/>
        </w:rPr>
      </w:pPr>
      <w:r w:rsidRPr="00B66EC7">
        <w:rPr>
          <w:rFonts w:ascii="Times New Roman" w:hAnsi="Times New Roman" w:cs="Times New Roman"/>
          <w:sz w:val="40"/>
          <w:szCs w:val="40"/>
        </w:rPr>
        <w:t>Flush to pit Latrine t</w:t>
      </w:r>
      <w:r>
        <w:rPr>
          <w:rFonts w:ascii="Times New Roman" w:hAnsi="Times New Roman" w:cs="Times New Roman"/>
          <w:sz w:val="40"/>
          <w:szCs w:val="40"/>
        </w:rPr>
        <w:t xml:space="preserve">oilets </w:t>
      </w:r>
      <w:proofErr w:type="gramStart"/>
      <w:r>
        <w:rPr>
          <w:rFonts w:ascii="Times New Roman" w:hAnsi="Times New Roman" w:cs="Times New Roman"/>
          <w:sz w:val="40"/>
          <w:szCs w:val="40"/>
        </w:rPr>
        <w:t>are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most common.</w:t>
      </w:r>
    </w:p>
    <w:p w14:paraId="485AA95D" w14:textId="77777777" w:rsidR="00B66EC7" w:rsidRDefault="00B66EC7" w:rsidP="001B6BF3">
      <w:pPr>
        <w:rPr>
          <w:rFonts w:ascii="Times New Roman" w:hAnsi="Times New Roman" w:cs="Times New Roman"/>
          <w:sz w:val="40"/>
          <w:szCs w:val="40"/>
        </w:rPr>
      </w:pPr>
    </w:p>
    <w:p w14:paraId="44A92AC7" w14:textId="3B365658" w:rsidR="00B66EC7" w:rsidRDefault="00821F30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</w:t>
      </w:r>
    </w:p>
    <w:p w14:paraId="15892899" w14:textId="6726D262" w:rsidR="00821F30" w:rsidRDefault="00821F30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(a)</w:t>
      </w:r>
    </w:p>
    <w:p w14:paraId="2C00723B" w14:textId="65C817A6" w:rsidR="009904EC" w:rsidRDefault="00732637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8403AE8" wp14:editId="79FCF0D1">
            <wp:extent cx="4977778" cy="3530159"/>
            <wp:effectExtent l="0" t="0" r="0" b="0"/>
            <wp:docPr id="1550477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77179" name="Picture 15504771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96F5" w14:textId="77777777" w:rsidR="0091597D" w:rsidRPr="0091597D" w:rsidRDefault="0091597D" w:rsidP="0091597D">
      <w:pPr>
        <w:rPr>
          <w:rFonts w:ascii="Times New Roman" w:hAnsi="Times New Roman" w:cs="Times New Roman"/>
          <w:sz w:val="40"/>
          <w:szCs w:val="40"/>
        </w:rPr>
      </w:pPr>
      <w:r w:rsidRPr="0091597D">
        <w:rPr>
          <w:rFonts w:ascii="Times New Roman" w:hAnsi="Times New Roman" w:cs="Times New Roman"/>
          <w:sz w:val="40"/>
          <w:szCs w:val="40"/>
        </w:rPr>
        <w:t>•</w:t>
      </w:r>
      <w:r w:rsidRPr="0091597D">
        <w:rPr>
          <w:rFonts w:ascii="Times New Roman" w:hAnsi="Times New Roman" w:cs="Times New Roman"/>
          <w:sz w:val="40"/>
          <w:szCs w:val="40"/>
        </w:rPr>
        <w:tab/>
        <w:t>Null Hypothesis (H0): There is no association between the occurrence of childhood stunting and family income.</w:t>
      </w:r>
    </w:p>
    <w:p w14:paraId="3534497C" w14:textId="3ACCFA9D" w:rsidR="00285C2F" w:rsidRDefault="0091597D" w:rsidP="0091597D">
      <w:pPr>
        <w:rPr>
          <w:rFonts w:ascii="Times New Roman" w:hAnsi="Times New Roman" w:cs="Times New Roman"/>
          <w:sz w:val="40"/>
          <w:szCs w:val="40"/>
        </w:rPr>
      </w:pPr>
      <w:r w:rsidRPr="0091597D">
        <w:rPr>
          <w:rFonts w:ascii="Times New Roman" w:hAnsi="Times New Roman" w:cs="Times New Roman"/>
          <w:sz w:val="40"/>
          <w:szCs w:val="40"/>
        </w:rPr>
        <w:t>•</w:t>
      </w:r>
      <w:r w:rsidRPr="0091597D">
        <w:rPr>
          <w:rFonts w:ascii="Times New Roman" w:hAnsi="Times New Roman" w:cs="Times New Roman"/>
          <w:sz w:val="40"/>
          <w:szCs w:val="40"/>
        </w:rPr>
        <w:tab/>
        <w:t>Alternate Hypothesis (H1): There is an association between the occurrence of childhood stunting and family income.</w:t>
      </w:r>
    </w:p>
    <w:p w14:paraId="77BD732D" w14:textId="77777777" w:rsidR="00285C2F" w:rsidRDefault="00285C2F" w:rsidP="001B6BF3">
      <w:pPr>
        <w:rPr>
          <w:rFonts w:ascii="Times New Roman" w:hAnsi="Times New Roman" w:cs="Times New Roman"/>
          <w:sz w:val="40"/>
          <w:szCs w:val="40"/>
        </w:rPr>
      </w:pPr>
    </w:p>
    <w:p w14:paraId="65D3156F" w14:textId="31F3F9A8" w:rsidR="009904EC" w:rsidRDefault="00E446F8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Observation: </w:t>
      </w:r>
      <w:r w:rsidR="00706A39">
        <w:rPr>
          <w:rFonts w:ascii="Times New Roman" w:hAnsi="Times New Roman" w:cs="Times New Roman"/>
          <w:sz w:val="40"/>
          <w:szCs w:val="40"/>
        </w:rPr>
        <w:t>From the plot it is clearly visible that stunt</w:t>
      </w:r>
      <w:r w:rsidR="00732637">
        <w:rPr>
          <w:rFonts w:ascii="Times New Roman" w:hAnsi="Times New Roman" w:cs="Times New Roman"/>
          <w:sz w:val="40"/>
          <w:szCs w:val="40"/>
        </w:rPr>
        <w:t xml:space="preserve">ing is associated with income level. </w:t>
      </w:r>
      <w:r>
        <w:rPr>
          <w:rFonts w:ascii="Times New Roman" w:hAnsi="Times New Roman" w:cs="Times New Roman"/>
          <w:sz w:val="40"/>
          <w:szCs w:val="40"/>
        </w:rPr>
        <w:t>Higher Proportion stunted have low income.</w:t>
      </w:r>
    </w:p>
    <w:p w14:paraId="6212C407" w14:textId="2FF58031" w:rsidR="00821F30" w:rsidRDefault="00821F30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(b)</w:t>
      </w:r>
      <w:r w:rsidR="0035734B">
        <w:rPr>
          <w:rFonts w:ascii="Times New Roman" w:hAnsi="Times New Roman" w:cs="Times New Roman"/>
          <w:sz w:val="40"/>
          <w:szCs w:val="40"/>
        </w:rPr>
        <w:t>I am using logistic regression.</w:t>
      </w:r>
    </w:p>
    <w:p w14:paraId="54FD750A" w14:textId="1D552490" w:rsidR="0035734B" w:rsidRDefault="003C2DFA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abstract shows that dietary diversity</w:t>
      </w:r>
      <w:r w:rsidR="009566AD">
        <w:rPr>
          <w:rFonts w:ascii="Times New Roman" w:hAnsi="Times New Roman" w:cs="Times New Roman"/>
          <w:sz w:val="40"/>
          <w:szCs w:val="40"/>
        </w:rPr>
        <w:t xml:space="preserve"> below a certain threshold</w:t>
      </w:r>
      <w:r>
        <w:rPr>
          <w:rFonts w:ascii="Times New Roman" w:hAnsi="Times New Roman" w:cs="Times New Roman"/>
          <w:sz w:val="40"/>
          <w:szCs w:val="40"/>
        </w:rPr>
        <w:t xml:space="preserve"> is associated with low stunting.</w:t>
      </w:r>
    </w:p>
    <w:p w14:paraId="5F3920B0" w14:textId="0F9B3D1A" w:rsidR="00E446F8" w:rsidRDefault="009566AD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Agree</w:t>
      </w:r>
      <w:r w:rsidR="0091597D">
        <w:rPr>
          <w:rFonts w:ascii="Times New Roman" w:hAnsi="Times New Roman" w:cs="Times New Roman"/>
          <w:sz w:val="40"/>
          <w:szCs w:val="40"/>
        </w:rPr>
        <w:t>s with what abstract is saying. Have a look at the plot.</w:t>
      </w:r>
    </w:p>
    <w:p w14:paraId="466B6FA4" w14:textId="70509023" w:rsidR="0091597D" w:rsidRDefault="0091597D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DB68C25" wp14:editId="79DBB42B">
            <wp:extent cx="4977778" cy="3530159"/>
            <wp:effectExtent l="0" t="0" r="0" b="0"/>
            <wp:docPr id="12270589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8981" name="Picture 12270589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A8E9" w14:textId="6B011E23" w:rsidR="00821F30" w:rsidRDefault="00821F30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(c)</w:t>
      </w:r>
    </w:p>
    <w:p w14:paraId="7B4F1314" w14:textId="77777777" w:rsidR="000825B5" w:rsidRDefault="000825B5" w:rsidP="001B6BF3">
      <w:pPr>
        <w:rPr>
          <w:rFonts w:ascii="Times New Roman" w:hAnsi="Times New Roman" w:cs="Times New Roman"/>
          <w:sz w:val="40"/>
          <w:szCs w:val="40"/>
        </w:rPr>
      </w:pPr>
    </w:p>
    <w:p w14:paraId="6DE9BEDC" w14:textId="1848C3BE" w:rsidR="00992E3F" w:rsidRDefault="000825B5" w:rsidP="001B6BF3">
      <w:pPr>
        <w:rPr>
          <w:rFonts w:ascii="Times New Roman" w:hAnsi="Times New Roman" w:cs="Times New Roman"/>
          <w:sz w:val="40"/>
          <w:szCs w:val="40"/>
        </w:rPr>
      </w:pPr>
      <w:r w:rsidRPr="000825B5">
        <w:rPr>
          <w:rFonts w:ascii="Times New Roman" w:hAnsi="Times New Roman" w:cs="Times New Roman"/>
          <w:sz w:val="40"/>
          <w:szCs w:val="40"/>
        </w:rPr>
        <w:t xml:space="preserve">However, ANOVA assumes that the dependent variable is continuous and normally distributed within each group and that there's homogeneity of variances between the groups. Since </w:t>
      </w:r>
      <w:r>
        <w:rPr>
          <w:rFonts w:ascii="Times New Roman" w:hAnsi="Times New Roman" w:cs="Times New Roman"/>
          <w:sz w:val="40"/>
          <w:szCs w:val="40"/>
        </w:rPr>
        <w:t>the dependent variables</w:t>
      </w:r>
      <w:r w:rsidRPr="000825B5">
        <w:rPr>
          <w:rFonts w:ascii="Times New Roman" w:hAnsi="Times New Roman" w:cs="Times New Roman"/>
          <w:sz w:val="40"/>
          <w:szCs w:val="40"/>
        </w:rPr>
        <w:t xml:space="preserve"> binary</w:t>
      </w:r>
      <w:r>
        <w:rPr>
          <w:rFonts w:ascii="Times New Roman" w:hAnsi="Times New Roman" w:cs="Times New Roman"/>
          <w:sz w:val="40"/>
          <w:szCs w:val="40"/>
        </w:rPr>
        <w:t xml:space="preserve"> and these assumptions needn’t be true,</w:t>
      </w:r>
      <w:r w:rsidRPr="000825B5">
        <w:rPr>
          <w:rFonts w:ascii="Times New Roman" w:hAnsi="Times New Roman" w:cs="Times New Roman"/>
          <w:sz w:val="40"/>
          <w:szCs w:val="40"/>
        </w:rPr>
        <w:t xml:space="preserve"> a test like Chi Square </w:t>
      </w:r>
      <w:r w:rsidR="00BE68AC">
        <w:rPr>
          <w:rFonts w:ascii="Times New Roman" w:hAnsi="Times New Roman" w:cs="Times New Roman"/>
          <w:sz w:val="40"/>
          <w:szCs w:val="40"/>
        </w:rPr>
        <w:t xml:space="preserve">Test for independence </w:t>
      </w:r>
      <w:r w:rsidRPr="000825B5">
        <w:rPr>
          <w:rFonts w:ascii="Times New Roman" w:hAnsi="Times New Roman" w:cs="Times New Roman"/>
          <w:sz w:val="40"/>
          <w:szCs w:val="40"/>
        </w:rPr>
        <w:t>would be much better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1DA06884" w14:textId="77777777" w:rsidR="00214F18" w:rsidRPr="00B66EC7" w:rsidRDefault="00214F18" w:rsidP="001B6BF3">
      <w:pPr>
        <w:rPr>
          <w:rFonts w:ascii="Times New Roman" w:hAnsi="Times New Roman" w:cs="Times New Roman"/>
          <w:sz w:val="40"/>
          <w:szCs w:val="40"/>
        </w:rPr>
      </w:pPr>
    </w:p>
    <w:p w14:paraId="6C1C120F" w14:textId="77777777" w:rsidR="00992E3F" w:rsidRPr="00B66EC7" w:rsidRDefault="00992E3F" w:rsidP="001B6BF3">
      <w:pPr>
        <w:rPr>
          <w:rFonts w:ascii="Times New Roman" w:hAnsi="Times New Roman" w:cs="Times New Roman"/>
          <w:sz w:val="40"/>
          <w:szCs w:val="40"/>
        </w:rPr>
      </w:pPr>
    </w:p>
    <w:sectPr w:rsidR="00992E3F" w:rsidRPr="00B6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DE7"/>
    <w:multiLevelType w:val="multilevel"/>
    <w:tmpl w:val="CF2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82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44"/>
    <w:rsid w:val="000109D1"/>
    <w:rsid w:val="000825B5"/>
    <w:rsid w:val="00100215"/>
    <w:rsid w:val="0017223E"/>
    <w:rsid w:val="00197C95"/>
    <w:rsid w:val="001B6BF3"/>
    <w:rsid w:val="001E1A27"/>
    <w:rsid w:val="00207E5A"/>
    <w:rsid w:val="002141FE"/>
    <w:rsid w:val="00214F18"/>
    <w:rsid w:val="00285C2F"/>
    <w:rsid w:val="002C00A2"/>
    <w:rsid w:val="002C7144"/>
    <w:rsid w:val="0033043D"/>
    <w:rsid w:val="0035734B"/>
    <w:rsid w:val="003C2DFA"/>
    <w:rsid w:val="004628AB"/>
    <w:rsid w:val="00463C5B"/>
    <w:rsid w:val="005904FA"/>
    <w:rsid w:val="00612533"/>
    <w:rsid w:val="006B4344"/>
    <w:rsid w:val="006E1BD1"/>
    <w:rsid w:val="00706A39"/>
    <w:rsid w:val="00732637"/>
    <w:rsid w:val="007809F9"/>
    <w:rsid w:val="007E1DE5"/>
    <w:rsid w:val="00821F30"/>
    <w:rsid w:val="00893C51"/>
    <w:rsid w:val="008D5E77"/>
    <w:rsid w:val="008F2A15"/>
    <w:rsid w:val="0091597D"/>
    <w:rsid w:val="00922B69"/>
    <w:rsid w:val="009566AD"/>
    <w:rsid w:val="009904EC"/>
    <w:rsid w:val="00992E3F"/>
    <w:rsid w:val="00A4196B"/>
    <w:rsid w:val="00B66EC7"/>
    <w:rsid w:val="00BE68AC"/>
    <w:rsid w:val="00BF7E94"/>
    <w:rsid w:val="00D2234A"/>
    <w:rsid w:val="00D22671"/>
    <w:rsid w:val="00E12E0F"/>
    <w:rsid w:val="00E4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A177"/>
  <w15:chartTrackingRefBased/>
  <w15:docId w15:val="{18774ACC-54B8-4B72-A61D-F690F911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68DAEF184D145ABFDFF34753DADA1" ma:contentTypeVersion="15" ma:contentTypeDescription="Create a new document." ma:contentTypeScope="" ma:versionID="7061068df0c6ab78f99d713083c073f9">
  <xsd:schema xmlns:xsd="http://www.w3.org/2001/XMLSchema" xmlns:xs="http://www.w3.org/2001/XMLSchema" xmlns:p="http://schemas.microsoft.com/office/2006/metadata/properties" xmlns:ns3="5a411bb3-bb5c-4094-906a-569d701e6d59" xmlns:ns4="170c41a5-88ff-4a24-a96c-51edb8ab9565" targetNamespace="http://schemas.microsoft.com/office/2006/metadata/properties" ma:root="true" ma:fieldsID="bb04d0db9bedfa4f510aa486ea17cdfa" ns3:_="" ns4:_="">
    <xsd:import namespace="5a411bb3-bb5c-4094-906a-569d701e6d59"/>
    <xsd:import namespace="170c41a5-88ff-4a24-a96c-51edb8ab95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11bb3-bb5c-4094-906a-569d701e6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41a5-88ff-4a24-a96c-51edb8ab95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411bb3-bb5c-4094-906a-569d701e6d59" xsi:nil="true"/>
  </documentManagement>
</p:properties>
</file>

<file path=customXml/itemProps1.xml><?xml version="1.0" encoding="utf-8"?>
<ds:datastoreItem xmlns:ds="http://schemas.openxmlformats.org/officeDocument/2006/customXml" ds:itemID="{8AF8CDB8-6BBD-4336-9EF0-0EED20CC7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11bb3-bb5c-4094-906a-569d701e6d59"/>
    <ds:schemaRef ds:uri="170c41a5-88ff-4a24-a96c-51edb8ab9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D4E0F-D582-4FD6-8BE2-E68CDA8F4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0CA5B-6AF6-4C95-8F88-27E5779EFCEA}">
  <ds:schemaRefs>
    <ds:schemaRef ds:uri="http://schemas.microsoft.com/office/2006/metadata/properties"/>
    <ds:schemaRef ds:uri="http://schemas.microsoft.com/office/infopath/2007/PartnerControls"/>
    <ds:schemaRef ds:uri="5a411bb3-bb5c-4094-906a-569d701e6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Menon (U20220034)</dc:creator>
  <cp:keywords/>
  <dc:description/>
  <cp:lastModifiedBy>Dhruv Menon (U20220034)</cp:lastModifiedBy>
  <cp:revision>42</cp:revision>
  <dcterms:created xsi:type="dcterms:W3CDTF">2023-12-06T11:58:00Z</dcterms:created>
  <dcterms:modified xsi:type="dcterms:W3CDTF">2023-12-06T14:18:00Z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0x010100FCA68DAEF184D145ABFDFF34753DADA1</vt:lpwstr>
  </property>
</Properties>
</file>