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9B557F" w14:textId="77777777" w:rsidR="00E47F78" w:rsidRPr="00E47F78" w:rsidRDefault="00E47F78" w:rsidP="00E47F78">
      <w:pPr>
        <w:rPr>
          <w:b/>
          <w:bCs/>
        </w:rPr>
      </w:pPr>
      <w:proofErr w:type="spellStart"/>
      <w:r w:rsidRPr="00E47F78">
        <w:rPr>
          <w:b/>
          <w:bCs/>
        </w:rPr>
        <w:t>Bluebikes</w:t>
      </w:r>
      <w:proofErr w:type="spellEnd"/>
      <w:r w:rsidRPr="00E47F78">
        <w:rPr>
          <w:b/>
          <w:bCs/>
        </w:rPr>
        <w:t xml:space="preserve"> Data Pipeline Documentation</w:t>
      </w:r>
    </w:p>
    <w:p w14:paraId="092BC228" w14:textId="77777777" w:rsidR="00E47F78" w:rsidRPr="00E47F78" w:rsidRDefault="00E47F78" w:rsidP="00E47F78">
      <w:pPr>
        <w:rPr>
          <w:b/>
          <w:bCs/>
        </w:rPr>
      </w:pPr>
      <w:r w:rsidRPr="00E47F78">
        <w:rPr>
          <w:b/>
          <w:bCs/>
        </w:rPr>
        <w:t>1. Introduction</w:t>
      </w:r>
    </w:p>
    <w:p w14:paraId="6EC423EA" w14:textId="77777777" w:rsidR="00E47F78" w:rsidRPr="00E47F78" w:rsidRDefault="00E47F78" w:rsidP="00E47F78">
      <w:r w:rsidRPr="00E47F78">
        <w:t xml:space="preserve">This document describes the </w:t>
      </w:r>
      <w:proofErr w:type="spellStart"/>
      <w:r w:rsidRPr="00E47F78">
        <w:t>Bluebikes</w:t>
      </w:r>
      <w:proofErr w:type="spellEnd"/>
      <w:r w:rsidRPr="00E47F78">
        <w:t xml:space="preserve"> data pipeline, built using Apache Airflow. The purpose of this pipeline is to automate the process of extracting </w:t>
      </w:r>
      <w:proofErr w:type="spellStart"/>
      <w:r w:rsidRPr="00E47F78">
        <w:t>Bluebikes</w:t>
      </w:r>
      <w:proofErr w:type="spellEnd"/>
      <w:r w:rsidRPr="00E47F78">
        <w:t xml:space="preserve"> trip data from an AWS S3 bucket, preprocessing it, and loading the cleaned data into a Google Cloud Platform (GCP) bucket. The data pipeline is designed to handle monthly updates of </w:t>
      </w:r>
      <w:proofErr w:type="spellStart"/>
      <w:r w:rsidRPr="00E47F78">
        <w:t>Bluebikes</w:t>
      </w:r>
      <w:proofErr w:type="spellEnd"/>
      <w:r w:rsidRPr="00E47F78">
        <w:t xml:space="preserve"> data, allowing for efficient, scalable, and consistent data ingestion and processing.</w:t>
      </w:r>
    </w:p>
    <w:p w14:paraId="75A2A85D" w14:textId="77777777" w:rsidR="00E47F78" w:rsidRPr="00E47F78" w:rsidRDefault="00E47F78" w:rsidP="00E47F78">
      <w:r w:rsidRPr="00E47F78">
        <w:t>Our pipeline is implemented using Airflow's Directed Acyclic Graph (DAG) capabilities, ensuring a clear and structured flow of tasks. This setup allows for easy monitoring and maintenance of each step in the data pipeline.</w:t>
      </w:r>
    </w:p>
    <w:p w14:paraId="7C21E840" w14:textId="77777777" w:rsidR="00E47F78" w:rsidRPr="00E47F78" w:rsidRDefault="00E47F78" w:rsidP="00E47F78">
      <w:pPr>
        <w:rPr>
          <w:b/>
          <w:bCs/>
        </w:rPr>
      </w:pPr>
      <w:r w:rsidRPr="00E47F78">
        <w:rPr>
          <w:b/>
          <w:bCs/>
        </w:rPr>
        <w:t>2. Architecture Overview</w:t>
      </w:r>
    </w:p>
    <w:p w14:paraId="3BD7D1D1" w14:textId="77777777" w:rsidR="00E47F78" w:rsidRPr="00E47F78" w:rsidRDefault="00E47F78" w:rsidP="00E47F78">
      <w:r w:rsidRPr="00E47F78">
        <w:t xml:space="preserve">The </w:t>
      </w:r>
      <w:proofErr w:type="spellStart"/>
      <w:r w:rsidRPr="00E47F78">
        <w:t>Bluebikes</w:t>
      </w:r>
      <w:proofErr w:type="spellEnd"/>
      <w:r w:rsidRPr="00E47F78">
        <w:t xml:space="preserve"> data pipeline consists of the following stages:</w:t>
      </w:r>
    </w:p>
    <w:p w14:paraId="61990E6C" w14:textId="77777777" w:rsidR="00E47F78" w:rsidRPr="00E47F78" w:rsidRDefault="00E47F78" w:rsidP="00E47F78">
      <w:pPr>
        <w:numPr>
          <w:ilvl w:val="0"/>
          <w:numId w:val="11"/>
        </w:numPr>
      </w:pPr>
      <w:r w:rsidRPr="00E47F78">
        <w:rPr>
          <w:b/>
          <w:bCs/>
        </w:rPr>
        <w:t>Data Extraction</w:t>
      </w:r>
      <w:r w:rsidRPr="00E47F78">
        <w:t xml:space="preserve">: Retrieves monthly </w:t>
      </w:r>
      <w:proofErr w:type="spellStart"/>
      <w:r w:rsidRPr="00E47F78">
        <w:t>Bluebikes</w:t>
      </w:r>
      <w:proofErr w:type="spellEnd"/>
      <w:r w:rsidRPr="00E47F78">
        <w:t xml:space="preserve"> trip data from an AWS S3 bucket.</w:t>
      </w:r>
    </w:p>
    <w:p w14:paraId="47CB3AB9" w14:textId="77777777" w:rsidR="00E47F78" w:rsidRPr="00E47F78" w:rsidRDefault="00E47F78" w:rsidP="00E47F78">
      <w:pPr>
        <w:numPr>
          <w:ilvl w:val="0"/>
          <w:numId w:val="11"/>
        </w:numPr>
      </w:pPr>
      <w:r w:rsidRPr="00E47F78">
        <w:rPr>
          <w:b/>
          <w:bCs/>
        </w:rPr>
        <w:t>Data Ingestion</w:t>
      </w:r>
      <w:r w:rsidRPr="00E47F78">
        <w:t>: Ingests the extracted data file into the pipeline.</w:t>
      </w:r>
    </w:p>
    <w:p w14:paraId="5A989DDA" w14:textId="77777777" w:rsidR="00E47F78" w:rsidRPr="00E47F78" w:rsidRDefault="00E47F78" w:rsidP="00E47F78">
      <w:pPr>
        <w:numPr>
          <w:ilvl w:val="0"/>
          <w:numId w:val="11"/>
        </w:numPr>
      </w:pPr>
      <w:r w:rsidRPr="00E47F78">
        <w:rPr>
          <w:b/>
          <w:bCs/>
        </w:rPr>
        <w:t>Data Unzipping</w:t>
      </w:r>
      <w:r w:rsidRPr="00E47F78">
        <w:t>: Unzips the downloaded file to make it available for processing.</w:t>
      </w:r>
    </w:p>
    <w:p w14:paraId="2BEC9B73" w14:textId="77777777" w:rsidR="00E47F78" w:rsidRPr="00E47F78" w:rsidRDefault="00E47F78" w:rsidP="00E47F78">
      <w:pPr>
        <w:numPr>
          <w:ilvl w:val="0"/>
          <w:numId w:val="11"/>
        </w:numPr>
      </w:pPr>
      <w:r w:rsidRPr="00E47F78">
        <w:rPr>
          <w:b/>
          <w:bCs/>
        </w:rPr>
        <w:t>Data Cleaning and Preprocessing</w:t>
      </w:r>
      <w:r w:rsidRPr="00E47F78">
        <w:t>: Performs data cleaning, such as handling missing values, removing invalid data points, and standardizing formats.</w:t>
      </w:r>
    </w:p>
    <w:p w14:paraId="2F1449CB" w14:textId="77777777" w:rsidR="00E47F78" w:rsidRPr="00E47F78" w:rsidRDefault="00E47F78" w:rsidP="00E47F78">
      <w:pPr>
        <w:numPr>
          <w:ilvl w:val="0"/>
          <w:numId w:val="11"/>
        </w:numPr>
      </w:pPr>
      <w:r w:rsidRPr="00E47F78">
        <w:rPr>
          <w:b/>
          <w:bCs/>
        </w:rPr>
        <w:t>Data Upload to GCP</w:t>
      </w:r>
      <w:r w:rsidRPr="00E47F78">
        <w:t>: Saves the preprocessed data in a designated folder in a GCP bucket for future analysis.</w:t>
      </w:r>
    </w:p>
    <w:p w14:paraId="385FC15F" w14:textId="77777777" w:rsidR="00E47F78" w:rsidRDefault="00E47F78" w:rsidP="00E47F78">
      <w:r w:rsidRPr="00E47F78">
        <w:t>Below is a visual representation of the DAG that controls this workflow:</w:t>
      </w:r>
    </w:p>
    <w:p w14:paraId="2BA2388F" w14:textId="56E547D6" w:rsidR="00E47F78" w:rsidRPr="00E47F78" w:rsidRDefault="00E47F78" w:rsidP="00E47F78">
      <w:r>
        <w:rPr>
          <w:noProof/>
        </w:rPr>
        <w:drawing>
          <wp:inline distT="0" distB="0" distL="0" distR="0" wp14:anchorId="3501B72E" wp14:editId="55043D61">
            <wp:extent cx="5943600" cy="1261745"/>
            <wp:effectExtent l="0" t="0" r="0" b="0"/>
            <wp:docPr id="1096084035" name="Picture 5"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084035" name="Picture 5"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p>
    <w:p w14:paraId="69B07A18" w14:textId="77777777" w:rsidR="00E47F78" w:rsidRPr="00E47F78" w:rsidRDefault="00E47F78" w:rsidP="00E47F78">
      <w:pPr>
        <w:rPr>
          <w:b/>
          <w:bCs/>
        </w:rPr>
      </w:pPr>
      <w:r w:rsidRPr="00E47F78">
        <w:rPr>
          <w:b/>
          <w:bCs/>
        </w:rPr>
        <w:t>3. Detailed DAG Description</w:t>
      </w:r>
    </w:p>
    <w:p w14:paraId="3248D797" w14:textId="77777777" w:rsidR="00E47F78" w:rsidRPr="00E47F78" w:rsidRDefault="00E47F78" w:rsidP="00E47F78">
      <w:r w:rsidRPr="00E47F78">
        <w:t>Each task in the pipeline is represented by a node in the DAG. The following tasks are included:</w:t>
      </w:r>
    </w:p>
    <w:p w14:paraId="2F8392C6" w14:textId="77777777" w:rsidR="00E47F78" w:rsidRPr="00E47F78" w:rsidRDefault="00E47F78" w:rsidP="00E47F78">
      <w:pPr>
        <w:numPr>
          <w:ilvl w:val="0"/>
          <w:numId w:val="12"/>
        </w:numPr>
      </w:pPr>
      <w:proofErr w:type="spellStart"/>
      <w:r w:rsidRPr="00E47F78">
        <w:rPr>
          <w:b/>
          <w:bCs/>
        </w:rPr>
        <w:lastRenderedPageBreak/>
        <w:t>get_monthly_url_task</w:t>
      </w:r>
      <w:proofErr w:type="spellEnd"/>
      <w:r w:rsidRPr="00E47F78">
        <w:t xml:space="preserve">: Fetches the URL for the latest monthly </w:t>
      </w:r>
      <w:proofErr w:type="spellStart"/>
      <w:r w:rsidRPr="00E47F78">
        <w:t>Bluebikes</w:t>
      </w:r>
      <w:proofErr w:type="spellEnd"/>
      <w:r w:rsidRPr="00E47F78">
        <w:t xml:space="preserve"> data from AWS S3. The URL points to the specific data file required for the current month.</w:t>
      </w:r>
    </w:p>
    <w:p w14:paraId="65A28461" w14:textId="77777777" w:rsidR="00E47F78" w:rsidRPr="00E47F78" w:rsidRDefault="00E47F78" w:rsidP="00E47F78">
      <w:pPr>
        <w:numPr>
          <w:ilvl w:val="0"/>
          <w:numId w:val="12"/>
        </w:numPr>
      </w:pPr>
      <w:proofErr w:type="spellStart"/>
      <w:r w:rsidRPr="00E47F78">
        <w:rPr>
          <w:b/>
          <w:bCs/>
        </w:rPr>
        <w:t>ingest_data_task</w:t>
      </w:r>
      <w:proofErr w:type="spellEnd"/>
      <w:r w:rsidRPr="00E47F78">
        <w:t>: Ingests the data file from the AWS S3 bucket into the pipeline for processing.</w:t>
      </w:r>
    </w:p>
    <w:p w14:paraId="26BD5DE6" w14:textId="77777777" w:rsidR="00E47F78" w:rsidRPr="00E47F78" w:rsidRDefault="00E47F78" w:rsidP="00E47F78">
      <w:pPr>
        <w:numPr>
          <w:ilvl w:val="0"/>
          <w:numId w:val="12"/>
        </w:numPr>
      </w:pPr>
      <w:proofErr w:type="spellStart"/>
      <w:r w:rsidRPr="00E47F78">
        <w:rPr>
          <w:b/>
          <w:bCs/>
        </w:rPr>
        <w:t>unzip_file_task</w:t>
      </w:r>
      <w:proofErr w:type="spellEnd"/>
      <w:r w:rsidRPr="00E47F78">
        <w:t>: Unzips the data file to access the raw data. This step is essential for handling compressed datasets.</w:t>
      </w:r>
    </w:p>
    <w:p w14:paraId="49C8002B" w14:textId="77777777" w:rsidR="00E47F78" w:rsidRPr="00E47F78" w:rsidRDefault="00E47F78" w:rsidP="00E47F78">
      <w:pPr>
        <w:numPr>
          <w:ilvl w:val="0"/>
          <w:numId w:val="12"/>
        </w:numPr>
      </w:pPr>
      <w:proofErr w:type="spellStart"/>
      <w:r w:rsidRPr="00E47F78">
        <w:rPr>
          <w:b/>
          <w:bCs/>
        </w:rPr>
        <w:t>clean_and_preprocess_task</w:t>
      </w:r>
      <w:proofErr w:type="spellEnd"/>
      <w:r w:rsidRPr="00E47F78">
        <w:t>: Cleans and preprocesses the data by removing null values, correcting data formats, and ensuring data consistency.</w:t>
      </w:r>
    </w:p>
    <w:p w14:paraId="18BB53A1" w14:textId="77777777" w:rsidR="00E47F78" w:rsidRDefault="00E47F78" w:rsidP="00E47F78">
      <w:pPr>
        <w:numPr>
          <w:ilvl w:val="0"/>
          <w:numId w:val="12"/>
        </w:numPr>
      </w:pPr>
      <w:proofErr w:type="spellStart"/>
      <w:r w:rsidRPr="00E47F78">
        <w:rPr>
          <w:b/>
          <w:bCs/>
        </w:rPr>
        <w:t>upload_to_gcs_task</w:t>
      </w:r>
      <w:proofErr w:type="spellEnd"/>
      <w:r w:rsidRPr="00E47F78">
        <w:t xml:space="preserve">: Uploads the preprocessed data to a GCP bucket in a specific folder named </w:t>
      </w:r>
      <w:proofErr w:type="spellStart"/>
      <w:r w:rsidRPr="00E47F78">
        <w:t>Preprocessed_data</w:t>
      </w:r>
      <w:proofErr w:type="spellEnd"/>
      <w:r w:rsidRPr="00E47F78">
        <w:t>, making it readily accessible for future analysis and storage.</w:t>
      </w:r>
    </w:p>
    <w:p w14:paraId="0DD1E13F" w14:textId="32C1AB93" w:rsidR="00B248E4" w:rsidRPr="00E47F78" w:rsidRDefault="00B248E4" w:rsidP="00E47F78">
      <w:pPr>
        <w:numPr>
          <w:ilvl w:val="0"/>
          <w:numId w:val="12"/>
        </w:numPr>
      </w:pPr>
      <w:r w:rsidRPr="00B248E4">
        <w:rPr>
          <w:b/>
          <w:bCs/>
        </w:rPr>
        <w:t>Failure Monitoring and Alerting</w:t>
      </w:r>
      <w:r w:rsidRPr="00B248E4">
        <w:t>: If any task fails, Airflow triggers an email notification. This feature allows for proactive monitoring and quick troubleshooting of issues. The email recipient can be configured within the Airflow setup, ensuring the right team members are notified immediately in the event of a failure.</w:t>
      </w:r>
    </w:p>
    <w:p w14:paraId="65841171" w14:textId="77777777" w:rsidR="00E47F78" w:rsidRPr="00E47F78" w:rsidRDefault="00E47F78" w:rsidP="00E47F78">
      <w:r w:rsidRPr="00E47F78">
        <w:t>The tasks are organized in the following order:</w:t>
      </w:r>
    </w:p>
    <w:p w14:paraId="38D51741" w14:textId="77777777" w:rsidR="00E47F78" w:rsidRPr="00E47F78" w:rsidRDefault="00E47F78" w:rsidP="00E47F78">
      <w:proofErr w:type="spellStart"/>
      <w:r w:rsidRPr="00E47F78">
        <w:t>get_monthly_url_task</w:t>
      </w:r>
      <w:proofErr w:type="spellEnd"/>
      <w:r w:rsidRPr="00E47F78">
        <w:t xml:space="preserve"> &gt;&gt; </w:t>
      </w:r>
      <w:proofErr w:type="spellStart"/>
      <w:r w:rsidRPr="00E47F78">
        <w:t>ingest_data_task</w:t>
      </w:r>
      <w:proofErr w:type="spellEnd"/>
      <w:r w:rsidRPr="00E47F78">
        <w:t xml:space="preserve"> &gt;&gt; </w:t>
      </w:r>
      <w:proofErr w:type="spellStart"/>
      <w:r w:rsidRPr="00E47F78">
        <w:t>unzip_file_task</w:t>
      </w:r>
      <w:proofErr w:type="spellEnd"/>
      <w:r w:rsidRPr="00E47F78">
        <w:t xml:space="preserve"> &gt;&gt; </w:t>
      </w:r>
      <w:proofErr w:type="spellStart"/>
      <w:r w:rsidRPr="00E47F78">
        <w:t>clean_and_preprocess_task</w:t>
      </w:r>
      <w:proofErr w:type="spellEnd"/>
      <w:r w:rsidRPr="00E47F78">
        <w:t xml:space="preserve"> &gt;&gt; </w:t>
      </w:r>
      <w:proofErr w:type="spellStart"/>
      <w:r w:rsidRPr="00E47F78">
        <w:t>upload_to_gcs_task</w:t>
      </w:r>
      <w:proofErr w:type="spellEnd"/>
    </w:p>
    <w:p w14:paraId="61E9F60C" w14:textId="77777777" w:rsidR="00E47F78" w:rsidRPr="00E47F78" w:rsidRDefault="00E47F78" w:rsidP="00E47F78">
      <w:pPr>
        <w:rPr>
          <w:b/>
          <w:bCs/>
        </w:rPr>
      </w:pPr>
      <w:r w:rsidRPr="00E47F78">
        <w:rPr>
          <w:b/>
          <w:bCs/>
        </w:rPr>
        <w:t>Commands to Run the Pipeline</w:t>
      </w:r>
    </w:p>
    <w:p w14:paraId="6791179A" w14:textId="77777777" w:rsidR="00E47F78" w:rsidRPr="00E47F78" w:rsidRDefault="00E47F78" w:rsidP="00E47F78">
      <w:r w:rsidRPr="00E47F78">
        <w:t>To set up and run the Airflow pipeline, use the following Docker commands:</w:t>
      </w:r>
    </w:p>
    <w:p w14:paraId="444368B4" w14:textId="77777777" w:rsidR="00E47F78" w:rsidRPr="00E47F78" w:rsidRDefault="00E47F78" w:rsidP="00E47F78">
      <w:pPr>
        <w:numPr>
          <w:ilvl w:val="0"/>
          <w:numId w:val="13"/>
        </w:numPr>
      </w:pPr>
      <w:r w:rsidRPr="00E47F78">
        <w:rPr>
          <w:b/>
          <w:bCs/>
        </w:rPr>
        <w:t>Build the container (without cache)</w:t>
      </w:r>
      <w:r w:rsidRPr="00E47F78">
        <w:t>: docker-compose build --no-cache</w:t>
      </w:r>
    </w:p>
    <w:p w14:paraId="6914A199" w14:textId="77777777" w:rsidR="00E47F78" w:rsidRPr="00E47F78" w:rsidRDefault="00E47F78" w:rsidP="00E47F78">
      <w:pPr>
        <w:numPr>
          <w:ilvl w:val="0"/>
          <w:numId w:val="13"/>
        </w:numPr>
      </w:pPr>
      <w:r w:rsidRPr="00E47F78">
        <w:rPr>
          <w:b/>
          <w:bCs/>
        </w:rPr>
        <w:t>Initialize Airflow</w:t>
      </w:r>
      <w:r w:rsidRPr="00E47F78">
        <w:t>: docker-compose run airflow-</w:t>
      </w:r>
      <w:proofErr w:type="spellStart"/>
      <w:r w:rsidRPr="00E47F78">
        <w:t>init</w:t>
      </w:r>
      <w:proofErr w:type="spellEnd"/>
    </w:p>
    <w:p w14:paraId="57884D1D" w14:textId="77777777" w:rsidR="00E47F78" w:rsidRPr="00E47F78" w:rsidRDefault="00E47F78" w:rsidP="00E47F78">
      <w:pPr>
        <w:numPr>
          <w:ilvl w:val="0"/>
          <w:numId w:val="13"/>
        </w:numPr>
      </w:pPr>
      <w:r w:rsidRPr="00E47F78">
        <w:rPr>
          <w:b/>
          <w:bCs/>
        </w:rPr>
        <w:t>Start Airflow in detached mode</w:t>
      </w:r>
      <w:r w:rsidRPr="00E47F78">
        <w:t>: docker-compose up -d</w:t>
      </w:r>
    </w:p>
    <w:p w14:paraId="230325E8" w14:textId="77777777" w:rsidR="00E47F78" w:rsidRPr="00E47F78" w:rsidRDefault="00E47F78" w:rsidP="00E47F78">
      <w:pPr>
        <w:numPr>
          <w:ilvl w:val="0"/>
          <w:numId w:val="13"/>
        </w:numPr>
      </w:pPr>
      <w:r w:rsidRPr="00E47F78">
        <w:rPr>
          <w:b/>
          <w:bCs/>
        </w:rPr>
        <w:t>Shut down Airflow and remove unused containers</w:t>
      </w:r>
      <w:r w:rsidRPr="00E47F78">
        <w:t>: docker-compose down --remove-orphans</w:t>
      </w:r>
    </w:p>
    <w:p w14:paraId="4AD1FCFD" w14:textId="77777777" w:rsidR="00E47F78" w:rsidRPr="00E47F78" w:rsidRDefault="00E47F78" w:rsidP="00E47F78">
      <w:r w:rsidRPr="00E47F78">
        <w:t>These commands ensure that Airflow is properly set up and ready to orchestrate the tasks within the pipeline.</w:t>
      </w:r>
    </w:p>
    <w:p w14:paraId="74E3493A" w14:textId="77777777" w:rsidR="00E47F78" w:rsidRPr="00E47F78" w:rsidRDefault="00E47F78" w:rsidP="00E47F78">
      <w:pPr>
        <w:rPr>
          <w:b/>
          <w:bCs/>
        </w:rPr>
      </w:pPr>
      <w:r w:rsidRPr="00E47F78">
        <w:rPr>
          <w:b/>
          <w:bCs/>
        </w:rPr>
        <w:t>4. GCP Bucket with Preprocessed Data</w:t>
      </w:r>
    </w:p>
    <w:p w14:paraId="3480EE36" w14:textId="7DE07E83" w:rsidR="00E47F78" w:rsidRPr="00E47F78" w:rsidRDefault="00E47F78" w:rsidP="00E47F78">
      <w:r>
        <w:rPr>
          <w:noProof/>
        </w:rPr>
        <w:lastRenderedPageBreak/>
        <w:drawing>
          <wp:inline distT="0" distB="0" distL="0" distR="0" wp14:anchorId="2862573C" wp14:editId="0C91EB80">
            <wp:extent cx="5943600" cy="1577975"/>
            <wp:effectExtent l="0" t="0" r="0" b="0"/>
            <wp:docPr id="1772973835"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973835" name="Picture 6"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77975"/>
                    </a:xfrm>
                    <a:prstGeom prst="rect">
                      <a:avLst/>
                    </a:prstGeom>
                  </pic:spPr>
                </pic:pic>
              </a:graphicData>
            </a:graphic>
          </wp:inline>
        </w:drawing>
      </w:r>
      <w:r w:rsidRPr="00E47F78">
        <w:t xml:space="preserve">This screenshot shows the structure of the GCP bucket where preprocessed </w:t>
      </w:r>
      <w:proofErr w:type="spellStart"/>
      <w:r w:rsidRPr="00E47F78">
        <w:t>Bluebikes</w:t>
      </w:r>
      <w:proofErr w:type="spellEnd"/>
      <w:r w:rsidRPr="00E47F78">
        <w:t xml:space="preserve"> data files are stored. Each file is labeled with a timestamp and contains clean, ready-to-use data. These files are stored in a folder named </w:t>
      </w:r>
      <w:proofErr w:type="spellStart"/>
      <w:r w:rsidRPr="00E47F78">
        <w:t>Preprocessed_data</w:t>
      </w:r>
      <w:proofErr w:type="spellEnd"/>
      <w:r w:rsidRPr="00E47F78">
        <w:t xml:space="preserve"> in the GCP bucket </w:t>
      </w:r>
      <w:proofErr w:type="spellStart"/>
      <w:r w:rsidRPr="00E47F78">
        <w:t>trip_data_bucket_testing</w:t>
      </w:r>
      <w:proofErr w:type="spellEnd"/>
      <w:r w:rsidRPr="00E47F78">
        <w:t>.</w:t>
      </w:r>
    </w:p>
    <w:p w14:paraId="513F6894" w14:textId="77777777" w:rsidR="00E47F78" w:rsidRPr="00E47F78" w:rsidRDefault="00E47F78" w:rsidP="00E47F78">
      <w:pPr>
        <w:rPr>
          <w:b/>
          <w:bCs/>
        </w:rPr>
      </w:pPr>
      <w:r w:rsidRPr="00E47F78">
        <w:rPr>
          <w:b/>
          <w:bCs/>
        </w:rPr>
        <w:t>5. Airflow DAG</w:t>
      </w:r>
    </w:p>
    <w:p w14:paraId="5F695D18" w14:textId="7DE1F1C5" w:rsidR="00E47F78" w:rsidRPr="00E47F78" w:rsidRDefault="00E47F78" w:rsidP="00E47F78">
      <w:r>
        <w:rPr>
          <w:noProof/>
        </w:rPr>
        <w:drawing>
          <wp:inline distT="0" distB="0" distL="0" distR="0" wp14:anchorId="6005113B" wp14:editId="623E56B9">
            <wp:extent cx="5943600" cy="1261745"/>
            <wp:effectExtent l="0" t="0" r="0" b="0"/>
            <wp:docPr id="99861814" name="Picture 7"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61814" name="Picture 7" descr="A computer screen 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1261745"/>
                    </a:xfrm>
                    <a:prstGeom prst="rect">
                      <a:avLst/>
                    </a:prstGeom>
                  </pic:spPr>
                </pic:pic>
              </a:graphicData>
            </a:graphic>
          </wp:inline>
        </w:drawing>
      </w:r>
      <w:r w:rsidRPr="00E47F78">
        <w:t>The above screenshot illustrates the DAG in the Airflow UI, showcasing the structured flow from data extraction to uploading the preprocessed data to GCP.</w:t>
      </w:r>
    </w:p>
    <w:p w14:paraId="68255BED" w14:textId="77777777" w:rsidR="00E47F78" w:rsidRPr="00E47F78" w:rsidRDefault="00E47F78" w:rsidP="00E47F78">
      <w:pPr>
        <w:rPr>
          <w:b/>
          <w:bCs/>
        </w:rPr>
      </w:pPr>
      <w:r w:rsidRPr="00E47F78">
        <w:rPr>
          <w:b/>
          <w:bCs/>
        </w:rPr>
        <w:t>6. Task Timeline</w:t>
      </w:r>
    </w:p>
    <w:p w14:paraId="698C93EA" w14:textId="283A443E" w:rsidR="00E47F78" w:rsidRDefault="00E47F78" w:rsidP="00E47F78">
      <w:r>
        <w:rPr>
          <w:noProof/>
        </w:rPr>
        <w:drawing>
          <wp:inline distT="0" distB="0" distL="0" distR="0" wp14:anchorId="5E58D105" wp14:editId="597E6D92">
            <wp:extent cx="5943600" cy="1136015"/>
            <wp:effectExtent l="0" t="0" r="0" b="0"/>
            <wp:docPr id="1021836928" name="Picture 8" descr="A graph with a green and grey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836928" name="Picture 8" descr="A graph with a green and grey bar&#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1136015"/>
                    </a:xfrm>
                    <a:prstGeom prst="rect">
                      <a:avLst/>
                    </a:prstGeom>
                  </pic:spPr>
                </pic:pic>
              </a:graphicData>
            </a:graphic>
          </wp:inline>
        </w:drawing>
      </w:r>
      <w:r w:rsidRPr="00E47F78">
        <w:t>This screenshot provides insight into the timeline and duration of each task within the DAG. Each task’s runtime is represented, helping us identify any bottlenecks or tasks that may require optimization.</w:t>
      </w:r>
    </w:p>
    <w:p w14:paraId="64208B88" w14:textId="70F42639" w:rsidR="00B248E4" w:rsidRPr="00B248E4" w:rsidRDefault="00B248E4" w:rsidP="00B248E4">
      <w:pPr>
        <w:rPr>
          <w:b/>
          <w:bCs/>
        </w:rPr>
      </w:pPr>
      <w:r>
        <w:rPr>
          <w:b/>
          <w:bCs/>
        </w:rPr>
        <w:t>7</w:t>
      </w:r>
      <w:r w:rsidRPr="00B248E4">
        <w:rPr>
          <w:b/>
          <w:bCs/>
        </w:rPr>
        <w:t>. Failure Monitoring and Alerting</w:t>
      </w:r>
    </w:p>
    <w:p w14:paraId="4F95D704" w14:textId="77777777" w:rsidR="00B248E4" w:rsidRDefault="00B248E4" w:rsidP="00B248E4">
      <w:r w:rsidRPr="00B248E4">
        <w:t>To enhance the reliability of the pipeline, we implemented a failure monitoring and alerting mechanism. If any task within the DAG fails, Airflow automatically triggers an email notification to a designated email address. This feature allows for immediate action to troubleshoot and resolve issues, minimizing downtime.</w:t>
      </w:r>
    </w:p>
    <w:p w14:paraId="3E123057" w14:textId="5762A3CB" w:rsidR="00B248E4" w:rsidRPr="00B248E4" w:rsidRDefault="00793389" w:rsidP="00B248E4">
      <w:r>
        <w:rPr>
          <w:noProof/>
        </w:rPr>
        <w:lastRenderedPageBreak/>
        <w:drawing>
          <wp:inline distT="0" distB="0" distL="0" distR="0" wp14:anchorId="7E32959C" wp14:editId="774D7961">
            <wp:extent cx="5943600" cy="3996690"/>
            <wp:effectExtent l="0" t="0" r="0" b="3810"/>
            <wp:docPr id="116903606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036060" name="Picture 10"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996690"/>
                    </a:xfrm>
                    <a:prstGeom prst="rect">
                      <a:avLst/>
                    </a:prstGeom>
                  </pic:spPr>
                </pic:pic>
              </a:graphicData>
            </a:graphic>
          </wp:inline>
        </w:drawing>
      </w:r>
    </w:p>
    <w:p w14:paraId="1FC824EC" w14:textId="735EB708" w:rsidR="00B248E4" w:rsidRPr="00E47F78" w:rsidRDefault="00B248E4" w:rsidP="00E47F78">
      <w:r>
        <w:t xml:space="preserve">For instance: </w:t>
      </w:r>
      <w:r w:rsidRPr="00B248E4">
        <w:t xml:space="preserve">The screenshot shows an email notification from Airflow, alerting the recipient that the </w:t>
      </w:r>
      <w:proofErr w:type="spellStart"/>
      <w:r w:rsidRPr="00B248E4">
        <w:t>ingest_data_task</w:t>
      </w:r>
      <w:proofErr w:type="spellEnd"/>
      <w:r w:rsidRPr="00B248E4">
        <w:t xml:space="preserve"> in the </w:t>
      </w:r>
      <w:proofErr w:type="spellStart"/>
      <w:r w:rsidRPr="00B248E4">
        <w:t>bluebikes_data_pipeline</w:t>
      </w:r>
      <w:proofErr w:type="spellEnd"/>
      <w:r w:rsidRPr="00B248E4">
        <w:t xml:space="preserve"> failed due to a 404 Client Error. This error indicates that the data file at the specified URL could not be found</w:t>
      </w:r>
    </w:p>
    <w:p w14:paraId="51137510" w14:textId="6C47AAF2" w:rsidR="00E47F78" w:rsidRDefault="00B248E4" w:rsidP="00E47F78">
      <w:pPr>
        <w:rPr>
          <w:b/>
          <w:bCs/>
        </w:rPr>
      </w:pPr>
      <w:r>
        <w:rPr>
          <w:b/>
          <w:bCs/>
        </w:rPr>
        <w:t>8</w:t>
      </w:r>
      <w:r w:rsidR="00E47F78" w:rsidRPr="00E47F78">
        <w:rPr>
          <w:b/>
          <w:bCs/>
        </w:rPr>
        <w:t>. Performance Analysis and Monitoring</w:t>
      </w:r>
    </w:p>
    <w:p w14:paraId="2464ABC6" w14:textId="77777777" w:rsidR="002E4058" w:rsidRPr="002E4058" w:rsidRDefault="002E4058" w:rsidP="002E4058">
      <w:pPr>
        <w:rPr>
          <w:b/>
          <w:bCs/>
        </w:rPr>
      </w:pPr>
      <w:r w:rsidRPr="002E4058">
        <w:rPr>
          <w:b/>
          <w:bCs/>
        </w:rPr>
        <w:t>Chunk-Based Preprocessing</w:t>
      </w:r>
    </w:p>
    <w:p w14:paraId="451E9D80" w14:textId="77777777" w:rsidR="002E4058" w:rsidRPr="002E4058" w:rsidRDefault="002E4058" w:rsidP="002E4058">
      <w:r w:rsidRPr="002E4058">
        <w:t>To efficiently handle large datasets, the preprocessing pipeline loads and processes data in chunks. This approach provides several benefits:</w:t>
      </w:r>
    </w:p>
    <w:p w14:paraId="428D17C8" w14:textId="77777777" w:rsidR="002E4058" w:rsidRPr="002E4058" w:rsidRDefault="002E4058" w:rsidP="002E4058">
      <w:pPr>
        <w:numPr>
          <w:ilvl w:val="0"/>
          <w:numId w:val="16"/>
        </w:numPr>
      </w:pPr>
      <w:r w:rsidRPr="002E4058">
        <w:t>Memory Efficiency: Processing in chunks prevents loading the entire dataset into memory, reducing the risk of memory overflow and allowing the pipeline to handle large datasets.</w:t>
      </w:r>
    </w:p>
    <w:p w14:paraId="39D63D28" w14:textId="77777777" w:rsidR="002E4058" w:rsidRPr="002E4058" w:rsidRDefault="002E4058" w:rsidP="002E4058">
      <w:pPr>
        <w:numPr>
          <w:ilvl w:val="0"/>
          <w:numId w:val="16"/>
        </w:numPr>
      </w:pPr>
      <w:r w:rsidRPr="002E4058">
        <w:t>Improved Processing Time: Working with smaller data segments speeds up processing cycles for each chunk, improving overall performance.</w:t>
      </w:r>
    </w:p>
    <w:p w14:paraId="6AF4F7C7" w14:textId="77777777" w:rsidR="002E4058" w:rsidRPr="002E4058" w:rsidRDefault="002E4058" w:rsidP="002E4058">
      <w:pPr>
        <w:numPr>
          <w:ilvl w:val="0"/>
          <w:numId w:val="16"/>
        </w:numPr>
      </w:pPr>
      <w:r w:rsidRPr="002E4058">
        <w:t>Incremental Processing: By writing data incrementally to the output file, processed data is saved progressively. This approach enhances efficiency and reduces the risk of data loss if a failure occurs mid-process.</w:t>
      </w:r>
    </w:p>
    <w:p w14:paraId="52D27BBD" w14:textId="77777777" w:rsidR="002E4058" w:rsidRPr="002E4058" w:rsidRDefault="002E4058" w:rsidP="002E4058">
      <w:pPr>
        <w:rPr>
          <w:b/>
          <w:bCs/>
        </w:rPr>
      </w:pPr>
      <w:r w:rsidRPr="002E4058">
        <w:rPr>
          <w:b/>
          <w:bCs/>
        </w:rPr>
        <w:lastRenderedPageBreak/>
        <w:t>Task Analysis</w:t>
      </w:r>
    </w:p>
    <w:p w14:paraId="6FE1D175" w14:textId="77777777" w:rsidR="002E4058" w:rsidRPr="002E4058" w:rsidRDefault="002E4058" w:rsidP="002E4058">
      <w:pPr>
        <w:numPr>
          <w:ilvl w:val="0"/>
          <w:numId w:val="17"/>
        </w:numPr>
      </w:pPr>
      <w:r w:rsidRPr="002E4058">
        <w:t>Long-Running Tasks:</w:t>
      </w:r>
    </w:p>
    <w:p w14:paraId="452D6080" w14:textId="77777777" w:rsidR="002E4058" w:rsidRPr="002E4058" w:rsidRDefault="002E4058" w:rsidP="002E4058">
      <w:pPr>
        <w:numPr>
          <w:ilvl w:val="1"/>
          <w:numId w:val="17"/>
        </w:numPr>
      </w:pPr>
      <w:r w:rsidRPr="002E4058">
        <w:t xml:space="preserve">The </w:t>
      </w:r>
      <w:proofErr w:type="spellStart"/>
      <w:r w:rsidRPr="002E4058">
        <w:t>clean_and_preprocess_task</w:t>
      </w:r>
      <w:proofErr w:type="spellEnd"/>
      <w:r w:rsidRPr="002E4058">
        <w:t xml:space="preserve"> and </w:t>
      </w:r>
      <w:proofErr w:type="spellStart"/>
      <w:r w:rsidRPr="002E4058">
        <w:t>upload_to_gcs_task</w:t>
      </w:r>
      <w:proofErr w:type="spellEnd"/>
      <w:r w:rsidRPr="002E4058">
        <w:t xml:space="preserve"> are the longest-running tasks, indicating areas where optimizations may have a significant impact.</w:t>
      </w:r>
    </w:p>
    <w:p w14:paraId="78DBF706" w14:textId="77777777" w:rsidR="002E4058" w:rsidRPr="002E4058" w:rsidRDefault="002E4058" w:rsidP="002E4058">
      <w:pPr>
        <w:numPr>
          <w:ilvl w:val="0"/>
          <w:numId w:val="17"/>
        </w:numPr>
      </w:pPr>
      <w:r w:rsidRPr="002E4058">
        <w:t>Sequential Execution:</w:t>
      </w:r>
    </w:p>
    <w:p w14:paraId="29A089EE" w14:textId="77777777" w:rsidR="002E4058" w:rsidRPr="002E4058" w:rsidRDefault="002E4058" w:rsidP="002E4058">
      <w:pPr>
        <w:numPr>
          <w:ilvl w:val="1"/>
          <w:numId w:val="17"/>
        </w:numPr>
      </w:pPr>
      <w:r w:rsidRPr="002E4058">
        <w:t>Tasks are executed sequentially due to dependency constraints, which limits opportunities for parallel processing and contributes to a longer overall runtime.</w:t>
      </w:r>
    </w:p>
    <w:p w14:paraId="0ED846C1" w14:textId="77777777" w:rsidR="002E4058" w:rsidRPr="002E4058" w:rsidRDefault="002E4058" w:rsidP="002E4058">
      <w:pPr>
        <w:numPr>
          <w:ilvl w:val="0"/>
          <w:numId w:val="17"/>
        </w:numPr>
      </w:pPr>
      <w:r w:rsidRPr="002E4058">
        <w:t>Potential Bottlenecks:</w:t>
      </w:r>
    </w:p>
    <w:p w14:paraId="1A1F250B" w14:textId="77777777" w:rsidR="002E4058" w:rsidRPr="002E4058" w:rsidRDefault="002E4058" w:rsidP="002E4058">
      <w:pPr>
        <w:numPr>
          <w:ilvl w:val="1"/>
          <w:numId w:val="17"/>
        </w:numPr>
      </w:pPr>
      <w:proofErr w:type="spellStart"/>
      <w:r w:rsidRPr="002E4058">
        <w:t>clean_and_preprocess_task</w:t>
      </w:r>
      <w:proofErr w:type="spellEnd"/>
      <w:r w:rsidRPr="002E4058">
        <w:t>: This task is the primary bottleneck, as data processing takes considerable time.</w:t>
      </w:r>
    </w:p>
    <w:p w14:paraId="37DCE30D" w14:textId="77777777" w:rsidR="002E4058" w:rsidRPr="002E4058" w:rsidRDefault="002E4058" w:rsidP="002E4058">
      <w:pPr>
        <w:numPr>
          <w:ilvl w:val="1"/>
          <w:numId w:val="17"/>
        </w:numPr>
      </w:pPr>
      <w:proofErr w:type="spellStart"/>
      <w:r w:rsidRPr="002E4058">
        <w:t>upload_to_gcs_task</w:t>
      </w:r>
      <w:proofErr w:type="spellEnd"/>
      <w:r w:rsidRPr="002E4058">
        <w:t>: This task also contributes to the delay, likely due to file size or network upload speed constraints.</w:t>
      </w:r>
    </w:p>
    <w:p w14:paraId="2FFF2B36" w14:textId="77777777" w:rsidR="002E4058" w:rsidRPr="002E4058" w:rsidRDefault="002E4058" w:rsidP="002E4058">
      <w:pPr>
        <w:rPr>
          <w:b/>
          <w:bCs/>
        </w:rPr>
      </w:pPr>
      <w:r w:rsidRPr="002E4058">
        <w:rPr>
          <w:b/>
          <w:bCs/>
        </w:rPr>
        <w:t>Execution Reliability</w:t>
      </w:r>
    </w:p>
    <w:p w14:paraId="6B298703" w14:textId="77777777" w:rsidR="002E4058" w:rsidRPr="002E4058" w:rsidRDefault="002E4058" w:rsidP="002E4058">
      <w:pPr>
        <w:numPr>
          <w:ilvl w:val="0"/>
          <w:numId w:val="18"/>
        </w:numPr>
      </w:pPr>
      <w:r w:rsidRPr="002E4058">
        <w:t>All tasks completed successfully without retries, indicating that the pipeline is stable and reliable.</w:t>
      </w:r>
    </w:p>
    <w:p w14:paraId="332D7A79" w14:textId="77777777" w:rsidR="002E4058" w:rsidRPr="002E4058" w:rsidRDefault="002E4058" w:rsidP="002E4058">
      <w:pPr>
        <w:rPr>
          <w:b/>
          <w:bCs/>
        </w:rPr>
      </w:pPr>
      <w:r w:rsidRPr="002E4058">
        <w:rPr>
          <w:b/>
          <w:bCs/>
        </w:rPr>
        <w:t>Optimization Recommendations</w:t>
      </w:r>
    </w:p>
    <w:p w14:paraId="72C03B83" w14:textId="77777777" w:rsidR="002E4058" w:rsidRPr="002E4058" w:rsidRDefault="002E4058" w:rsidP="002E4058">
      <w:pPr>
        <w:numPr>
          <w:ilvl w:val="0"/>
          <w:numId w:val="19"/>
        </w:numPr>
      </w:pPr>
      <w:r w:rsidRPr="002E4058">
        <w:t xml:space="preserve">Optimize </w:t>
      </w:r>
      <w:proofErr w:type="spellStart"/>
      <w:r w:rsidRPr="002E4058">
        <w:t>clean_and_preprocess_task</w:t>
      </w:r>
      <w:proofErr w:type="spellEnd"/>
      <w:r w:rsidRPr="002E4058">
        <w:t>: Streamlining data operations within this task may improve its processing speed.</w:t>
      </w:r>
    </w:p>
    <w:p w14:paraId="69BD1A32" w14:textId="0B340229" w:rsidR="002E4058" w:rsidRPr="00E47F78" w:rsidRDefault="002E4058" w:rsidP="00E47F78">
      <w:pPr>
        <w:numPr>
          <w:ilvl w:val="0"/>
          <w:numId w:val="19"/>
        </w:numPr>
        <w:rPr>
          <w:b/>
          <w:bCs/>
        </w:rPr>
      </w:pPr>
      <w:r w:rsidRPr="002E4058">
        <w:t xml:space="preserve">Speed Up </w:t>
      </w:r>
      <w:proofErr w:type="spellStart"/>
      <w:r w:rsidRPr="002E4058">
        <w:t>upload_to_gcs_task</w:t>
      </w:r>
      <w:proofErr w:type="spellEnd"/>
      <w:r w:rsidRPr="002E4058">
        <w:t>: Consider options such as file compression or improving network bandwidth to enhance upload efficiency</w:t>
      </w:r>
      <w:r w:rsidRPr="002E4058">
        <w:rPr>
          <w:b/>
          <w:bCs/>
        </w:rPr>
        <w:t>.</w:t>
      </w:r>
    </w:p>
    <w:p w14:paraId="4898F613" w14:textId="0D9C2CAC" w:rsidR="00E47F78" w:rsidRPr="00E47F78" w:rsidRDefault="00B248E4" w:rsidP="00E47F78">
      <w:pPr>
        <w:rPr>
          <w:b/>
          <w:bCs/>
        </w:rPr>
      </w:pPr>
      <w:r>
        <w:rPr>
          <w:b/>
          <w:bCs/>
        </w:rPr>
        <w:t>9</w:t>
      </w:r>
      <w:r w:rsidR="00E47F78" w:rsidRPr="00E47F78">
        <w:rPr>
          <w:b/>
          <w:bCs/>
        </w:rPr>
        <w:t>. Challenges and Solutions</w:t>
      </w:r>
    </w:p>
    <w:p w14:paraId="2F25074D" w14:textId="77777777" w:rsidR="00E47F78" w:rsidRPr="00E47F78" w:rsidRDefault="00E47F78" w:rsidP="00E47F78">
      <w:r w:rsidRPr="00E47F78">
        <w:t>During the setup and execution of this pipeline, we encountered the following challenges:</w:t>
      </w:r>
    </w:p>
    <w:p w14:paraId="3A95EAFE" w14:textId="77777777" w:rsidR="00E47F78" w:rsidRPr="00E47F78" w:rsidRDefault="00E47F78" w:rsidP="00E47F78">
      <w:pPr>
        <w:numPr>
          <w:ilvl w:val="0"/>
          <w:numId w:val="15"/>
        </w:numPr>
      </w:pPr>
      <w:r w:rsidRPr="00E47F78">
        <w:rPr>
          <w:b/>
          <w:bCs/>
        </w:rPr>
        <w:t>Data Ingestion and Unzipping</w:t>
      </w:r>
      <w:r w:rsidRPr="00E47F78">
        <w:t>: Initially, we had issues with managing the compressed data files from S3. We addressed this by incorporating a specific unzipping task within the DAG.</w:t>
      </w:r>
    </w:p>
    <w:p w14:paraId="2464D9D5" w14:textId="77777777" w:rsidR="00E47F78" w:rsidRPr="00E47F78" w:rsidRDefault="00E47F78" w:rsidP="00E47F78">
      <w:pPr>
        <w:numPr>
          <w:ilvl w:val="0"/>
          <w:numId w:val="15"/>
        </w:numPr>
      </w:pPr>
      <w:r w:rsidRPr="00E47F78">
        <w:rPr>
          <w:b/>
          <w:bCs/>
        </w:rPr>
        <w:t>Docker Configuration for Airflow</w:t>
      </w:r>
      <w:r w:rsidRPr="00E47F78">
        <w:t xml:space="preserve">: Ensuring compatibility with Docker and Airflow required adjustments to the </w:t>
      </w:r>
      <w:proofErr w:type="spellStart"/>
      <w:r w:rsidRPr="00E47F78">
        <w:t>Dockerfile</w:t>
      </w:r>
      <w:proofErr w:type="spellEnd"/>
      <w:r w:rsidRPr="00E47F78">
        <w:t xml:space="preserve"> and docker-compose configurations. We resolved these issues by following Airflow’s recommended Docker setup.</w:t>
      </w:r>
    </w:p>
    <w:p w14:paraId="4C0585C3" w14:textId="77777777" w:rsidR="00E47F78" w:rsidRPr="00E47F78" w:rsidRDefault="00E47F78" w:rsidP="00E47F78">
      <w:r w:rsidRPr="00E47F78">
        <w:lastRenderedPageBreak/>
        <w:t>By documenting these challenges and their solutions, we ensure that future improvements and troubleshooting can build upon these experiences.</w:t>
      </w:r>
    </w:p>
    <w:p w14:paraId="0AE96B53" w14:textId="2169ABF9" w:rsidR="00E47F78" w:rsidRPr="00E47F78" w:rsidRDefault="00B248E4" w:rsidP="00E47F78">
      <w:pPr>
        <w:rPr>
          <w:b/>
          <w:bCs/>
        </w:rPr>
      </w:pPr>
      <w:r>
        <w:rPr>
          <w:b/>
          <w:bCs/>
        </w:rPr>
        <w:t>10</w:t>
      </w:r>
      <w:r w:rsidR="00E47F78" w:rsidRPr="00E47F78">
        <w:rPr>
          <w:b/>
          <w:bCs/>
        </w:rPr>
        <w:t>. File Details</w:t>
      </w:r>
    </w:p>
    <w:p w14:paraId="37C70EB1" w14:textId="77777777" w:rsidR="00E47F78" w:rsidRPr="00E47F78" w:rsidRDefault="00E47F78" w:rsidP="00E47F78">
      <w:r w:rsidRPr="00E47F78">
        <w:t xml:space="preserve">The data files are in CSV format and contain monthly </w:t>
      </w:r>
      <w:proofErr w:type="spellStart"/>
      <w:r w:rsidRPr="00E47F78">
        <w:t>Bluebikes</w:t>
      </w:r>
      <w:proofErr w:type="spellEnd"/>
      <w:r w:rsidRPr="00E47F78">
        <w:t xml:space="preserve"> trip data. Each file includes multiple fields such as trip duration, start and end locations, and timestamps. The </w:t>
      </w:r>
      <w:proofErr w:type="spellStart"/>
      <w:r w:rsidRPr="00E47F78">
        <w:t>clean_and_preprocess_task</w:t>
      </w:r>
      <w:proofErr w:type="spellEnd"/>
      <w:r w:rsidRPr="00E47F78">
        <w:t xml:space="preserve"> standardizes these fields, removes missing values, and organizes the data for storage in GCP.</w:t>
      </w:r>
    </w:p>
    <w:p w14:paraId="6A8B7756" w14:textId="77777777" w:rsidR="00E47F78" w:rsidRPr="00E47F78" w:rsidRDefault="00E47F78" w:rsidP="00E47F78">
      <w:pPr>
        <w:rPr>
          <w:b/>
          <w:bCs/>
        </w:rPr>
      </w:pPr>
      <w:r w:rsidRPr="00E47F78">
        <w:rPr>
          <w:b/>
          <w:bCs/>
        </w:rPr>
        <w:t>10. Conclusion</w:t>
      </w:r>
    </w:p>
    <w:p w14:paraId="036E12AF" w14:textId="77777777" w:rsidR="00E47F78" w:rsidRPr="00E47F78" w:rsidRDefault="00E47F78" w:rsidP="00E47F78">
      <w:r w:rsidRPr="00E47F78">
        <w:t xml:space="preserve">This Airflow-based data pipeline efficiently automates the extraction, transformation, and loading of </w:t>
      </w:r>
      <w:proofErr w:type="spellStart"/>
      <w:r w:rsidRPr="00E47F78">
        <w:t>Bluebikes</w:t>
      </w:r>
      <w:proofErr w:type="spellEnd"/>
      <w:r w:rsidRPr="00E47F78">
        <w:t xml:space="preserve"> data from AWS S3 to GCP. With a structured DAG and task-oriented workflow, the pipeline can handle monthly data updates reliably and consistently. This document outlines the key steps, configurations, and improvements, providing a complete view of the pipeline’s capabilities and future potential.</w:t>
      </w:r>
    </w:p>
    <w:p w14:paraId="44E93506" w14:textId="77777777" w:rsidR="00162FD3" w:rsidRDefault="00162FD3"/>
    <w:sectPr w:rsidR="00162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601AE"/>
    <w:multiLevelType w:val="multilevel"/>
    <w:tmpl w:val="34F87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840FB0"/>
    <w:multiLevelType w:val="multilevel"/>
    <w:tmpl w:val="0ED2D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182C8F"/>
    <w:multiLevelType w:val="multilevel"/>
    <w:tmpl w:val="6FD48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0629B7"/>
    <w:multiLevelType w:val="multilevel"/>
    <w:tmpl w:val="2536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B1F60"/>
    <w:multiLevelType w:val="multilevel"/>
    <w:tmpl w:val="A7EC9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B1D65"/>
    <w:multiLevelType w:val="multilevel"/>
    <w:tmpl w:val="E4EE0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137EF8"/>
    <w:multiLevelType w:val="multilevel"/>
    <w:tmpl w:val="9F5AD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321090"/>
    <w:multiLevelType w:val="multilevel"/>
    <w:tmpl w:val="38768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290843"/>
    <w:multiLevelType w:val="multilevel"/>
    <w:tmpl w:val="3ABED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851F51"/>
    <w:multiLevelType w:val="multilevel"/>
    <w:tmpl w:val="1A00E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837AE2"/>
    <w:multiLevelType w:val="multilevel"/>
    <w:tmpl w:val="EED64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34651F"/>
    <w:multiLevelType w:val="multilevel"/>
    <w:tmpl w:val="662AE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AE794B"/>
    <w:multiLevelType w:val="multilevel"/>
    <w:tmpl w:val="0966E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540EB5"/>
    <w:multiLevelType w:val="multilevel"/>
    <w:tmpl w:val="E222F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0E47B5"/>
    <w:multiLevelType w:val="multilevel"/>
    <w:tmpl w:val="37263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294172"/>
    <w:multiLevelType w:val="multilevel"/>
    <w:tmpl w:val="D7D0E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AB12FD"/>
    <w:multiLevelType w:val="multilevel"/>
    <w:tmpl w:val="6BE0E0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700CC5"/>
    <w:multiLevelType w:val="multilevel"/>
    <w:tmpl w:val="0CB6D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C310EC"/>
    <w:multiLevelType w:val="multilevel"/>
    <w:tmpl w:val="BBF2EA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985888">
    <w:abstractNumId w:val="7"/>
  </w:num>
  <w:num w:numId="2" w16cid:durableId="1298876448">
    <w:abstractNumId w:val="11"/>
  </w:num>
  <w:num w:numId="3" w16cid:durableId="1167751563">
    <w:abstractNumId w:val="18"/>
  </w:num>
  <w:num w:numId="4" w16cid:durableId="150293121">
    <w:abstractNumId w:val="2"/>
  </w:num>
  <w:num w:numId="5" w16cid:durableId="1889992816">
    <w:abstractNumId w:val="14"/>
  </w:num>
  <w:num w:numId="6" w16cid:durableId="713968978">
    <w:abstractNumId w:val="1"/>
  </w:num>
  <w:num w:numId="7" w16cid:durableId="1226918703">
    <w:abstractNumId w:val="3"/>
  </w:num>
  <w:num w:numId="8" w16cid:durableId="241182009">
    <w:abstractNumId w:val="6"/>
  </w:num>
  <w:num w:numId="9" w16cid:durableId="1635331140">
    <w:abstractNumId w:val="9"/>
  </w:num>
  <w:num w:numId="10" w16cid:durableId="2039966441">
    <w:abstractNumId w:val="15"/>
  </w:num>
  <w:num w:numId="11" w16cid:durableId="1834182322">
    <w:abstractNumId w:val="4"/>
  </w:num>
  <w:num w:numId="12" w16cid:durableId="1112552423">
    <w:abstractNumId w:val="17"/>
  </w:num>
  <w:num w:numId="13" w16cid:durableId="786586855">
    <w:abstractNumId w:val="0"/>
  </w:num>
  <w:num w:numId="14" w16cid:durableId="61368040">
    <w:abstractNumId w:val="12"/>
  </w:num>
  <w:num w:numId="15" w16cid:durableId="17393997">
    <w:abstractNumId w:val="5"/>
  </w:num>
  <w:num w:numId="16" w16cid:durableId="673261479">
    <w:abstractNumId w:val="10"/>
  </w:num>
  <w:num w:numId="17" w16cid:durableId="1503204994">
    <w:abstractNumId w:val="16"/>
  </w:num>
  <w:num w:numId="18" w16cid:durableId="1459570317">
    <w:abstractNumId w:val="8"/>
  </w:num>
  <w:num w:numId="19" w16cid:durableId="198720333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FD3"/>
    <w:rsid w:val="00162FD3"/>
    <w:rsid w:val="001F1285"/>
    <w:rsid w:val="001F2130"/>
    <w:rsid w:val="002E4058"/>
    <w:rsid w:val="00434514"/>
    <w:rsid w:val="005C1BEF"/>
    <w:rsid w:val="00793389"/>
    <w:rsid w:val="0088067D"/>
    <w:rsid w:val="00B248E4"/>
    <w:rsid w:val="00B342C1"/>
    <w:rsid w:val="00E4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CF7FF"/>
  <w15:chartTrackingRefBased/>
  <w15:docId w15:val="{161A5C1B-3231-C345-B3C1-85BABFB2FB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FD3"/>
    <w:rPr>
      <w:rFonts w:eastAsiaTheme="majorEastAsia" w:cstheme="majorBidi"/>
      <w:color w:val="272727" w:themeColor="text1" w:themeTint="D8"/>
    </w:rPr>
  </w:style>
  <w:style w:type="paragraph" w:styleId="Title">
    <w:name w:val="Title"/>
    <w:basedOn w:val="Normal"/>
    <w:next w:val="Normal"/>
    <w:link w:val="TitleChar"/>
    <w:uiPriority w:val="10"/>
    <w:qFormat/>
    <w:rsid w:val="00162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FD3"/>
    <w:pPr>
      <w:spacing w:before="160"/>
      <w:jc w:val="center"/>
    </w:pPr>
    <w:rPr>
      <w:i/>
      <w:iCs/>
      <w:color w:val="404040" w:themeColor="text1" w:themeTint="BF"/>
    </w:rPr>
  </w:style>
  <w:style w:type="character" w:customStyle="1" w:styleId="QuoteChar">
    <w:name w:val="Quote Char"/>
    <w:basedOn w:val="DefaultParagraphFont"/>
    <w:link w:val="Quote"/>
    <w:uiPriority w:val="29"/>
    <w:rsid w:val="00162FD3"/>
    <w:rPr>
      <w:i/>
      <w:iCs/>
      <w:color w:val="404040" w:themeColor="text1" w:themeTint="BF"/>
    </w:rPr>
  </w:style>
  <w:style w:type="paragraph" w:styleId="ListParagraph">
    <w:name w:val="List Paragraph"/>
    <w:basedOn w:val="Normal"/>
    <w:uiPriority w:val="34"/>
    <w:qFormat/>
    <w:rsid w:val="00162FD3"/>
    <w:pPr>
      <w:ind w:left="720"/>
      <w:contextualSpacing/>
    </w:pPr>
  </w:style>
  <w:style w:type="character" w:styleId="IntenseEmphasis">
    <w:name w:val="Intense Emphasis"/>
    <w:basedOn w:val="DefaultParagraphFont"/>
    <w:uiPriority w:val="21"/>
    <w:qFormat/>
    <w:rsid w:val="00162FD3"/>
    <w:rPr>
      <w:i/>
      <w:iCs/>
      <w:color w:val="0F4761" w:themeColor="accent1" w:themeShade="BF"/>
    </w:rPr>
  </w:style>
  <w:style w:type="paragraph" w:styleId="IntenseQuote">
    <w:name w:val="Intense Quote"/>
    <w:basedOn w:val="Normal"/>
    <w:next w:val="Normal"/>
    <w:link w:val="IntenseQuoteChar"/>
    <w:uiPriority w:val="30"/>
    <w:qFormat/>
    <w:rsid w:val="00162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FD3"/>
    <w:rPr>
      <w:i/>
      <w:iCs/>
      <w:color w:val="0F4761" w:themeColor="accent1" w:themeShade="BF"/>
    </w:rPr>
  </w:style>
  <w:style w:type="character" w:styleId="IntenseReference">
    <w:name w:val="Intense Reference"/>
    <w:basedOn w:val="DefaultParagraphFont"/>
    <w:uiPriority w:val="32"/>
    <w:qFormat/>
    <w:rsid w:val="00162F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446301">
      <w:bodyDiv w:val="1"/>
      <w:marLeft w:val="0"/>
      <w:marRight w:val="0"/>
      <w:marTop w:val="0"/>
      <w:marBottom w:val="0"/>
      <w:divBdr>
        <w:top w:val="none" w:sz="0" w:space="0" w:color="auto"/>
        <w:left w:val="none" w:sz="0" w:space="0" w:color="auto"/>
        <w:bottom w:val="none" w:sz="0" w:space="0" w:color="auto"/>
        <w:right w:val="none" w:sz="0" w:space="0" w:color="auto"/>
      </w:divBdr>
    </w:div>
    <w:div w:id="173808330">
      <w:bodyDiv w:val="1"/>
      <w:marLeft w:val="0"/>
      <w:marRight w:val="0"/>
      <w:marTop w:val="0"/>
      <w:marBottom w:val="0"/>
      <w:divBdr>
        <w:top w:val="none" w:sz="0" w:space="0" w:color="auto"/>
        <w:left w:val="none" w:sz="0" w:space="0" w:color="auto"/>
        <w:bottom w:val="none" w:sz="0" w:space="0" w:color="auto"/>
        <w:right w:val="none" w:sz="0" w:space="0" w:color="auto"/>
      </w:divBdr>
    </w:div>
    <w:div w:id="183061987">
      <w:bodyDiv w:val="1"/>
      <w:marLeft w:val="0"/>
      <w:marRight w:val="0"/>
      <w:marTop w:val="0"/>
      <w:marBottom w:val="0"/>
      <w:divBdr>
        <w:top w:val="none" w:sz="0" w:space="0" w:color="auto"/>
        <w:left w:val="none" w:sz="0" w:space="0" w:color="auto"/>
        <w:bottom w:val="none" w:sz="0" w:space="0" w:color="auto"/>
        <w:right w:val="none" w:sz="0" w:space="0" w:color="auto"/>
      </w:divBdr>
    </w:div>
    <w:div w:id="217204755">
      <w:bodyDiv w:val="1"/>
      <w:marLeft w:val="0"/>
      <w:marRight w:val="0"/>
      <w:marTop w:val="0"/>
      <w:marBottom w:val="0"/>
      <w:divBdr>
        <w:top w:val="none" w:sz="0" w:space="0" w:color="auto"/>
        <w:left w:val="none" w:sz="0" w:space="0" w:color="auto"/>
        <w:bottom w:val="none" w:sz="0" w:space="0" w:color="auto"/>
        <w:right w:val="none" w:sz="0" w:space="0" w:color="auto"/>
      </w:divBdr>
      <w:divsChild>
        <w:div w:id="1780680928">
          <w:marLeft w:val="0"/>
          <w:marRight w:val="0"/>
          <w:marTop w:val="0"/>
          <w:marBottom w:val="0"/>
          <w:divBdr>
            <w:top w:val="none" w:sz="0" w:space="0" w:color="auto"/>
            <w:left w:val="none" w:sz="0" w:space="0" w:color="auto"/>
            <w:bottom w:val="none" w:sz="0" w:space="0" w:color="auto"/>
            <w:right w:val="none" w:sz="0" w:space="0" w:color="auto"/>
          </w:divBdr>
          <w:divsChild>
            <w:div w:id="1653293333">
              <w:marLeft w:val="0"/>
              <w:marRight w:val="0"/>
              <w:marTop w:val="0"/>
              <w:marBottom w:val="0"/>
              <w:divBdr>
                <w:top w:val="none" w:sz="0" w:space="0" w:color="auto"/>
                <w:left w:val="none" w:sz="0" w:space="0" w:color="auto"/>
                <w:bottom w:val="none" w:sz="0" w:space="0" w:color="auto"/>
                <w:right w:val="none" w:sz="0" w:space="0" w:color="auto"/>
              </w:divBdr>
            </w:div>
            <w:div w:id="27801450">
              <w:marLeft w:val="0"/>
              <w:marRight w:val="0"/>
              <w:marTop w:val="0"/>
              <w:marBottom w:val="0"/>
              <w:divBdr>
                <w:top w:val="none" w:sz="0" w:space="0" w:color="auto"/>
                <w:left w:val="none" w:sz="0" w:space="0" w:color="auto"/>
                <w:bottom w:val="none" w:sz="0" w:space="0" w:color="auto"/>
                <w:right w:val="none" w:sz="0" w:space="0" w:color="auto"/>
              </w:divBdr>
              <w:divsChild>
                <w:div w:id="2049136166">
                  <w:marLeft w:val="0"/>
                  <w:marRight w:val="0"/>
                  <w:marTop w:val="0"/>
                  <w:marBottom w:val="0"/>
                  <w:divBdr>
                    <w:top w:val="none" w:sz="0" w:space="0" w:color="auto"/>
                    <w:left w:val="none" w:sz="0" w:space="0" w:color="auto"/>
                    <w:bottom w:val="none" w:sz="0" w:space="0" w:color="auto"/>
                    <w:right w:val="none" w:sz="0" w:space="0" w:color="auto"/>
                  </w:divBdr>
                  <w:divsChild>
                    <w:div w:id="170336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39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9672">
      <w:bodyDiv w:val="1"/>
      <w:marLeft w:val="0"/>
      <w:marRight w:val="0"/>
      <w:marTop w:val="0"/>
      <w:marBottom w:val="0"/>
      <w:divBdr>
        <w:top w:val="none" w:sz="0" w:space="0" w:color="auto"/>
        <w:left w:val="none" w:sz="0" w:space="0" w:color="auto"/>
        <w:bottom w:val="none" w:sz="0" w:space="0" w:color="auto"/>
        <w:right w:val="none" w:sz="0" w:space="0" w:color="auto"/>
      </w:divBdr>
    </w:div>
    <w:div w:id="320082608">
      <w:bodyDiv w:val="1"/>
      <w:marLeft w:val="0"/>
      <w:marRight w:val="0"/>
      <w:marTop w:val="0"/>
      <w:marBottom w:val="0"/>
      <w:divBdr>
        <w:top w:val="none" w:sz="0" w:space="0" w:color="auto"/>
        <w:left w:val="none" w:sz="0" w:space="0" w:color="auto"/>
        <w:bottom w:val="none" w:sz="0" w:space="0" w:color="auto"/>
        <w:right w:val="none" w:sz="0" w:space="0" w:color="auto"/>
      </w:divBdr>
    </w:div>
    <w:div w:id="336034028">
      <w:bodyDiv w:val="1"/>
      <w:marLeft w:val="0"/>
      <w:marRight w:val="0"/>
      <w:marTop w:val="0"/>
      <w:marBottom w:val="0"/>
      <w:divBdr>
        <w:top w:val="none" w:sz="0" w:space="0" w:color="auto"/>
        <w:left w:val="none" w:sz="0" w:space="0" w:color="auto"/>
        <w:bottom w:val="none" w:sz="0" w:space="0" w:color="auto"/>
        <w:right w:val="none" w:sz="0" w:space="0" w:color="auto"/>
      </w:divBdr>
    </w:div>
    <w:div w:id="540283938">
      <w:bodyDiv w:val="1"/>
      <w:marLeft w:val="0"/>
      <w:marRight w:val="0"/>
      <w:marTop w:val="0"/>
      <w:marBottom w:val="0"/>
      <w:divBdr>
        <w:top w:val="none" w:sz="0" w:space="0" w:color="auto"/>
        <w:left w:val="none" w:sz="0" w:space="0" w:color="auto"/>
        <w:bottom w:val="none" w:sz="0" w:space="0" w:color="auto"/>
        <w:right w:val="none" w:sz="0" w:space="0" w:color="auto"/>
      </w:divBdr>
    </w:div>
    <w:div w:id="693464733">
      <w:bodyDiv w:val="1"/>
      <w:marLeft w:val="0"/>
      <w:marRight w:val="0"/>
      <w:marTop w:val="0"/>
      <w:marBottom w:val="0"/>
      <w:divBdr>
        <w:top w:val="none" w:sz="0" w:space="0" w:color="auto"/>
        <w:left w:val="none" w:sz="0" w:space="0" w:color="auto"/>
        <w:bottom w:val="none" w:sz="0" w:space="0" w:color="auto"/>
        <w:right w:val="none" w:sz="0" w:space="0" w:color="auto"/>
      </w:divBdr>
    </w:div>
    <w:div w:id="717322331">
      <w:bodyDiv w:val="1"/>
      <w:marLeft w:val="0"/>
      <w:marRight w:val="0"/>
      <w:marTop w:val="0"/>
      <w:marBottom w:val="0"/>
      <w:divBdr>
        <w:top w:val="none" w:sz="0" w:space="0" w:color="auto"/>
        <w:left w:val="none" w:sz="0" w:space="0" w:color="auto"/>
        <w:bottom w:val="none" w:sz="0" w:space="0" w:color="auto"/>
        <w:right w:val="none" w:sz="0" w:space="0" w:color="auto"/>
      </w:divBdr>
    </w:div>
    <w:div w:id="766577654">
      <w:bodyDiv w:val="1"/>
      <w:marLeft w:val="0"/>
      <w:marRight w:val="0"/>
      <w:marTop w:val="0"/>
      <w:marBottom w:val="0"/>
      <w:divBdr>
        <w:top w:val="none" w:sz="0" w:space="0" w:color="auto"/>
        <w:left w:val="none" w:sz="0" w:space="0" w:color="auto"/>
        <w:bottom w:val="none" w:sz="0" w:space="0" w:color="auto"/>
        <w:right w:val="none" w:sz="0" w:space="0" w:color="auto"/>
      </w:divBdr>
    </w:div>
    <w:div w:id="794524831">
      <w:bodyDiv w:val="1"/>
      <w:marLeft w:val="0"/>
      <w:marRight w:val="0"/>
      <w:marTop w:val="0"/>
      <w:marBottom w:val="0"/>
      <w:divBdr>
        <w:top w:val="none" w:sz="0" w:space="0" w:color="auto"/>
        <w:left w:val="none" w:sz="0" w:space="0" w:color="auto"/>
        <w:bottom w:val="none" w:sz="0" w:space="0" w:color="auto"/>
        <w:right w:val="none" w:sz="0" w:space="0" w:color="auto"/>
      </w:divBdr>
    </w:div>
    <w:div w:id="1042749104">
      <w:bodyDiv w:val="1"/>
      <w:marLeft w:val="0"/>
      <w:marRight w:val="0"/>
      <w:marTop w:val="0"/>
      <w:marBottom w:val="0"/>
      <w:divBdr>
        <w:top w:val="none" w:sz="0" w:space="0" w:color="auto"/>
        <w:left w:val="none" w:sz="0" w:space="0" w:color="auto"/>
        <w:bottom w:val="none" w:sz="0" w:space="0" w:color="auto"/>
        <w:right w:val="none" w:sz="0" w:space="0" w:color="auto"/>
      </w:divBdr>
    </w:div>
    <w:div w:id="1297176175">
      <w:bodyDiv w:val="1"/>
      <w:marLeft w:val="0"/>
      <w:marRight w:val="0"/>
      <w:marTop w:val="0"/>
      <w:marBottom w:val="0"/>
      <w:divBdr>
        <w:top w:val="none" w:sz="0" w:space="0" w:color="auto"/>
        <w:left w:val="none" w:sz="0" w:space="0" w:color="auto"/>
        <w:bottom w:val="none" w:sz="0" w:space="0" w:color="auto"/>
        <w:right w:val="none" w:sz="0" w:space="0" w:color="auto"/>
      </w:divBdr>
    </w:div>
    <w:div w:id="1301961050">
      <w:bodyDiv w:val="1"/>
      <w:marLeft w:val="0"/>
      <w:marRight w:val="0"/>
      <w:marTop w:val="0"/>
      <w:marBottom w:val="0"/>
      <w:divBdr>
        <w:top w:val="none" w:sz="0" w:space="0" w:color="auto"/>
        <w:left w:val="none" w:sz="0" w:space="0" w:color="auto"/>
        <w:bottom w:val="none" w:sz="0" w:space="0" w:color="auto"/>
        <w:right w:val="none" w:sz="0" w:space="0" w:color="auto"/>
      </w:divBdr>
    </w:div>
    <w:div w:id="1316300937">
      <w:bodyDiv w:val="1"/>
      <w:marLeft w:val="0"/>
      <w:marRight w:val="0"/>
      <w:marTop w:val="0"/>
      <w:marBottom w:val="0"/>
      <w:divBdr>
        <w:top w:val="none" w:sz="0" w:space="0" w:color="auto"/>
        <w:left w:val="none" w:sz="0" w:space="0" w:color="auto"/>
        <w:bottom w:val="none" w:sz="0" w:space="0" w:color="auto"/>
        <w:right w:val="none" w:sz="0" w:space="0" w:color="auto"/>
      </w:divBdr>
    </w:div>
    <w:div w:id="1580090172">
      <w:bodyDiv w:val="1"/>
      <w:marLeft w:val="0"/>
      <w:marRight w:val="0"/>
      <w:marTop w:val="0"/>
      <w:marBottom w:val="0"/>
      <w:divBdr>
        <w:top w:val="none" w:sz="0" w:space="0" w:color="auto"/>
        <w:left w:val="none" w:sz="0" w:space="0" w:color="auto"/>
        <w:bottom w:val="none" w:sz="0" w:space="0" w:color="auto"/>
        <w:right w:val="none" w:sz="0" w:space="0" w:color="auto"/>
      </w:divBdr>
    </w:div>
    <w:div w:id="1658999526">
      <w:bodyDiv w:val="1"/>
      <w:marLeft w:val="0"/>
      <w:marRight w:val="0"/>
      <w:marTop w:val="0"/>
      <w:marBottom w:val="0"/>
      <w:divBdr>
        <w:top w:val="none" w:sz="0" w:space="0" w:color="auto"/>
        <w:left w:val="none" w:sz="0" w:space="0" w:color="auto"/>
        <w:bottom w:val="none" w:sz="0" w:space="0" w:color="auto"/>
        <w:right w:val="none" w:sz="0" w:space="0" w:color="auto"/>
      </w:divBdr>
    </w:div>
    <w:div w:id="1726902987">
      <w:bodyDiv w:val="1"/>
      <w:marLeft w:val="0"/>
      <w:marRight w:val="0"/>
      <w:marTop w:val="0"/>
      <w:marBottom w:val="0"/>
      <w:divBdr>
        <w:top w:val="none" w:sz="0" w:space="0" w:color="auto"/>
        <w:left w:val="none" w:sz="0" w:space="0" w:color="auto"/>
        <w:bottom w:val="none" w:sz="0" w:space="0" w:color="auto"/>
        <w:right w:val="none" w:sz="0" w:space="0" w:color="auto"/>
      </w:divBdr>
    </w:div>
    <w:div w:id="1776712774">
      <w:bodyDiv w:val="1"/>
      <w:marLeft w:val="0"/>
      <w:marRight w:val="0"/>
      <w:marTop w:val="0"/>
      <w:marBottom w:val="0"/>
      <w:divBdr>
        <w:top w:val="none" w:sz="0" w:space="0" w:color="auto"/>
        <w:left w:val="none" w:sz="0" w:space="0" w:color="auto"/>
        <w:bottom w:val="none" w:sz="0" w:space="0" w:color="auto"/>
        <w:right w:val="none" w:sz="0" w:space="0" w:color="auto"/>
      </w:divBdr>
    </w:div>
    <w:div w:id="1781415247">
      <w:bodyDiv w:val="1"/>
      <w:marLeft w:val="0"/>
      <w:marRight w:val="0"/>
      <w:marTop w:val="0"/>
      <w:marBottom w:val="0"/>
      <w:divBdr>
        <w:top w:val="none" w:sz="0" w:space="0" w:color="auto"/>
        <w:left w:val="none" w:sz="0" w:space="0" w:color="auto"/>
        <w:bottom w:val="none" w:sz="0" w:space="0" w:color="auto"/>
        <w:right w:val="none" w:sz="0" w:space="0" w:color="auto"/>
      </w:divBdr>
    </w:div>
    <w:div w:id="1821654530">
      <w:bodyDiv w:val="1"/>
      <w:marLeft w:val="0"/>
      <w:marRight w:val="0"/>
      <w:marTop w:val="0"/>
      <w:marBottom w:val="0"/>
      <w:divBdr>
        <w:top w:val="none" w:sz="0" w:space="0" w:color="auto"/>
        <w:left w:val="none" w:sz="0" w:space="0" w:color="auto"/>
        <w:bottom w:val="none" w:sz="0" w:space="0" w:color="auto"/>
        <w:right w:val="none" w:sz="0" w:space="0" w:color="auto"/>
      </w:divBdr>
      <w:divsChild>
        <w:div w:id="1584727213">
          <w:marLeft w:val="0"/>
          <w:marRight w:val="0"/>
          <w:marTop w:val="0"/>
          <w:marBottom w:val="0"/>
          <w:divBdr>
            <w:top w:val="none" w:sz="0" w:space="0" w:color="auto"/>
            <w:left w:val="none" w:sz="0" w:space="0" w:color="auto"/>
            <w:bottom w:val="none" w:sz="0" w:space="0" w:color="auto"/>
            <w:right w:val="none" w:sz="0" w:space="0" w:color="auto"/>
          </w:divBdr>
          <w:divsChild>
            <w:div w:id="717708330">
              <w:marLeft w:val="0"/>
              <w:marRight w:val="0"/>
              <w:marTop w:val="0"/>
              <w:marBottom w:val="0"/>
              <w:divBdr>
                <w:top w:val="none" w:sz="0" w:space="0" w:color="auto"/>
                <w:left w:val="none" w:sz="0" w:space="0" w:color="auto"/>
                <w:bottom w:val="none" w:sz="0" w:space="0" w:color="auto"/>
                <w:right w:val="none" w:sz="0" w:space="0" w:color="auto"/>
              </w:divBdr>
            </w:div>
            <w:div w:id="1757706508">
              <w:marLeft w:val="0"/>
              <w:marRight w:val="0"/>
              <w:marTop w:val="0"/>
              <w:marBottom w:val="0"/>
              <w:divBdr>
                <w:top w:val="none" w:sz="0" w:space="0" w:color="auto"/>
                <w:left w:val="none" w:sz="0" w:space="0" w:color="auto"/>
                <w:bottom w:val="none" w:sz="0" w:space="0" w:color="auto"/>
                <w:right w:val="none" w:sz="0" w:space="0" w:color="auto"/>
              </w:divBdr>
              <w:divsChild>
                <w:div w:id="50160953">
                  <w:marLeft w:val="0"/>
                  <w:marRight w:val="0"/>
                  <w:marTop w:val="0"/>
                  <w:marBottom w:val="0"/>
                  <w:divBdr>
                    <w:top w:val="none" w:sz="0" w:space="0" w:color="auto"/>
                    <w:left w:val="none" w:sz="0" w:space="0" w:color="auto"/>
                    <w:bottom w:val="none" w:sz="0" w:space="0" w:color="auto"/>
                    <w:right w:val="none" w:sz="0" w:space="0" w:color="auto"/>
                  </w:divBdr>
                  <w:divsChild>
                    <w:div w:id="1502968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48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6484">
      <w:bodyDiv w:val="1"/>
      <w:marLeft w:val="0"/>
      <w:marRight w:val="0"/>
      <w:marTop w:val="0"/>
      <w:marBottom w:val="0"/>
      <w:divBdr>
        <w:top w:val="none" w:sz="0" w:space="0" w:color="auto"/>
        <w:left w:val="none" w:sz="0" w:space="0" w:color="auto"/>
        <w:bottom w:val="none" w:sz="0" w:space="0" w:color="auto"/>
        <w:right w:val="none" w:sz="0" w:space="0" w:color="auto"/>
      </w:divBdr>
    </w:div>
    <w:div w:id="1958948511">
      <w:bodyDiv w:val="1"/>
      <w:marLeft w:val="0"/>
      <w:marRight w:val="0"/>
      <w:marTop w:val="0"/>
      <w:marBottom w:val="0"/>
      <w:divBdr>
        <w:top w:val="none" w:sz="0" w:space="0" w:color="auto"/>
        <w:left w:val="none" w:sz="0" w:space="0" w:color="auto"/>
        <w:bottom w:val="none" w:sz="0" w:space="0" w:color="auto"/>
        <w:right w:val="none" w:sz="0" w:space="0" w:color="auto"/>
      </w:divBdr>
    </w:div>
    <w:div w:id="1959414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1139</Words>
  <Characters>6498</Characters>
  <Application>Microsoft Office Word</Application>
  <DocSecurity>0</DocSecurity>
  <Lines>54</Lines>
  <Paragraphs>15</Paragraphs>
  <ScaleCrop>false</ScaleCrop>
  <Company/>
  <LinksUpToDate>false</LinksUpToDate>
  <CharactersWithSpaces>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Shreyashri Vishwanath Athani</dc:creator>
  <cp:keywords/>
  <dc:description/>
  <cp:lastModifiedBy>Shreyashri Vishwanath Athani</cp:lastModifiedBy>
  <cp:revision>3</cp:revision>
  <cp:lastPrinted>2024-11-06T00:32:00Z</cp:lastPrinted>
  <dcterms:created xsi:type="dcterms:W3CDTF">2024-11-06T00:32:00Z</dcterms:created>
  <dcterms:modified xsi:type="dcterms:W3CDTF">2024-11-06T01:01:00Z</dcterms:modified>
</cp:coreProperties>
</file>