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glossary/document.xml" ContentType="application/vnd.openxmlformats-officedocument.wordprocessingml.document.glossary+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4861F961" w:rsidP="4861F961" w:rsidRDefault="4861F961" w14:paraId="3456629B" w14:textId="55DC49AA">
      <w:pPr>
        <w:pStyle w:val="Title"/>
        <w:spacing w:after="0" w:line="240" w:lineRule="auto"/>
        <w:jc w:val="center"/>
        <w:rPr>
          <w:rFonts w:ascii="Calibri Light" w:hAnsi="Calibri Light" w:eastAsia="Calibri Light" w:cs="Calibri Light"/>
          <w:b w:val="0"/>
          <w:bCs w:val="0"/>
          <w:i w:val="0"/>
          <w:iCs w:val="0"/>
          <w:caps w:val="0"/>
          <w:smallCaps w:val="0"/>
          <w:noProof w:val="0"/>
          <w:color w:val="000000" w:themeColor="text1" w:themeTint="FF" w:themeShade="FF"/>
          <w:sz w:val="56"/>
          <w:szCs w:val="56"/>
          <w:lang w:val="en-CA"/>
        </w:rPr>
      </w:pPr>
      <w:r>
        <w:br w:type="page"/>
      </w:r>
      <w:r w:rsidRPr="4861F961" w:rsidR="6DD9BC62">
        <w:rPr>
          <w:rFonts w:ascii="Calibri Light" w:hAnsi="Calibri Light" w:eastAsia="Calibri Light" w:cs="Calibri Light"/>
          <w:b w:val="0"/>
          <w:bCs w:val="0"/>
          <w:i w:val="0"/>
          <w:iCs w:val="0"/>
          <w:caps w:val="0"/>
          <w:smallCaps w:val="0"/>
          <w:noProof w:val="0"/>
          <w:color w:val="000000" w:themeColor="text1" w:themeTint="FF" w:themeShade="FF"/>
          <w:sz w:val="56"/>
          <w:szCs w:val="56"/>
          <w:lang w:val="en-US"/>
        </w:rPr>
        <w:t>[Required Information]</w:t>
      </w:r>
    </w:p>
    <w:p w:rsidR="6DD9BC62" w:rsidP="4861F961" w:rsidRDefault="6DD9BC62" w14:paraId="50C777D9" w14:textId="043E0E56">
      <w:pPr>
        <w:pStyle w:val="Subtitle"/>
        <w:spacing w:after="160" w:line="259" w:lineRule="auto"/>
        <w:jc w:val="center"/>
        <w:rPr>
          <w:rFonts w:ascii="Arial" w:hAnsi="Arial" w:eastAsia="Arial" w:cs="Arial"/>
          <w:b w:val="0"/>
          <w:bCs w:val="0"/>
          <w:i w:val="0"/>
          <w:iCs w:val="0"/>
          <w:caps w:val="0"/>
          <w:smallCaps w:val="0"/>
          <w:noProof w:val="0"/>
          <w:color w:val="5A5A5A"/>
          <w:sz w:val="24"/>
          <w:szCs w:val="24"/>
          <w:lang w:val="en-CA"/>
        </w:rPr>
      </w:pPr>
      <w:r w:rsidRPr="4861F961" w:rsidR="6DD9BC62">
        <w:rPr>
          <w:rFonts w:ascii="Arial" w:hAnsi="Arial" w:eastAsia="Arial" w:cs="Arial"/>
          <w:b w:val="0"/>
          <w:bCs w:val="0"/>
          <w:i w:val="0"/>
          <w:iCs w:val="0"/>
          <w:caps w:val="0"/>
          <w:smallCaps w:val="0"/>
          <w:noProof w:val="0"/>
          <w:color w:val="5A5A5A"/>
          <w:sz w:val="24"/>
          <w:szCs w:val="24"/>
          <w:lang w:val="en-US"/>
        </w:rPr>
        <w:t>That section must be filled by the content editor/writer.</w:t>
      </w:r>
    </w:p>
    <w:p w:rsidR="6DD9BC62" w:rsidP="4861F961" w:rsidRDefault="6DD9BC62" w14:paraId="098AA272" w14:textId="22AE6BF6">
      <w:pPr>
        <w:pStyle w:val="Subtitle"/>
        <w:spacing w:after="160" w:line="259" w:lineRule="auto"/>
        <w:jc w:val="center"/>
        <w:rPr>
          <w:rFonts w:ascii="Arial" w:hAnsi="Arial" w:eastAsia="Arial" w:cs="Arial"/>
          <w:b w:val="0"/>
          <w:bCs w:val="0"/>
          <w:i w:val="0"/>
          <w:iCs w:val="0"/>
          <w:caps w:val="0"/>
          <w:smallCaps w:val="0"/>
          <w:noProof w:val="0"/>
          <w:color w:val="5A5A5A"/>
          <w:sz w:val="24"/>
          <w:szCs w:val="24"/>
          <w:lang w:val="en-CA"/>
        </w:rPr>
      </w:pPr>
      <w:r w:rsidRPr="4861F961" w:rsidR="6DD9BC62">
        <w:rPr>
          <w:rFonts w:ascii="Arial" w:hAnsi="Arial" w:eastAsia="Arial" w:cs="Arial"/>
          <w:b w:val="0"/>
          <w:bCs w:val="0"/>
          <w:i w:val="0"/>
          <w:iCs w:val="0"/>
          <w:caps w:val="0"/>
          <w:smallCaps w:val="0"/>
          <w:noProof w:val="0"/>
          <w:color w:val="5A5A5A"/>
          <w:sz w:val="24"/>
          <w:szCs w:val="24"/>
          <w:lang w:val="en-US"/>
        </w:rPr>
        <w:t>The information in that section is necessary for the web developer.</w:t>
      </w:r>
    </w:p>
    <w:p w:rsidR="4861F961" w:rsidP="4861F961" w:rsidRDefault="4861F961" w14:paraId="1AE1701E" w14:textId="5750B44C">
      <w:p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en-CA"/>
        </w:rPr>
      </w:pPr>
    </w:p>
    <w:p w:rsidR="6DD9BC62" w:rsidP="4861F961" w:rsidRDefault="6DD9BC62" w14:paraId="60464E18" w14:textId="0C66DED4">
      <w:p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en-CA"/>
        </w:rPr>
      </w:pPr>
      <w:r w:rsidRPr="4861F961" w:rsidR="6DD9BC62">
        <w:rPr>
          <w:rFonts w:ascii="Arial" w:hAnsi="Arial" w:eastAsia="Arial" w:cs="Arial"/>
          <w:b w:val="0"/>
          <w:bCs w:val="0"/>
          <w:i w:val="0"/>
          <w:iCs w:val="0"/>
          <w:caps w:val="0"/>
          <w:smallCaps w:val="0"/>
          <w:noProof w:val="0"/>
          <w:color w:val="000000" w:themeColor="text1" w:themeTint="FF" w:themeShade="FF"/>
          <w:sz w:val="24"/>
          <w:szCs w:val="24"/>
          <w:lang w:val="en-US"/>
        </w:rPr>
        <w:t>While you are reviewing the content make sure you apply some best practices:</w:t>
      </w:r>
    </w:p>
    <w:p w:rsidR="6DD9BC62" w:rsidP="4861F961" w:rsidRDefault="6DD9BC62" w14:paraId="005ED734" w14:textId="584FAB57">
      <w:pPr>
        <w:pStyle w:val="ListParagraph"/>
        <w:numPr>
          <w:ilvl w:val="0"/>
          <w:numId w:val="8"/>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en-CA"/>
        </w:rPr>
      </w:pPr>
      <w:r w:rsidRPr="4861F961" w:rsidR="6DD9BC62">
        <w:rPr>
          <w:rFonts w:ascii="Arial" w:hAnsi="Arial" w:eastAsia="Arial" w:cs="Arial"/>
          <w:b w:val="0"/>
          <w:bCs w:val="0"/>
          <w:i w:val="0"/>
          <w:iCs w:val="0"/>
          <w:caps w:val="0"/>
          <w:smallCaps w:val="0"/>
          <w:noProof w:val="0"/>
          <w:color w:val="000000" w:themeColor="text1" w:themeTint="FF" w:themeShade="FF"/>
          <w:sz w:val="24"/>
          <w:szCs w:val="24"/>
          <w:lang w:val="en-US"/>
        </w:rPr>
        <w:t>HTML first, if you have an alternative version (word, pdf) a link will be on the page.</w:t>
      </w:r>
    </w:p>
    <w:p w:rsidR="6DD9BC62" w:rsidP="4861F961" w:rsidRDefault="6DD9BC62" w14:paraId="458F8A52" w14:textId="5D93FBAC">
      <w:pPr>
        <w:pStyle w:val="ListParagraph"/>
        <w:numPr>
          <w:ilvl w:val="0"/>
          <w:numId w:val="8"/>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en-CA"/>
        </w:rPr>
      </w:pPr>
      <w:r w:rsidRPr="4861F961" w:rsidR="6DD9BC62">
        <w:rPr>
          <w:rFonts w:ascii="Arial" w:hAnsi="Arial" w:eastAsia="Arial" w:cs="Arial"/>
          <w:b w:val="0"/>
          <w:bCs w:val="0"/>
          <w:i w:val="0"/>
          <w:iCs w:val="0"/>
          <w:caps w:val="0"/>
          <w:smallCaps w:val="0"/>
          <w:noProof w:val="0"/>
          <w:color w:val="000000" w:themeColor="text1" w:themeTint="FF" w:themeShade="FF"/>
          <w:sz w:val="24"/>
          <w:szCs w:val="24"/>
          <w:lang w:val="en-US"/>
        </w:rPr>
        <w:t>Use only the predefine style in word, Heading 1 Heading 2 etc.</w:t>
      </w:r>
    </w:p>
    <w:p w:rsidR="6DD9BC62" w:rsidP="4861F961" w:rsidRDefault="6DD9BC62" w14:paraId="20BEF4B5" w14:textId="7FB1094D">
      <w:pPr>
        <w:pStyle w:val="ListParagraph"/>
        <w:numPr>
          <w:ilvl w:val="0"/>
          <w:numId w:val="8"/>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en-CA"/>
        </w:rPr>
      </w:pPr>
      <w:r w:rsidRPr="4861F961" w:rsidR="6DD9BC62">
        <w:rPr>
          <w:rFonts w:ascii="Arial" w:hAnsi="Arial" w:eastAsia="Arial" w:cs="Arial"/>
          <w:b w:val="0"/>
          <w:bCs w:val="0"/>
          <w:i w:val="0"/>
          <w:iCs w:val="0"/>
          <w:caps w:val="0"/>
          <w:smallCaps w:val="0"/>
          <w:noProof w:val="0"/>
          <w:color w:val="000000" w:themeColor="text1" w:themeTint="FF" w:themeShade="FF"/>
          <w:sz w:val="24"/>
          <w:szCs w:val="24"/>
          <w:lang w:val="en-US"/>
        </w:rPr>
        <w:t>Anywhere there is link we should have the detail in bracket</w:t>
      </w:r>
    </w:p>
    <w:p w:rsidR="6DD9BC62" w:rsidP="4861F961" w:rsidRDefault="6DD9BC62" w14:paraId="30A53BE6" w14:textId="30F51398">
      <w:pPr>
        <w:pStyle w:val="ListParagraph"/>
        <w:numPr>
          <w:ilvl w:val="1"/>
          <w:numId w:val="8"/>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en-CA"/>
        </w:rPr>
      </w:pPr>
      <w:r w:rsidRPr="4861F961" w:rsidR="6DD9BC62">
        <w:rPr>
          <w:rFonts w:ascii="Arial" w:hAnsi="Arial" w:eastAsia="Arial" w:cs="Arial"/>
          <w:b w:val="0"/>
          <w:bCs w:val="0"/>
          <w:i w:val="0"/>
          <w:iCs w:val="0"/>
          <w:caps w:val="0"/>
          <w:smallCaps w:val="0"/>
          <w:noProof w:val="0"/>
          <w:color w:val="000000" w:themeColor="text1" w:themeTint="FF" w:themeShade="FF"/>
          <w:sz w:val="24"/>
          <w:szCs w:val="24"/>
          <w:lang w:val="en-US"/>
        </w:rPr>
        <w:t>example:</w:t>
      </w:r>
    </w:p>
    <w:p w:rsidR="6DD9BC62" w:rsidP="4861F961" w:rsidRDefault="6DD9BC62" w14:paraId="77CAE3CD" w14:textId="4BF0552F">
      <w:pPr>
        <w:pStyle w:val="ListParagraph"/>
        <w:numPr>
          <w:ilvl w:val="2"/>
          <w:numId w:val="8"/>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en-CA"/>
        </w:rPr>
      </w:pPr>
      <w:hyperlink r:id="R90287e966d4e4282">
        <w:r w:rsidRPr="4861F961" w:rsidR="6DD9BC62">
          <w:rPr>
            <w:rStyle w:val="Hyperlink"/>
            <w:rFonts w:ascii="Segoe UI" w:hAnsi="Segoe UI" w:eastAsia="Segoe UI" w:cs="Segoe UI"/>
            <w:b w:val="0"/>
            <w:bCs w:val="0"/>
            <w:i w:val="1"/>
            <w:iCs w:val="1"/>
            <w:caps w:val="0"/>
            <w:smallCaps w:val="0"/>
            <w:strike w:val="0"/>
            <w:dstrike w:val="0"/>
            <w:noProof w:val="0"/>
            <w:sz w:val="21"/>
            <w:szCs w:val="21"/>
            <w:lang w:val="en-US"/>
          </w:rPr>
          <w:t>EN 301 549</w:t>
        </w:r>
        <w:r w:rsidRPr="4861F961" w:rsidR="6DD9BC62">
          <w:rPr>
            <w:rStyle w:val="Hyperlink"/>
            <w:rFonts w:ascii="Segoe UI" w:hAnsi="Segoe UI" w:eastAsia="Segoe UI" w:cs="Segoe UI"/>
            <w:b w:val="0"/>
            <w:bCs w:val="0"/>
            <w:i w:val="0"/>
            <w:iCs w:val="0"/>
            <w:caps w:val="0"/>
            <w:smallCaps w:val="0"/>
            <w:strike w:val="0"/>
            <w:dstrike w:val="0"/>
            <w:noProof w:val="0"/>
            <w:sz w:val="21"/>
            <w:szCs w:val="21"/>
            <w:lang w:val="en-US"/>
          </w:rPr>
          <w:t xml:space="preserve"> (PDF, 2.3MB)</w:t>
        </w:r>
      </w:hyperlink>
    </w:p>
    <w:p w:rsidR="6DD9BC62" w:rsidP="4861F961" w:rsidRDefault="6DD9BC62" w14:paraId="16283981" w14:textId="7C5C2D13">
      <w:pPr>
        <w:pStyle w:val="ListParagraph"/>
        <w:numPr>
          <w:ilvl w:val="2"/>
          <w:numId w:val="8"/>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en-CA"/>
        </w:rPr>
      </w:pPr>
      <w:hyperlink r:id="R76ada609f79e4411">
        <w:r w:rsidRPr="4861F961" w:rsidR="6DD9BC62">
          <w:rPr>
            <w:rStyle w:val="Hyperlink"/>
            <w:rFonts w:ascii="Segoe UI" w:hAnsi="Segoe UI" w:eastAsia="Segoe UI" w:cs="Segoe UI"/>
            <w:b w:val="0"/>
            <w:bCs w:val="0"/>
            <w:i w:val="1"/>
            <w:iCs w:val="1"/>
            <w:caps w:val="0"/>
            <w:smallCaps w:val="0"/>
            <w:strike w:val="0"/>
            <w:dstrike w:val="0"/>
            <w:noProof w:val="0"/>
            <w:sz w:val="21"/>
            <w:szCs w:val="21"/>
            <w:lang w:val="fr-CA"/>
          </w:rPr>
          <w:t>EN 301 549</w:t>
        </w:r>
        <w:r w:rsidRPr="4861F961" w:rsidR="6DD9BC62">
          <w:rPr>
            <w:rStyle w:val="Hyperlink"/>
            <w:rFonts w:ascii="Segoe UI" w:hAnsi="Segoe UI" w:eastAsia="Segoe UI" w:cs="Segoe UI"/>
            <w:b w:val="0"/>
            <w:bCs w:val="0"/>
            <w:i w:val="0"/>
            <w:iCs w:val="0"/>
            <w:caps w:val="0"/>
            <w:smallCaps w:val="0"/>
            <w:strike w:val="0"/>
            <w:dstrike w:val="0"/>
            <w:noProof w:val="0"/>
            <w:sz w:val="21"/>
            <w:szCs w:val="21"/>
            <w:lang w:val="fr-CA"/>
          </w:rPr>
          <w:t xml:space="preserve"> (PDF 2.3Mo) (disponible seulement en anglais)</w:t>
        </w:r>
      </w:hyperlink>
    </w:p>
    <w:p w:rsidR="4861F961" w:rsidP="4861F961" w:rsidRDefault="4861F961" w14:paraId="003BE78D" w14:textId="641D2095">
      <w:p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en-CA"/>
        </w:rPr>
      </w:pPr>
    </w:p>
    <w:p w:rsidR="59725E2C" w:rsidP="4861F961" w:rsidRDefault="59725E2C" w14:paraId="43A82B1D" w14:textId="3468C33E">
      <w:pPr>
        <w:pStyle w:val="Heading2"/>
        <w:keepNext w:val="1"/>
        <w:keepLines w:val="1"/>
        <w:spacing w:before="40" w:beforeAutospacing="on" w:after="120" w:afterAutospacing="on" w:line="25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r w:rsidRPr="4861F961" w:rsidR="59725E2C">
        <w:rPr>
          <w:rFonts w:ascii="Arial" w:hAnsi="Arial" w:eastAsia="Arial" w:cs="Arial"/>
          <w:b w:val="1"/>
          <w:bCs w:val="1"/>
          <w:i w:val="0"/>
          <w:iCs w:val="0"/>
          <w:caps w:val="0"/>
          <w:smallCaps w:val="0"/>
          <w:noProof w:val="0"/>
          <w:color w:val="000000" w:themeColor="text1" w:themeTint="FF" w:themeShade="FF"/>
          <w:sz w:val="24"/>
          <w:szCs w:val="24"/>
          <w:lang w:val="en-US"/>
        </w:rPr>
        <w:t>Short Introduction / Description</w:t>
      </w:r>
    </w:p>
    <w:p w:rsidR="59725E2C" w:rsidP="4861F961" w:rsidRDefault="59725E2C" w14:paraId="6A75B7CD" w14:textId="493FCFD5">
      <w:pPr>
        <w:spacing w:before="40" w:beforeAutospacing="off" w:after="12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4861F961" w:rsidR="59725E2C">
        <w:rPr>
          <w:rFonts w:ascii="Arial" w:hAnsi="Arial" w:eastAsia="Arial" w:cs="Arial"/>
          <w:b w:val="0"/>
          <w:bCs w:val="0"/>
          <w:i w:val="0"/>
          <w:iCs w:val="0"/>
          <w:caps w:val="0"/>
          <w:smallCaps w:val="0"/>
          <w:noProof w:val="0"/>
          <w:color w:val="000000" w:themeColor="text1" w:themeTint="FF" w:themeShade="FF"/>
          <w:sz w:val="24"/>
          <w:szCs w:val="24"/>
          <w:lang w:val="en-US"/>
        </w:rPr>
        <w:t>Brief descriptions and characteristics of common types of mobility, flexibility, and body structure disabilities.</w:t>
      </w:r>
    </w:p>
    <w:p w:rsidR="59725E2C" w:rsidP="4861F961" w:rsidRDefault="59725E2C" w14:paraId="19B48DA8" w14:textId="2E99FE91">
      <w:pPr>
        <w:pStyle w:val="Heading2"/>
        <w:keepNext w:val="1"/>
        <w:keepLines w:val="1"/>
        <w:spacing w:before="40" w:beforeAutospacing="on" w:after="120" w:afterAutospacing="on" w:line="25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r w:rsidRPr="4861F961" w:rsidR="59725E2C">
        <w:rPr>
          <w:rFonts w:ascii="Arial" w:hAnsi="Arial" w:eastAsia="Arial" w:cs="Arial"/>
          <w:b w:val="1"/>
          <w:bCs w:val="1"/>
          <w:i w:val="0"/>
          <w:iCs w:val="0"/>
          <w:caps w:val="0"/>
          <w:smallCaps w:val="0"/>
          <w:noProof w:val="0"/>
          <w:color w:val="000000" w:themeColor="text1" w:themeTint="FF" w:themeShade="FF"/>
          <w:sz w:val="24"/>
          <w:szCs w:val="24"/>
          <w:lang w:val="en-US"/>
        </w:rPr>
        <w:t>Categories</w:t>
      </w:r>
    </w:p>
    <w:p w:rsidR="59725E2C" w:rsidP="4861F961" w:rsidRDefault="59725E2C" w14:paraId="052FCD84" w14:textId="4CB748AA">
      <w:pPr>
        <w:keepNext w:val="1"/>
        <w:keepLines w:val="1"/>
        <w:spacing w:before="40" w:after="120"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4861F961" w:rsidR="59725E2C">
        <w:rPr>
          <w:rFonts w:ascii="Arial" w:hAnsi="Arial" w:eastAsia="Arial" w:cs="Arial"/>
          <w:b w:val="0"/>
          <w:bCs w:val="0"/>
          <w:i w:val="0"/>
          <w:iCs w:val="0"/>
          <w:caps w:val="0"/>
          <w:smallCaps w:val="0"/>
          <w:noProof w:val="0"/>
          <w:color w:val="000000" w:themeColor="text1" w:themeTint="FF" w:themeShade="FF"/>
          <w:sz w:val="24"/>
          <w:szCs w:val="24"/>
          <w:lang w:val="en-CA"/>
        </w:rPr>
        <w:t>Disability awareness</w:t>
      </w:r>
    </w:p>
    <w:p w:rsidR="59725E2C" w:rsidP="5FA745FD" w:rsidRDefault="59725E2C" w14:paraId="4555A511" w14:textId="1C18C9F0">
      <w:pPr>
        <w:pStyle w:val="Heading2"/>
        <w:keepNext w:val="1"/>
        <w:keepLines w:val="1"/>
        <w:spacing w:before="40" w:beforeAutospacing="on" w:after="120" w:afterAutospacing="on" w:line="25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r w:rsidRPr="5FA745FD" w:rsidR="59725E2C">
        <w:rPr>
          <w:rFonts w:ascii="Arial" w:hAnsi="Arial" w:eastAsia="Arial" w:cs="Arial"/>
          <w:b w:val="1"/>
          <w:bCs w:val="1"/>
          <w:i w:val="0"/>
          <w:iCs w:val="0"/>
          <w:caps w:val="0"/>
          <w:smallCaps w:val="0"/>
          <w:noProof w:val="0"/>
          <w:color w:val="000000" w:themeColor="text1" w:themeTint="FF" w:themeShade="FF"/>
          <w:sz w:val="24"/>
          <w:szCs w:val="24"/>
          <w:lang w:val="en-US"/>
        </w:rPr>
        <w:t>Target Audience</w:t>
      </w:r>
      <w:r w:rsidRPr="5FA745FD" w:rsidR="11A01578">
        <w:rPr>
          <w:rFonts w:ascii="Arial" w:hAnsi="Arial" w:eastAsia="Arial" w:cs="Arial"/>
          <w:b w:val="1"/>
          <w:bCs w:val="1"/>
          <w:i w:val="0"/>
          <w:iCs w:val="0"/>
          <w:caps w:val="0"/>
          <w:smallCaps w:val="0"/>
          <w:noProof w:val="0"/>
          <w:color w:val="000000" w:themeColor="text1" w:themeTint="FF" w:themeShade="FF"/>
          <w:sz w:val="24"/>
          <w:szCs w:val="24"/>
          <w:lang w:val="en-US"/>
        </w:rPr>
        <w:t xml:space="preserve"> / Role</w:t>
      </w:r>
    </w:p>
    <w:p w:rsidR="76D32507" w:rsidP="5FA745FD" w:rsidRDefault="76D32507" w14:paraId="1AD86218" w14:textId="5776A492">
      <w:pPr>
        <w:pStyle w:val="Normal"/>
        <w:keepNext w:val="1"/>
        <w:keepLines w:val="1"/>
        <w:bidi w:val="0"/>
        <w:spacing w:before="40" w:beforeAutospacing="off" w:after="120" w:afterAutospacing="off" w:line="259" w:lineRule="auto"/>
        <w:ind w:left="0" w:right="0"/>
        <w:jc w:val="left"/>
      </w:pPr>
      <w:r w:rsidRPr="5FA745FD" w:rsidR="76D32507">
        <w:rPr>
          <w:rFonts w:ascii="Arial" w:hAnsi="Arial" w:eastAsia="Arial" w:cs="Arial"/>
          <w:b w:val="0"/>
          <w:bCs w:val="0"/>
          <w:i w:val="0"/>
          <w:iCs w:val="0"/>
          <w:caps w:val="0"/>
          <w:smallCaps w:val="0"/>
          <w:noProof w:val="0"/>
          <w:color w:val="000000" w:themeColor="text1" w:themeTint="FF" w:themeShade="FF"/>
          <w:sz w:val="24"/>
          <w:szCs w:val="24"/>
          <w:lang w:val="en-CA"/>
        </w:rPr>
        <w:t>General public</w:t>
      </w:r>
    </w:p>
    <w:p w:rsidR="70642FD0" w:rsidP="5FA745FD" w:rsidRDefault="70642FD0" w14:paraId="6F6C7F14" w14:textId="3BDFDD02">
      <w:pPr>
        <w:pStyle w:val="Heading2"/>
        <w:keepNext w:val="1"/>
        <w:keepLines w:val="1"/>
        <w:bidi w:val="0"/>
        <w:spacing w:beforeAutospacing="on" w:afterAutospacing="on" w:line="259" w:lineRule="auto"/>
        <w:ind w:left="0" w:right="0"/>
        <w:jc w:val="left"/>
      </w:pPr>
      <w:r w:rsidRPr="5FA745FD" w:rsidR="70642FD0">
        <w:rPr>
          <w:rFonts w:ascii="Arial" w:hAnsi="Arial" w:eastAsia="Arial" w:cs="Arial"/>
          <w:b w:val="1"/>
          <w:bCs w:val="1"/>
          <w:i w:val="0"/>
          <w:iCs w:val="0"/>
          <w:caps w:val="0"/>
          <w:smallCaps w:val="0"/>
          <w:noProof w:val="0"/>
          <w:color w:val="000000" w:themeColor="text1" w:themeTint="FF" w:themeShade="FF"/>
          <w:sz w:val="24"/>
          <w:szCs w:val="24"/>
          <w:lang w:val="en-US"/>
        </w:rPr>
        <w:t>Tagging</w:t>
      </w:r>
    </w:p>
    <w:p w:rsidR="4861F961" w:rsidP="5FA745FD" w:rsidRDefault="4861F961" w14:paraId="4635D409" w14:textId="15E51877">
      <w:pPr>
        <w:pStyle w:val="Normal"/>
        <w:keepNext w:val="1"/>
        <w:keepLines w:val="1"/>
        <w:rPr>
          <w:rFonts w:ascii="Arial" w:hAnsi="Arial" w:eastAsia="Arial" w:cs="Arial"/>
          <w:b w:val="1"/>
          <w:bCs w:val="1"/>
          <w:i w:val="0"/>
          <w:iCs w:val="0"/>
          <w:caps w:val="0"/>
          <w:smallCaps w:val="0"/>
          <w:noProof w:val="0"/>
          <w:color w:val="000000" w:themeColor="text1" w:themeTint="FF" w:themeShade="FF"/>
          <w:sz w:val="24"/>
          <w:szCs w:val="24"/>
          <w:lang w:val="en-US"/>
        </w:rPr>
      </w:pPr>
      <w:r w:rsidRPr="5FA745FD" w:rsidR="64064DF9">
        <w:rPr>
          <w:noProof w:val="0"/>
          <w:lang w:val="en-US"/>
        </w:rPr>
        <w:t>Fundamentals, disabilities</w:t>
      </w:r>
    </w:p>
    <w:p w:rsidR="4861F961" w:rsidRDefault="4861F961" w14:paraId="5AA30BFA" w14:textId="17DD10BF">
      <w:r>
        <w:br w:type="page"/>
      </w:r>
    </w:p>
    <w:p w:rsidR="5A2AE2DE" w:rsidP="37004AA9" w:rsidRDefault="5A2AE2DE" w14:paraId="799B56EA" w14:textId="40708A18">
      <w:pPr>
        <w:pStyle w:val="Heading1"/>
        <w:rPr>
          <w:noProof w:val="0"/>
          <w:lang w:val="en-CA"/>
        </w:rPr>
      </w:pPr>
      <w:r w:rsidRPr="37004AA9" w:rsidR="5A2AE2DE">
        <w:rPr>
          <w:noProof w:val="0"/>
          <w:lang w:val="en-CA"/>
        </w:rPr>
        <w:t>Mobility, Flexibility, and Body Structure Disabilities</w:t>
      </w:r>
    </w:p>
    <w:p w:rsidR="253A6D30" w:rsidP="4861F961" w:rsidRDefault="253A6D30" w14:paraId="7179A815" w14:textId="3B1F1A9B">
      <w:pPr>
        <w:pStyle w:val="Normal"/>
        <w:bidi w:val="0"/>
        <w:spacing w:before="0" w:beforeAutospacing="off" w:after="173" w:afterAutospacing="off" w:line="360" w:lineRule="auto"/>
        <w:ind w:left="0" w:right="0"/>
        <w:jc w:val="left"/>
        <w:rPr>
          <w:rFonts w:ascii="Calibri" w:hAnsi="Calibri" w:eastAsia="Calibri" w:cs="Calibri"/>
          <w:b w:val="0"/>
          <w:bCs w:val="0"/>
          <w:i w:val="0"/>
          <w:iCs w:val="0"/>
          <w:noProof w:val="0"/>
          <w:color w:val="000000" w:themeColor="text1" w:themeTint="FF" w:themeShade="FF"/>
          <w:sz w:val="24"/>
          <w:szCs w:val="24"/>
          <w:lang w:val="en-CA"/>
        </w:rPr>
      </w:pPr>
      <w:r w:rsidRPr="4861F961" w:rsidR="253A6D30">
        <w:rPr>
          <w:rFonts w:ascii="Calibri" w:hAnsi="Calibri" w:eastAsia="Calibri" w:cs="Calibri"/>
          <w:b w:val="0"/>
          <w:bCs w:val="0"/>
          <w:i w:val="0"/>
          <w:iCs w:val="0"/>
          <w:noProof w:val="0"/>
          <w:color w:val="000000" w:themeColor="text1" w:themeTint="FF" w:themeShade="FF"/>
          <w:sz w:val="24"/>
          <w:szCs w:val="24"/>
          <w:lang w:val="en-CA"/>
        </w:rPr>
        <w:t xml:space="preserve">Mobility impairment includes people with upper or lower limb loss or disability, challenges with manual dexterity, disability in co-ordination with different organs of the body, or with a broken skeletal structure. </w:t>
      </w:r>
      <w:r w:rsidRPr="4861F961" w:rsidR="253A6D30">
        <w:rPr>
          <w:rFonts w:ascii="Calibri" w:hAnsi="Calibri" w:eastAsia="Calibri" w:cs="Calibri"/>
          <w:b w:val="0"/>
          <w:bCs w:val="0"/>
          <w:i w:val="0"/>
          <w:iCs w:val="0"/>
          <w:noProof w:val="0"/>
          <w:color w:val="000000" w:themeColor="text1" w:themeTint="FF" w:themeShade="FF"/>
          <w:sz w:val="24"/>
          <w:szCs w:val="24"/>
          <w:lang w:val="en-CA"/>
        </w:rPr>
        <w:t xml:space="preserve">Physical and mobility </w:t>
      </w:r>
      <w:r w:rsidRPr="4861F961" w:rsidR="433CB899">
        <w:rPr>
          <w:rFonts w:ascii="Calibri" w:hAnsi="Calibri" w:eastAsia="Calibri" w:cs="Calibri"/>
          <w:b w:val="0"/>
          <w:bCs w:val="0"/>
          <w:i w:val="0"/>
          <w:iCs w:val="0"/>
          <w:noProof w:val="0"/>
          <w:color w:val="000000" w:themeColor="text1" w:themeTint="FF" w:themeShade="FF"/>
          <w:sz w:val="24"/>
          <w:szCs w:val="24"/>
          <w:lang w:val="en-CA"/>
        </w:rPr>
        <w:t xml:space="preserve">disabilities restrict the ability of the body or one or more </w:t>
      </w:r>
      <w:r w:rsidRPr="4861F961" w:rsidR="7AE24690">
        <w:rPr>
          <w:rFonts w:ascii="Calibri" w:hAnsi="Calibri" w:eastAsia="Calibri" w:cs="Calibri"/>
          <w:b w:val="0"/>
          <w:bCs w:val="0"/>
          <w:i w:val="0"/>
          <w:iCs w:val="0"/>
          <w:noProof w:val="0"/>
          <w:color w:val="000000" w:themeColor="text1" w:themeTint="FF" w:themeShade="FF"/>
          <w:sz w:val="24"/>
          <w:szCs w:val="24"/>
          <w:lang w:val="en-CA"/>
        </w:rPr>
        <w:t xml:space="preserve">limbs </w:t>
      </w:r>
      <w:r w:rsidRPr="4861F961" w:rsidR="433CB899">
        <w:rPr>
          <w:rFonts w:ascii="Calibri" w:hAnsi="Calibri" w:eastAsia="Calibri" w:cs="Calibri"/>
          <w:b w:val="0"/>
          <w:bCs w:val="0"/>
          <w:i w:val="0"/>
          <w:iCs w:val="0"/>
          <w:noProof w:val="0"/>
          <w:color w:val="000000" w:themeColor="text1" w:themeTint="FF" w:themeShade="FF"/>
          <w:sz w:val="24"/>
          <w:szCs w:val="24"/>
          <w:lang w:val="en-CA"/>
        </w:rPr>
        <w:t>to move independently and purposefully</w:t>
      </w:r>
      <w:r w:rsidRPr="4861F961" w:rsidR="253A6D30">
        <w:rPr>
          <w:rFonts w:ascii="Calibri" w:hAnsi="Calibri" w:eastAsia="Calibri" w:cs="Calibri"/>
          <w:b w:val="0"/>
          <w:bCs w:val="0"/>
          <w:i w:val="0"/>
          <w:iCs w:val="0"/>
          <w:noProof w:val="0"/>
          <w:color w:val="000000" w:themeColor="text1" w:themeTint="FF" w:themeShade="FF"/>
          <w:sz w:val="24"/>
          <w:szCs w:val="24"/>
          <w:lang w:val="en-CA"/>
        </w:rPr>
        <w:t>.</w:t>
      </w:r>
      <w:r w:rsidRPr="4861F961" w:rsidR="253A6D30">
        <w:rPr>
          <w:rFonts w:ascii="Calibri" w:hAnsi="Calibri" w:eastAsia="Calibri" w:cs="Calibri"/>
          <w:b w:val="0"/>
          <w:bCs w:val="0"/>
          <w:i w:val="0"/>
          <w:iCs w:val="0"/>
          <w:noProof w:val="0"/>
          <w:color w:val="000000" w:themeColor="text1" w:themeTint="FF" w:themeShade="FF"/>
          <w:sz w:val="24"/>
          <w:szCs w:val="24"/>
          <w:lang w:val="en-CA"/>
        </w:rPr>
        <w:t xml:space="preserve"> </w:t>
      </w:r>
    </w:p>
    <w:p w:rsidR="5A2AE2DE" w:rsidP="7AC4F0FE" w:rsidRDefault="5A2AE2DE" w14:paraId="70D848FF" w14:textId="3F7ACBA7">
      <w:pPr>
        <w:pStyle w:val="Normal"/>
        <w:spacing w:after="173" w:line="360" w:lineRule="auto"/>
        <w:rPr>
          <w:rFonts w:ascii="Calibri" w:hAnsi="Calibri" w:eastAsia="Calibri" w:cs="Calibri"/>
          <w:noProof w:val="0"/>
          <w:sz w:val="24"/>
          <w:szCs w:val="24"/>
          <w:lang w:val="en-CA"/>
        </w:rPr>
      </w:pPr>
      <w:r w:rsidRPr="4861F961" w:rsidR="253A6D30">
        <w:rPr>
          <w:rFonts w:ascii="Calibri" w:hAnsi="Calibri" w:eastAsia="Calibri" w:cs="Calibri"/>
          <w:b w:val="0"/>
          <w:bCs w:val="0"/>
          <w:i w:val="0"/>
          <w:iCs w:val="0"/>
          <w:noProof w:val="0"/>
          <w:color w:val="000000" w:themeColor="text1" w:themeTint="FF" w:themeShade="FF"/>
          <w:sz w:val="24"/>
          <w:szCs w:val="24"/>
          <w:lang w:val="en-CA"/>
        </w:rPr>
        <w:t xml:space="preserve">The </w:t>
      </w:r>
      <w:r w:rsidRPr="4861F961" w:rsidR="2D002E8F">
        <w:rPr>
          <w:rFonts w:ascii="Calibri" w:hAnsi="Calibri" w:eastAsia="Calibri" w:cs="Calibri"/>
          <w:b w:val="0"/>
          <w:bCs w:val="0"/>
          <w:i w:val="0"/>
          <w:iCs w:val="0"/>
          <w:noProof w:val="0"/>
          <w:color w:val="000000" w:themeColor="text1" w:themeTint="FF" w:themeShade="FF"/>
          <w:sz w:val="24"/>
          <w:szCs w:val="24"/>
          <w:lang w:val="en-CA"/>
        </w:rPr>
        <w:t xml:space="preserve">change </w:t>
      </w:r>
      <w:r w:rsidRPr="4861F961" w:rsidR="253A6D30">
        <w:rPr>
          <w:rFonts w:ascii="Calibri" w:hAnsi="Calibri" w:eastAsia="Calibri" w:cs="Calibri"/>
          <w:b w:val="0"/>
          <w:bCs w:val="0"/>
          <w:i w:val="0"/>
          <w:iCs w:val="0"/>
          <w:noProof w:val="0"/>
          <w:color w:val="000000" w:themeColor="text1" w:themeTint="FF" w:themeShade="FF"/>
          <w:sz w:val="24"/>
          <w:szCs w:val="24"/>
          <w:lang w:val="en-CA"/>
        </w:rPr>
        <w:t xml:space="preserve">in </w:t>
      </w:r>
      <w:r w:rsidRPr="4861F961" w:rsidR="78299C91">
        <w:rPr>
          <w:rFonts w:ascii="Calibri" w:hAnsi="Calibri" w:eastAsia="Calibri" w:cs="Calibri"/>
          <w:b w:val="0"/>
          <w:bCs w:val="0"/>
          <w:i w:val="0"/>
          <w:iCs w:val="0"/>
          <w:noProof w:val="0"/>
          <w:color w:val="000000" w:themeColor="text1" w:themeTint="FF" w:themeShade="FF"/>
          <w:sz w:val="24"/>
          <w:szCs w:val="24"/>
          <w:lang w:val="en-CA"/>
        </w:rPr>
        <w:t>a</w:t>
      </w:r>
      <w:r w:rsidRPr="4861F961" w:rsidR="253A6D30">
        <w:rPr>
          <w:rFonts w:ascii="Calibri" w:hAnsi="Calibri" w:eastAsia="Calibri" w:cs="Calibri"/>
          <w:b w:val="0"/>
          <w:bCs w:val="0"/>
          <w:i w:val="0"/>
          <w:iCs w:val="0"/>
          <w:noProof w:val="0"/>
          <w:color w:val="000000" w:themeColor="text1" w:themeTint="FF" w:themeShade="FF"/>
          <w:sz w:val="24"/>
          <w:szCs w:val="24"/>
          <w:lang w:val="en-CA"/>
        </w:rPr>
        <w:t xml:space="preserve"> person</w:t>
      </w:r>
      <w:r w:rsidRPr="4861F961" w:rsidR="253A6D30">
        <w:rPr>
          <w:rFonts w:ascii="Calibri" w:hAnsi="Calibri" w:eastAsia="Calibri" w:cs="Calibri"/>
          <w:b w:val="0"/>
          <w:bCs w:val="0"/>
          <w:i w:val="0"/>
          <w:iCs w:val="0"/>
          <w:noProof w:val="0"/>
          <w:color w:val="000000" w:themeColor="text1" w:themeTint="FF" w:themeShade="FF"/>
          <w:sz w:val="24"/>
          <w:szCs w:val="24"/>
          <w:lang w:val="en-US"/>
        </w:rPr>
        <w:t>’</w:t>
      </w:r>
      <w:r w:rsidRPr="4861F961" w:rsidR="253A6D30">
        <w:rPr>
          <w:rFonts w:ascii="Calibri" w:hAnsi="Calibri" w:eastAsia="Calibri" w:cs="Calibri"/>
          <w:b w:val="0"/>
          <w:bCs w:val="0"/>
          <w:i w:val="0"/>
          <w:iCs w:val="0"/>
          <w:noProof w:val="0"/>
          <w:color w:val="000000" w:themeColor="text1" w:themeTint="FF" w:themeShade="FF"/>
          <w:sz w:val="24"/>
          <w:szCs w:val="24"/>
          <w:lang w:val="en-CA"/>
        </w:rPr>
        <w:t>s mobility may be temporary or permanent.</w:t>
      </w:r>
      <w:r w:rsidRPr="4861F961" w:rsidR="253A6D30">
        <w:rPr>
          <w:rFonts w:ascii="Calibri" w:hAnsi="Calibri" w:eastAsia="Calibri" w:cs="Calibri"/>
          <w:b w:val="0"/>
          <w:bCs w:val="0"/>
          <w:i w:val="0"/>
          <w:iCs w:val="0"/>
          <w:noProof w:val="0"/>
          <w:color w:val="000000" w:themeColor="text1" w:themeTint="FF" w:themeShade="FF"/>
          <w:sz w:val="24"/>
          <w:szCs w:val="24"/>
          <w:lang w:val="en-CA"/>
        </w:rPr>
        <w:t xml:space="preserve"> Disability in mobility can be congenital, acquired with age, or be the consequence of disease.</w:t>
      </w:r>
    </w:p>
    <w:p w:rsidR="5A2AE2DE" w:rsidP="37004AA9" w:rsidRDefault="5A2AE2DE" w14:paraId="5D3AD463" w14:textId="20CFA020">
      <w:pPr>
        <w:pStyle w:val="Heading2"/>
        <w:rPr>
          <w:rFonts w:ascii="Calibri" w:hAnsi="Calibri" w:eastAsia="Calibri" w:cs="Calibri"/>
          <w:b w:val="0"/>
          <w:bCs w:val="0"/>
          <w:i w:val="0"/>
          <w:iCs w:val="0"/>
          <w:noProof w:val="0"/>
          <w:color w:val="000000" w:themeColor="text1" w:themeTint="FF" w:themeShade="FF"/>
          <w:sz w:val="24"/>
          <w:szCs w:val="24"/>
          <w:lang w:val="en-CA"/>
        </w:rPr>
      </w:pPr>
      <w:r w:rsidRPr="37004AA9" w:rsidR="253A6D30">
        <w:rPr>
          <w:noProof w:val="0"/>
          <w:lang w:val="en-CA"/>
        </w:rPr>
        <w:t>Manual Dexterity/Fine Motor Control</w:t>
      </w:r>
    </w:p>
    <w:p w:rsidR="5A2AE2DE" w:rsidP="4861F961" w:rsidRDefault="5A2AE2DE" w14:paraId="63189DD0" w14:textId="4F3316E9">
      <w:pPr>
        <w:pStyle w:val="Normal"/>
        <w:spacing w:after="173" w:line="360" w:lineRule="auto"/>
        <w:rPr>
          <w:rFonts w:ascii="Calibri" w:hAnsi="Calibri" w:eastAsia="Calibri" w:cs="Calibri"/>
          <w:b w:val="0"/>
          <w:bCs w:val="0"/>
          <w:i w:val="0"/>
          <w:iCs w:val="0"/>
          <w:noProof w:val="0"/>
          <w:color w:val="000000" w:themeColor="text1" w:themeTint="FF" w:themeShade="FF"/>
          <w:sz w:val="24"/>
          <w:szCs w:val="24"/>
          <w:lang w:val="en-CA"/>
        </w:rPr>
      </w:pPr>
      <w:r w:rsidRPr="4861F961" w:rsidR="253A6D30">
        <w:rPr>
          <w:rFonts w:ascii="Calibri" w:hAnsi="Calibri" w:eastAsia="Calibri" w:cs="Calibri"/>
          <w:b w:val="0"/>
          <w:bCs w:val="0"/>
          <w:i w:val="0"/>
          <w:iCs w:val="0"/>
          <w:noProof w:val="0"/>
          <w:color w:val="000000" w:themeColor="text1" w:themeTint="FF" w:themeShade="FF"/>
          <w:sz w:val="24"/>
          <w:szCs w:val="24"/>
          <w:lang w:val="en-CA"/>
        </w:rPr>
        <w:t>Definition: Fine motor skills are the intricate and detailed movements of the hand and</w:t>
      </w:r>
      <w:r w:rsidRPr="4861F961" w:rsidR="253A6D30">
        <w:rPr>
          <w:rFonts w:ascii="Calibri" w:hAnsi="Calibri" w:eastAsia="Calibri" w:cs="Calibri"/>
          <w:b w:val="0"/>
          <w:bCs w:val="0"/>
          <w:i w:val="0"/>
          <w:iCs w:val="0"/>
          <w:noProof w:val="0"/>
          <w:color w:val="000000" w:themeColor="text1" w:themeTint="FF" w:themeShade="FF"/>
          <w:sz w:val="24"/>
          <w:szCs w:val="24"/>
          <w:lang w:val="en-CA"/>
        </w:rPr>
        <w:t xml:space="preserve"> wrist needed to manipulate, control and use objects, produce neat, legible handwriting,</w:t>
      </w:r>
      <w:r w:rsidRPr="4861F961" w:rsidR="253A6D30">
        <w:rPr>
          <w:rFonts w:ascii="Calibri" w:hAnsi="Calibri" w:eastAsia="Calibri" w:cs="Calibri"/>
          <w:b w:val="0"/>
          <w:bCs w:val="0"/>
          <w:i w:val="0"/>
          <w:iCs w:val="0"/>
          <w:noProof w:val="0"/>
          <w:color w:val="000000" w:themeColor="text1" w:themeTint="FF" w:themeShade="FF"/>
          <w:sz w:val="24"/>
          <w:szCs w:val="24"/>
          <w:lang w:val="en-CA"/>
        </w:rPr>
        <w:t xml:space="preserve"> and dress independently. </w:t>
      </w:r>
      <w:r w:rsidRPr="4861F961" w:rsidR="253A6D30">
        <w:rPr>
          <w:rFonts w:ascii="Calibri" w:hAnsi="Calibri" w:eastAsia="Calibri" w:cs="Calibri"/>
          <w:b w:val="0"/>
          <w:bCs w:val="0"/>
          <w:i w:val="0"/>
          <w:iCs w:val="0"/>
          <w:noProof w:val="0"/>
          <w:color w:val="000000" w:themeColor="text1" w:themeTint="FF" w:themeShade="FF"/>
          <w:sz w:val="24"/>
          <w:szCs w:val="24"/>
          <w:lang w:val="en-CA"/>
        </w:rPr>
        <w:t>Disability may be temporary, recurring, or permanent.</w:t>
      </w:r>
    </w:p>
    <w:p w:rsidR="253A6D30" w:rsidP="4861F961" w:rsidRDefault="253A6D30" w14:paraId="01DFE82D" w14:textId="2594F345">
      <w:pPr>
        <w:pStyle w:val="Normal"/>
        <w:spacing w:after="173" w:line="360" w:lineRule="auto"/>
        <w:rPr>
          <w:rFonts w:ascii="Calibri" w:hAnsi="Calibri" w:eastAsia="Calibri" w:cs="Calibri"/>
          <w:b w:val="0"/>
          <w:bCs w:val="0"/>
          <w:i w:val="0"/>
          <w:iCs w:val="0"/>
          <w:noProof w:val="0"/>
          <w:color w:val="000000" w:themeColor="text1" w:themeTint="FF" w:themeShade="FF"/>
          <w:sz w:val="24"/>
          <w:szCs w:val="24"/>
          <w:lang w:val="en-CA"/>
        </w:rPr>
      </w:pPr>
      <w:r w:rsidRPr="4861F961" w:rsidR="253A6D30">
        <w:rPr>
          <w:rFonts w:ascii="Calibri" w:hAnsi="Calibri" w:eastAsia="Calibri" w:cs="Calibri"/>
          <w:b w:val="0"/>
          <w:bCs w:val="0"/>
          <w:i w:val="0"/>
          <w:iCs w:val="0"/>
          <w:noProof w:val="0"/>
          <w:color w:val="000000" w:themeColor="text1" w:themeTint="FF" w:themeShade="FF"/>
          <w:sz w:val="24"/>
          <w:szCs w:val="24"/>
          <w:lang w:val="en-CA"/>
        </w:rPr>
        <w:t xml:space="preserve">Characteristics: </w:t>
      </w:r>
      <w:r w:rsidRPr="4861F961" w:rsidR="63B4F31E">
        <w:rPr>
          <w:rFonts w:ascii="Calibri" w:hAnsi="Calibri" w:eastAsia="Calibri" w:cs="Calibri"/>
          <w:b w:val="0"/>
          <w:bCs w:val="0"/>
          <w:i w:val="0"/>
          <w:iCs w:val="0"/>
          <w:noProof w:val="0"/>
          <w:color w:val="000000" w:themeColor="text1" w:themeTint="FF" w:themeShade="FF"/>
          <w:sz w:val="24"/>
          <w:szCs w:val="24"/>
          <w:lang w:val="en-CA"/>
        </w:rPr>
        <w:t>fine motor control is a person’s ability to use</w:t>
      </w:r>
      <w:r w:rsidRPr="4861F961" w:rsidR="0563B46C">
        <w:rPr>
          <w:rFonts w:ascii="Calibri" w:hAnsi="Calibri" w:eastAsia="Calibri" w:cs="Calibri"/>
          <w:b w:val="0"/>
          <w:bCs w:val="0"/>
          <w:i w:val="0"/>
          <w:iCs w:val="0"/>
          <w:noProof w:val="0"/>
          <w:color w:val="000000" w:themeColor="text1" w:themeTint="FF" w:themeShade="FF"/>
          <w:sz w:val="24"/>
          <w:szCs w:val="24"/>
          <w:lang w:val="en-CA"/>
        </w:rPr>
        <w:t xml:space="preserve"> precision, coordination, dexterity, strength, control endurance and sensory </w:t>
      </w:r>
      <w:r w:rsidRPr="4861F961" w:rsidR="10AB7B2C">
        <w:rPr>
          <w:rFonts w:ascii="Calibri" w:hAnsi="Calibri" w:eastAsia="Calibri" w:cs="Calibri"/>
          <w:b w:val="0"/>
          <w:bCs w:val="0"/>
          <w:i w:val="0"/>
          <w:iCs w:val="0"/>
          <w:noProof w:val="0"/>
          <w:color w:val="000000" w:themeColor="text1" w:themeTint="FF" w:themeShade="FF"/>
          <w:sz w:val="24"/>
          <w:szCs w:val="24"/>
          <w:lang w:val="en-CA"/>
        </w:rPr>
        <w:t xml:space="preserve">awareness. </w:t>
      </w:r>
      <w:r w:rsidRPr="4861F961" w:rsidR="253A6D30">
        <w:rPr>
          <w:rFonts w:ascii="Calibri" w:hAnsi="Calibri" w:eastAsia="Calibri" w:cs="Calibri"/>
          <w:b w:val="0"/>
          <w:bCs w:val="0"/>
          <w:i w:val="0"/>
          <w:iCs w:val="0"/>
          <w:noProof w:val="0"/>
          <w:color w:val="000000" w:themeColor="text1" w:themeTint="FF" w:themeShade="FF"/>
          <w:sz w:val="24"/>
          <w:szCs w:val="24"/>
          <w:lang w:val="en-CA"/>
        </w:rPr>
        <w:t xml:space="preserve">Some examples include </w:t>
      </w:r>
    </w:p>
    <w:p w:rsidR="7A4BC4F7" w:rsidP="4861F961" w:rsidRDefault="7A4BC4F7" w14:paraId="02AC3FE0" w14:textId="7C3556A7">
      <w:pPr>
        <w:pStyle w:val="ListParagraph"/>
        <w:numPr>
          <w:ilvl w:val="0"/>
          <w:numId w:val="7"/>
        </w:numPr>
        <w:spacing w:after="173" w:line="360" w:lineRule="auto"/>
        <w:rPr>
          <w:rFonts w:ascii="Calibri" w:hAnsi="Calibri" w:eastAsia="Calibri" w:cs="Calibri"/>
          <w:b w:val="0"/>
          <w:bCs w:val="0"/>
          <w:i w:val="0"/>
          <w:iCs w:val="0"/>
          <w:noProof w:val="0"/>
          <w:color w:val="000000" w:themeColor="text1" w:themeTint="FF" w:themeShade="FF"/>
          <w:sz w:val="24"/>
          <w:szCs w:val="24"/>
          <w:lang w:val="en-CA"/>
        </w:rPr>
      </w:pPr>
      <w:r w:rsidRPr="4861F961" w:rsidR="7A4BC4F7">
        <w:rPr>
          <w:rFonts w:ascii="Calibri" w:hAnsi="Calibri" w:eastAsia="Calibri" w:cs="Calibri"/>
          <w:b w:val="0"/>
          <w:bCs w:val="0"/>
          <w:i w:val="0"/>
          <w:iCs w:val="0"/>
          <w:noProof w:val="0"/>
          <w:color w:val="000000" w:themeColor="text1" w:themeTint="FF" w:themeShade="FF"/>
          <w:sz w:val="24"/>
          <w:szCs w:val="24"/>
          <w:lang w:val="en-CA"/>
        </w:rPr>
        <w:t xml:space="preserve">difficulty in </w:t>
      </w:r>
      <w:r w:rsidRPr="4861F961" w:rsidR="538DDF3F">
        <w:rPr>
          <w:rFonts w:ascii="Calibri" w:hAnsi="Calibri" w:eastAsia="Calibri" w:cs="Calibri"/>
          <w:b w:val="0"/>
          <w:bCs w:val="0"/>
          <w:i w:val="0"/>
          <w:iCs w:val="0"/>
          <w:noProof w:val="0"/>
          <w:color w:val="000000" w:themeColor="text1" w:themeTint="FF" w:themeShade="FF"/>
          <w:sz w:val="24"/>
          <w:szCs w:val="24"/>
          <w:lang w:val="en-CA"/>
        </w:rPr>
        <w:t xml:space="preserve">manipulating </w:t>
      </w:r>
      <w:r w:rsidRPr="4861F961" w:rsidR="448EAEFC">
        <w:rPr>
          <w:rFonts w:ascii="Calibri" w:hAnsi="Calibri" w:eastAsia="Calibri" w:cs="Calibri"/>
          <w:b w:val="0"/>
          <w:bCs w:val="0"/>
          <w:i w:val="0"/>
          <w:iCs w:val="0"/>
          <w:noProof w:val="0"/>
          <w:color w:val="000000" w:themeColor="text1" w:themeTint="FF" w:themeShade="FF"/>
          <w:sz w:val="24"/>
          <w:szCs w:val="24"/>
          <w:lang w:val="en-CA"/>
        </w:rPr>
        <w:t xml:space="preserve">or </w:t>
      </w:r>
      <w:r w:rsidRPr="4861F961" w:rsidR="0F7C8ED4">
        <w:rPr>
          <w:rFonts w:ascii="Calibri" w:hAnsi="Calibri" w:eastAsia="Calibri" w:cs="Calibri"/>
          <w:b w:val="0"/>
          <w:bCs w:val="0"/>
          <w:i w:val="0"/>
          <w:iCs w:val="0"/>
          <w:noProof w:val="0"/>
          <w:color w:val="000000" w:themeColor="text1" w:themeTint="FF" w:themeShade="FF"/>
          <w:sz w:val="24"/>
          <w:szCs w:val="24"/>
          <w:lang w:val="en-CA"/>
        </w:rPr>
        <w:t xml:space="preserve">griping </w:t>
      </w:r>
      <w:r w:rsidRPr="4861F961" w:rsidR="538DDF3F">
        <w:rPr>
          <w:rFonts w:ascii="Calibri" w:hAnsi="Calibri" w:eastAsia="Calibri" w:cs="Calibri"/>
          <w:b w:val="0"/>
          <w:bCs w:val="0"/>
          <w:i w:val="0"/>
          <w:iCs w:val="0"/>
          <w:noProof w:val="0"/>
          <w:color w:val="000000" w:themeColor="text1" w:themeTint="FF" w:themeShade="FF"/>
          <w:sz w:val="24"/>
          <w:szCs w:val="24"/>
          <w:lang w:val="en-CA"/>
        </w:rPr>
        <w:t>small objects or tool</w:t>
      </w:r>
      <w:r w:rsidRPr="4861F961" w:rsidR="245E2359">
        <w:rPr>
          <w:rFonts w:ascii="Calibri" w:hAnsi="Calibri" w:eastAsia="Calibri" w:cs="Calibri"/>
          <w:b w:val="0"/>
          <w:bCs w:val="0"/>
          <w:i w:val="0"/>
          <w:iCs w:val="0"/>
          <w:noProof w:val="0"/>
          <w:color w:val="000000" w:themeColor="text1" w:themeTint="FF" w:themeShade="FF"/>
          <w:sz w:val="24"/>
          <w:szCs w:val="24"/>
          <w:lang w:val="en-CA"/>
        </w:rPr>
        <w:t>s</w:t>
      </w:r>
      <w:r w:rsidRPr="4861F961" w:rsidR="4E217405">
        <w:rPr>
          <w:rFonts w:ascii="Calibri" w:hAnsi="Calibri" w:eastAsia="Calibri" w:cs="Calibri"/>
          <w:b w:val="0"/>
          <w:bCs w:val="0"/>
          <w:i w:val="0"/>
          <w:iCs w:val="0"/>
          <w:noProof w:val="0"/>
          <w:color w:val="000000" w:themeColor="text1" w:themeTint="FF" w:themeShade="FF"/>
          <w:sz w:val="24"/>
          <w:szCs w:val="24"/>
          <w:lang w:val="en-CA"/>
        </w:rPr>
        <w:t>, such as a pencil,</w:t>
      </w:r>
      <w:r w:rsidRPr="4861F961" w:rsidR="245E2359">
        <w:rPr>
          <w:rFonts w:ascii="Calibri" w:hAnsi="Calibri" w:eastAsia="Calibri" w:cs="Calibri"/>
          <w:b w:val="0"/>
          <w:bCs w:val="0"/>
          <w:i w:val="0"/>
          <w:iCs w:val="0"/>
          <w:noProof w:val="0"/>
          <w:color w:val="000000" w:themeColor="text1" w:themeTint="FF" w:themeShade="FF"/>
          <w:sz w:val="24"/>
          <w:szCs w:val="24"/>
          <w:lang w:val="en-CA"/>
        </w:rPr>
        <w:t xml:space="preserve"> with one or both hands</w:t>
      </w:r>
      <w:r w:rsidRPr="4861F961" w:rsidR="538DDF3F">
        <w:rPr>
          <w:rFonts w:ascii="Calibri" w:hAnsi="Calibri" w:eastAsia="Calibri" w:cs="Calibri"/>
          <w:b w:val="0"/>
          <w:bCs w:val="0"/>
          <w:i w:val="0"/>
          <w:iCs w:val="0"/>
          <w:noProof w:val="0"/>
          <w:color w:val="000000" w:themeColor="text1" w:themeTint="FF" w:themeShade="FF"/>
          <w:sz w:val="24"/>
          <w:szCs w:val="24"/>
          <w:lang w:val="en-CA"/>
        </w:rPr>
        <w:t xml:space="preserve"> </w:t>
      </w:r>
    </w:p>
    <w:p w:rsidR="4AE70C46" w:rsidP="4861F961" w:rsidRDefault="4AE70C46" w14:paraId="416D23F8" w14:textId="53607E5A">
      <w:pPr>
        <w:pStyle w:val="ListParagraph"/>
        <w:numPr>
          <w:ilvl w:val="0"/>
          <w:numId w:val="7"/>
        </w:numPr>
        <w:spacing w:after="173" w:line="360" w:lineRule="auto"/>
        <w:rPr>
          <w:rFonts w:ascii="Calibri" w:hAnsi="Calibri" w:eastAsia="Calibri" w:cs="Calibri"/>
          <w:b w:val="0"/>
          <w:bCs w:val="0"/>
          <w:i w:val="0"/>
          <w:iCs w:val="0"/>
          <w:noProof w:val="0"/>
          <w:color w:val="000000" w:themeColor="text1" w:themeTint="FF" w:themeShade="FF"/>
          <w:sz w:val="24"/>
          <w:szCs w:val="24"/>
          <w:lang w:val="en-CA"/>
        </w:rPr>
      </w:pPr>
      <w:r w:rsidRPr="4861F961" w:rsidR="4AE70C46">
        <w:rPr>
          <w:rFonts w:ascii="Calibri" w:hAnsi="Calibri" w:eastAsia="Calibri" w:cs="Calibri"/>
          <w:b w:val="0"/>
          <w:bCs w:val="0"/>
          <w:i w:val="0"/>
          <w:iCs w:val="0"/>
          <w:noProof w:val="0"/>
          <w:color w:val="000000" w:themeColor="text1" w:themeTint="FF" w:themeShade="FF"/>
          <w:sz w:val="24"/>
          <w:szCs w:val="24"/>
          <w:lang w:val="en-CA"/>
        </w:rPr>
        <w:t xml:space="preserve">Difficulty </w:t>
      </w:r>
      <w:r w:rsidRPr="4861F961" w:rsidR="1E7BBF17">
        <w:rPr>
          <w:rFonts w:ascii="Calibri" w:hAnsi="Calibri" w:eastAsia="Calibri" w:cs="Calibri"/>
          <w:b w:val="0"/>
          <w:bCs w:val="0"/>
          <w:i w:val="0"/>
          <w:iCs w:val="0"/>
          <w:noProof w:val="0"/>
          <w:color w:val="000000" w:themeColor="text1" w:themeTint="FF" w:themeShade="FF"/>
          <w:sz w:val="24"/>
          <w:szCs w:val="24"/>
          <w:lang w:val="en-CA"/>
        </w:rPr>
        <w:t>writing small consistent letters</w:t>
      </w:r>
    </w:p>
    <w:p w:rsidR="538DDF3F" w:rsidP="4861F961" w:rsidRDefault="538DDF3F" w14:paraId="4C7B9D6D" w14:textId="34F72B71">
      <w:pPr>
        <w:pStyle w:val="ListParagraph"/>
        <w:numPr>
          <w:ilvl w:val="0"/>
          <w:numId w:val="7"/>
        </w:numPr>
        <w:spacing w:after="173" w:line="360" w:lineRule="auto"/>
        <w:rPr>
          <w:rFonts w:ascii="Calibri" w:hAnsi="Calibri" w:eastAsia="Calibri" w:cs="Calibri"/>
          <w:b w:val="0"/>
          <w:bCs w:val="0"/>
          <w:i w:val="0"/>
          <w:iCs w:val="0"/>
          <w:noProof w:val="0"/>
          <w:color w:val="000000" w:themeColor="text1" w:themeTint="FF" w:themeShade="FF"/>
          <w:sz w:val="24"/>
          <w:szCs w:val="24"/>
          <w:lang w:val="en-CA"/>
        </w:rPr>
      </w:pPr>
      <w:r w:rsidRPr="4861F961" w:rsidR="538DDF3F">
        <w:rPr>
          <w:rFonts w:ascii="Calibri" w:hAnsi="Calibri" w:eastAsia="Calibri" w:cs="Calibri"/>
          <w:b w:val="0"/>
          <w:bCs w:val="0"/>
          <w:i w:val="0"/>
          <w:iCs w:val="0"/>
          <w:noProof w:val="0"/>
          <w:color w:val="000000" w:themeColor="text1" w:themeTint="FF" w:themeShade="FF"/>
          <w:sz w:val="24"/>
          <w:szCs w:val="24"/>
          <w:lang w:val="en-CA"/>
        </w:rPr>
        <w:t>difficulty using a keyboard,</w:t>
      </w:r>
    </w:p>
    <w:p w:rsidR="7B17FC12" w:rsidP="4861F961" w:rsidRDefault="7B17FC12" w14:paraId="527E13A9" w14:textId="114484B5">
      <w:pPr>
        <w:pStyle w:val="ListParagraph"/>
        <w:numPr>
          <w:ilvl w:val="0"/>
          <w:numId w:val="7"/>
        </w:numPr>
        <w:spacing w:after="173" w:line="360" w:lineRule="auto"/>
        <w:rPr>
          <w:rFonts w:ascii="Calibri" w:hAnsi="Calibri" w:eastAsia="Calibri" w:cs="Calibri"/>
          <w:b w:val="0"/>
          <w:bCs w:val="0"/>
          <w:i w:val="0"/>
          <w:iCs w:val="0"/>
          <w:noProof w:val="0"/>
          <w:color w:val="000000" w:themeColor="text1" w:themeTint="FF" w:themeShade="FF"/>
          <w:sz w:val="24"/>
          <w:szCs w:val="24"/>
          <w:lang w:val="en-CA"/>
        </w:rPr>
      </w:pPr>
      <w:r w:rsidRPr="4861F961" w:rsidR="7B17FC12">
        <w:rPr>
          <w:rFonts w:ascii="Calibri" w:hAnsi="Calibri" w:eastAsia="Calibri" w:cs="Calibri"/>
          <w:b w:val="0"/>
          <w:bCs w:val="0"/>
          <w:i w:val="0"/>
          <w:iCs w:val="0"/>
          <w:noProof w:val="0"/>
          <w:color w:val="000000" w:themeColor="text1" w:themeTint="FF" w:themeShade="FF"/>
          <w:sz w:val="24"/>
          <w:szCs w:val="24"/>
          <w:lang w:val="en-CA"/>
        </w:rPr>
        <w:t>inability to do up buttons or zippers (strength)</w:t>
      </w:r>
    </w:p>
    <w:p w:rsidR="57B4390E" w:rsidP="4861F961" w:rsidRDefault="57B4390E" w14:paraId="7432D0CD" w14:textId="43CAD4AE">
      <w:pPr>
        <w:pStyle w:val="ListParagraph"/>
        <w:numPr>
          <w:ilvl w:val="0"/>
          <w:numId w:val="7"/>
        </w:numPr>
        <w:spacing w:after="173" w:line="360" w:lineRule="auto"/>
        <w:rPr>
          <w:rFonts w:ascii="Calibri" w:hAnsi="Calibri" w:eastAsia="Calibri" w:cs="Calibri"/>
          <w:b w:val="0"/>
          <w:bCs w:val="0"/>
          <w:i w:val="0"/>
          <w:iCs w:val="0"/>
          <w:noProof w:val="0"/>
          <w:color w:val="000000" w:themeColor="text1" w:themeTint="FF" w:themeShade="FF"/>
          <w:sz w:val="24"/>
          <w:szCs w:val="24"/>
          <w:lang w:val="en-CA"/>
        </w:rPr>
      </w:pPr>
      <w:r w:rsidRPr="4861F961" w:rsidR="57B4390E">
        <w:rPr>
          <w:rFonts w:ascii="Calibri" w:hAnsi="Calibri" w:eastAsia="Calibri" w:cs="Calibri"/>
          <w:b w:val="0"/>
          <w:bCs w:val="0"/>
          <w:i w:val="0"/>
          <w:iCs w:val="0"/>
          <w:noProof w:val="0"/>
          <w:color w:val="000000" w:themeColor="text1" w:themeTint="FF" w:themeShade="FF"/>
          <w:sz w:val="24"/>
          <w:szCs w:val="24"/>
          <w:lang w:val="en-CA"/>
        </w:rPr>
        <w:t>Lack of sensory feedback like touch and pressure</w:t>
      </w:r>
    </w:p>
    <w:p w:rsidR="5A2AE2DE" w:rsidP="37004AA9" w:rsidRDefault="5A2AE2DE" w14:paraId="6F239297" w14:textId="39B7CECD">
      <w:pPr>
        <w:pStyle w:val="Heading2"/>
        <w:rPr>
          <w:noProof w:val="0"/>
          <w:lang w:val="en-CA"/>
        </w:rPr>
      </w:pPr>
      <w:r w:rsidRPr="37004AA9" w:rsidR="253A6D30">
        <w:rPr>
          <w:noProof w:val="0"/>
          <w:lang w:val="en-CA"/>
        </w:rPr>
        <w:t>Ambulation</w:t>
      </w:r>
    </w:p>
    <w:p w:rsidR="5A2AE2DE" w:rsidP="4861F961" w:rsidRDefault="5A2AE2DE" w14:paraId="7361DC0D" w14:textId="3DEB872A">
      <w:pPr>
        <w:pStyle w:val="Normal"/>
        <w:spacing w:after="173" w:line="360" w:lineRule="auto"/>
        <w:rPr>
          <w:rFonts w:ascii="Calibri" w:hAnsi="Calibri" w:eastAsia="Calibri" w:cs="Calibri"/>
          <w:b w:val="0"/>
          <w:bCs w:val="0"/>
          <w:i w:val="0"/>
          <w:iCs w:val="0"/>
          <w:noProof w:val="0"/>
          <w:color w:val="000000" w:themeColor="text1" w:themeTint="FF" w:themeShade="FF"/>
          <w:sz w:val="24"/>
          <w:szCs w:val="24"/>
          <w:lang w:val="en-CA"/>
        </w:rPr>
      </w:pPr>
      <w:r w:rsidRPr="4861F961" w:rsidR="253A6D30">
        <w:rPr>
          <w:rFonts w:ascii="Calibri" w:hAnsi="Calibri" w:eastAsia="Calibri" w:cs="Calibri"/>
          <w:b w:val="0"/>
          <w:bCs w:val="0"/>
          <w:i w:val="0"/>
          <w:iCs w:val="0"/>
          <w:noProof w:val="0"/>
          <w:color w:val="000000" w:themeColor="text1" w:themeTint="FF" w:themeShade="FF"/>
          <w:sz w:val="24"/>
          <w:szCs w:val="24"/>
          <w:lang w:val="en-CA"/>
        </w:rPr>
        <w:t>Definition: Ambulation is defined as the ability to walk from place to place independently with or without an assistive device.</w:t>
      </w:r>
    </w:p>
    <w:p w:rsidR="5A2AE2DE" w:rsidP="4861F961" w:rsidRDefault="5A2AE2DE" w14:paraId="22EA76D2" w14:textId="4FB06092">
      <w:pPr>
        <w:pStyle w:val="Normal"/>
        <w:spacing w:after="173" w:line="360" w:lineRule="auto"/>
        <w:rPr>
          <w:rFonts w:ascii="Calibri" w:hAnsi="Calibri" w:eastAsia="Calibri" w:cs="Calibri"/>
          <w:b w:val="0"/>
          <w:bCs w:val="0"/>
          <w:i w:val="0"/>
          <w:iCs w:val="0"/>
          <w:noProof w:val="0"/>
          <w:color w:val="000000" w:themeColor="text1" w:themeTint="FF" w:themeShade="FF"/>
          <w:sz w:val="24"/>
          <w:szCs w:val="24"/>
          <w:lang w:val="en-CA"/>
        </w:rPr>
      </w:pPr>
      <w:r w:rsidRPr="4861F961" w:rsidR="253A6D30">
        <w:rPr>
          <w:rFonts w:ascii="Calibri" w:hAnsi="Calibri" w:eastAsia="Calibri" w:cs="Calibri"/>
          <w:b w:val="0"/>
          <w:bCs w:val="0"/>
          <w:i w:val="0"/>
          <w:iCs w:val="0"/>
          <w:noProof w:val="0"/>
          <w:color w:val="000000" w:themeColor="text1" w:themeTint="FF" w:themeShade="FF"/>
          <w:sz w:val="24"/>
          <w:szCs w:val="24"/>
          <w:lang w:val="en-CA"/>
        </w:rPr>
        <w:t>Characteristics: Impairments to a person’s ability to walk may be caused by congenital conditions, disease, or injury, such as cerebral palsy, neuromuscular disorders, amputation, arthritis, and back injuries</w:t>
      </w:r>
    </w:p>
    <w:p w:rsidR="5A2AE2DE" w:rsidP="37004AA9" w:rsidRDefault="5A2AE2DE" w14:paraId="1B802234" w14:textId="7496E756">
      <w:pPr>
        <w:pStyle w:val="Heading2"/>
        <w:rPr>
          <w:noProof w:val="0"/>
          <w:lang w:val="en-CA"/>
        </w:rPr>
      </w:pPr>
      <w:r w:rsidRPr="37004AA9" w:rsidR="253A6D30">
        <w:rPr>
          <w:noProof w:val="0"/>
          <w:lang w:val="en-CA"/>
        </w:rPr>
        <w:t>Muscle Fatigue</w:t>
      </w:r>
    </w:p>
    <w:p w:rsidR="5A2AE2DE" w:rsidP="4861F961" w:rsidRDefault="5A2AE2DE" w14:paraId="208044FF" w14:textId="52A16CDC">
      <w:pPr>
        <w:pStyle w:val="Normal"/>
        <w:spacing w:after="173" w:line="360" w:lineRule="auto"/>
        <w:rPr>
          <w:rFonts w:ascii="Calibri" w:hAnsi="Calibri" w:eastAsia="Calibri" w:cs="Calibri"/>
          <w:b w:val="0"/>
          <w:bCs w:val="0"/>
          <w:i w:val="0"/>
          <w:iCs w:val="0"/>
          <w:noProof w:val="0"/>
          <w:color w:val="000000" w:themeColor="text1" w:themeTint="FF" w:themeShade="FF"/>
          <w:sz w:val="24"/>
          <w:szCs w:val="24"/>
          <w:lang w:val="en-CA"/>
        </w:rPr>
      </w:pPr>
      <w:r w:rsidRPr="4861F961" w:rsidR="253A6D30">
        <w:rPr>
          <w:rFonts w:ascii="Calibri" w:hAnsi="Calibri" w:eastAsia="Calibri" w:cs="Calibri"/>
          <w:b w:val="0"/>
          <w:bCs w:val="0"/>
          <w:i w:val="0"/>
          <w:iCs w:val="0"/>
          <w:noProof w:val="0"/>
          <w:color w:val="000000" w:themeColor="text1" w:themeTint="FF" w:themeShade="FF"/>
          <w:sz w:val="24"/>
          <w:szCs w:val="24"/>
          <w:lang w:val="en-CA"/>
        </w:rPr>
        <w:t>Definition: Muscle fatigue is a common non-specific symptom experienced by many people and is associated with many health conditions. It is often defined as an overwhelming sense of tiredness, lack of energy and feeling of exhaustion, and it relates to a difficulty in performing voluntary tasks.</w:t>
      </w:r>
    </w:p>
    <w:p w:rsidR="5A2AE2DE" w:rsidP="4861F961" w:rsidRDefault="5A2AE2DE" w14:paraId="67C63F9C" w14:textId="4553AE4E">
      <w:pPr>
        <w:pStyle w:val="Normal"/>
        <w:spacing w:after="173" w:line="360" w:lineRule="auto"/>
        <w:rPr>
          <w:rFonts w:ascii="Calibri" w:hAnsi="Calibri" w:eastAsia="Calibri" w:cs="Calibri"/>
          <w:b w:val="0"/>
          <w:bCs w:val="0"/>
          <w:i w:val="0"/>
          <w:iCs w:val="0"/>
          <w:noProof w:val="0"/>
          <w:color w:val="000000" w:themeColor="text1" w:themeTint="FF" w:themeShade="FF"/>
          <w:sz w:val="24"/>
          <w:szCs w:val="24"/>
          <w:lang w:val="en-CA"/>
        </w:rPr>
      </w:pPr>
      <w:r w:rsidRPr="4861F961" w:rsidR="253A6D30">
        <w:rPr>
          <w:rFonts w:ascii="Calibri" w:hAnsi="Calibri" w:eastAsia="Calibri" w:cs="Calibri"/>
          <w:b w:val="0"/>
          <w:bCs w:val="0"/>
          <w:i w:val="0"/>
          <w:iCs w:val="0"/>
          <w:noProof w:val="0"/>
          <w:color w:val="000000" w:themeColor="text1" w:themeTint="FF" w:themeShade="FF"/>
          <w:sz w:val="24"/>
          <w:szCs w:val="24"/>
          <w:lang w:val="en-CA"/>
        </w:rPr>
        <w:t xml:space="preserve">Characteristics: Muscle fatigue can occur anywhere on the body. </w:t>
      </w:r>
      <w:r w:rsidRPr="4861F961" w:rsidR="488A991A">
        <w:rPr>
          <w:rFonts w:ascii="Calibri" w:hAnsi="Calibri" w:eastAsia="Calibri" w:cs="Calibri"/>
          <w:b w:val="0"/>
          <w:bCs w:val="0"/>
          <w:i w:val="0"/>
          <w:iCs w:val="0"/>
          <w:noProof w:val="0"/>
          <w:color w:val="000000" w:themeColor="text1" w:themeTint="FF" w:themeShade="FF"/>
          <w:sz w:val="24"/>
          <w:szCs w:val="24"/>
          <w:lang w:val="en-CA"/>
        </w:rPr>
        <w:t xml:space="preserve">The first </w:t>
      </w:r>
      <w:r w:rsidRPr="4861F961" w:rsidR="0E458A53">
        <w:rPr>
          <w:rFonts w:ascii="Calibri" w:hAnsi="Calibri" w:eastAsia="Calibri" w:cs="Calibri"/>
          <w:b w:val="0"/>
          <w:bCs w:val="0"/>
          <w:i w:val="0"/>
          <w:iCs w:val="0"/>
          <w:noProof w:val="0"/>
          <w:color w:val="000000" w:themeColor="text1" w:themeTint="FF" w:themeShade="FF"/>
          <w:sz w:val="24"/>
          <w:szCs w:val="24"/>
          <w:lang w:val="en-CA"/>
        </w:rPr>
        <w:t xml:space="preserve">symptom </w:t>
      </w:r>
      <w:r w:rsidRPr="4861F961" w:rsidR="488A991A">
        <w:rPr>
          <w:rFonts w:ascii="Calibri" w:hAnsi="Calibri" w:eastAsia="Calibri" w:cs="Calibri"/>
          <w:b w:val="0"/>
          <w:bCs w:val="0"/>
          <w:i w:val="0"/>
          <w:iCs w:val="0"/>
          <w:noProof w:val="0"/>
          <w:color w:val="000000" w:themeColor="text1" w:themeTint="FF" w:themeShade="FF"/>
          <w:sz w:val="24"/>
          <w:szCs w:val="24"/>
          <w:lang w:val="en-CA"/>
        </w:rPr>
        <w:t xml:space="preserve">is usually muscle weakness. </w:t>
      </w:r>
      <w:r w:rsidRPr="4861F961" w:rsidR="53497F73">
        <w:rPr>
          <w:rFonts w:ascii="Calibri" w:hAnsi="Calibri" w:eastAsia="Calibri" w:cs="Calibri"/>
          <w:b w:val="0"/>
          <w:bCs w:val="0"/>
          <w:i w:val="0"/>
          <w:iCs w:val="0"/>
          <w:noProof w:val="0"/>
          <w:color w:val="000000" w:themeColor="text1" w:themeTint="FF" w:themeShade="FF"/>
          <w:sz w:val="24"/>
          <w:szCs w:val="24"/>
          <w:lang w:val="en-CA"/>
        </w:rPr>
        <w:t xml:space="preserve">Other sign and symptoms include </w:t>
      </w:r>
      <w:r w:rsidRPr="4861F961" w:rsidR="253A6D30">
        <w:rPr>
          <w:rFonts w:ascii="Calibri" w:hAnsi="Calibri" w:eastAsia="Calibri" w:cs="Calibri"/>
          <w:b w:val="0"/>
          <w:bCs w:val="0"/>
          <w:i w:val="0"/>
          <w:iCs w:val="0"/>
          <w:noProof w:val="0"/>
          <w:color w:val="000000" w:themeColor="text1" w:themeTint="FF" w:themeShade="FF"/>
          <w:sz w:val="24"/>
          <w:szCs w:val="24"/>
          <w:lang w:val="en-CA"/>
        </w:rPr>
        <w:t xml:space="preserve">soreness, localized pain, shortness of breath, muscle twitching, </w:t>
      </w:r>
      <w:r w:rsidRPr="4861F961" w:rsidR="43C61D0E">
        <w:rPr>
          <w:rFonts w:ascii="Calibri" w:hAnsi="Calibri" w:eastAsia="Calibri" w:cs="Calibri"/>
          <w:b w:val="0"/>
          <w:bCs w:val="0"/>
          <w:i w:val="0"/>
          <w:iCs w:val="0"/>
          <w:noProof w:val="0"/>
          <w:color w:val="000000" w:themeColor="text1" w:themeTint="FF" w:themeShade="FF"/>
          <w:sz w:val="24"/>
          <w:szCs w:val="24"/>
          <w:lang w:val="en-CA"/>
        </w:rPr>
        <w:t>shak</w:t>
      </w:r>
      <w:r w:rsidRPr="4861F961" w:rsidR="253A6D30">
        <w:rPr>
          <w:rFonts w:ascii="Calibri" w:hAnsi="Calibri" w:eastAsia="Calibri" w:cs="Calibri"/>
          <w:b w:val="0"/>
          <w:bCs w:val="0"/>
          <w:i w:val="0"/>
          <w:iCs w:val="0"/>
          <w:noProof w:val="0"/>
          <w:color w:val="000000" w:themeColor="text1" w:themeTint="FF" w:themeShade="FF"/>
          <w:sz w:val="24"/>
          <w:szCs w:val="24"/>
          <w:lang w:val="en-CA"/>
        </w:rPr>
        <w:t>ing, a weak grip,</w:t>
      </w:r>
      <w:r w:rsidRPr="4861F961" w:rsidR="253A6D30">
        <w:rPr>
          <w:rFonts w:ascii="Calibri" w:hAnsi="Calibri" w:eastAsia="Calibri" w:cs="Calibri"/>
          <w:b w:val="0"/>
          <w:bCs w:val="0"/>
          <w:i w:val="0"/>
          <w:iCs w:val="0"/>
          <w:noProof w:val="0"/>
          <w:color w:val="000000" w:themeColor="text1" w:themeTint="FF" w:themeShade="FF"/>
          <w:sz w:val="24"/>
          <w:szCs w:val="24"/>
          <w:lang w:val="en-CA"/>
        </w:rPr>
        <w:t xml:space="preserve"> muscle cramps.</w:t>
      </w:r>
    </w:p>
    <w:p w:rsidR="5A2AE2DE" w:rsidP="37004AA9" w:rsidRDefault="5A2AE2DE" w14:paraId="1CADE9AA" w14:textId="07778240">
      <w:pPr>
        <w:pStyle w:val="Heading2"/>
        <w:rPr>
          <w:noProof w:val="0"/>
          <w:lang w:val="en-CA"/>
        </w:rPr>
      </w:pPr>
      <w:r w:rsidRPr="37004AA9" w:rsidR="253A6D30">
        <w:rPr>
          <w:noProof w:val="0"/>
          <w:lang w:val="en-CA"/>
        </w:rPr>
        <w:t>Body Size or Shape</w:t>
      </w:r>
    </w:p>
    <w:p w:rsidR="5A2AE2DE" w:rsidP="4861F961" w:rsidRDefault="5A2AE2DE" w14:paraId="5B7F8870" w14:textId="2DFB1481">
      <w:pPr>
        <w:pStyle w:val="Normal"/>
        <w:spacing w:after="173" w:line="360" w:lineRule="auto"/>
        <w:rPr>
          <w:rFonts w:ascii="Calibri" w:hAnsi="Calibri" w:eastAsia="Calibri" w:cs="Calibri"/>
          <w:b w:val="0"/>
          <w:bCs w:val="0"/>
          <w:i w:val="0"/>
          <w:iCs w:val="0"/>
          <w:noProof w:val="0"/>
          <w:color w:val="000000" w:themeColor="text1" w:themeTint="FF" w:themeShade="FF"/>
          <w:sz w:val="24"/>
          <w:szCs w:val="24"/>
          <w:lang w:val="en-CA"/>
        </w:rPr>
      </w:pPr>
      <w:r w:rsidRPr="4861F961" w:rsidR="253A6D30">
        <w:rPr>
          <w:rFonts w:ascii="Calibri" w:hAnsi="Calibri" w:eastAsia="Calibri" w:cs="Calibri"/>
          <w:b w:val="0"/>
          <w:bCs w:val="0"/>
          <w:i w:val="0"/>
          <w:iCs w:val="0"/>
          <w:noProof w:val="0"/>
          <w:color w:val="000000" w:themeColor="text1" w:themeTint="FF" w:themeShade="FF"/>
          <w:sz w:val="24"/>
          <w:szCs w:val="24"/>
          <w:lang w:val="en-CA"/>
        </w:rPr>
        <w:t xml:space="preserve">Definition: </w:t>
      </w:r>
      <w:r w:rsidRPr="4861F961" w:rsidR="36BEC77D">
        <w:rPr>
          <w:rFonts w:ascii="Calibri" w:hAnsi="Calibri" w:eastAsia="Calibri" w:cs="Calibri"/>
          <w:b w:val="0"/>
          <w:bCs w:val="0"/>
          <w:i w:val="0"/>
          <w:iCs w:val="0"/>
          <w:noProof w:val="0"/>
          <w:color w:val="000000" w:themeColor="text1" w:themeTint="FF" w:themeShade="FF"/>
          <w:sz w:val="24"/>
          <w:szCs w:val="24"/>
          <w:lang w:val="en-CA"/>
        </w:rPr>
        <w:t>There are different types of disorders that can impact a person's physical stature, proportions, or shape, resulting in disabilities related to their body size or shape</w:t>
      </w:r>
      <w:r w:rsidRPr="4861F961" w:rsidR="688A3E04">
        <w:rPr>
          <w:rFonts w:ascii="Calibri" w:hAnsi="Calibri" w:eastAsia="Calibri" w:cs="Calibri"/>
          <w:b w:val="0"/>
          <w:bCs w:val="0"/>
          <w:i w:val="0"/>
          <w:iCs w:val="0"/>
          <w:noProof w:val="0"/>
          <w:color w:val="000000" w:themeColor="text1" w:themeTint="FF" w:themeShade="FF"/>
          <w:sz w:val="24"/>
          <w:szCs w:val="24"/>
          <w:lang w:val="en-CA"/>
        </w:rPr>
        <w:t>.</w:t>
      </w:r>
      <w:r w:rsidRPr="4861F961" w:rsidR="2F254BD8">
        <w:rPr>
          <w:rFonts w:ascii="Calibri" w:hAnsi="Calibri" w:eastAsia="Calibri" w:cs="Calibri"/>
          <w:b w:val="0"/>
          <w:bCs w:val="0"/>
          <w:i w:val="0"/>
          <w:iCs w:val="0"/>
          <w:noProof w:val="0"/>
          <w:color w:val="000000" w:themeColor="text1" w:themeTint="FF" w:themeShade="FF"/>
          <w:sz w:val="24"/>
          <w:szCs w:val="24"/>
          <w:lang w:val="en-CA"/>
        </w:rPr>
        <w:t xml:space="preserve"> </w:t>
      </w:r>
      <w:r w:rsidRPr="4861F961" w:rsidR="253A6D30">
        <w:rPr>
          <w:rFonts w:ascii="Calibri" w:hAnsi="Calibri" w:eastAsia="Calibri" w:cs="Calibri"/>
          <w:b w:val="0"/>
          <w:bCs w:val="0"/>
          <w:i w:val="0"/>
          <w:iCs w:val="0"/>
          <w:noProof w:val="0"/>
          <w:color w:val="000000" w:themeColor="text1" w:themeTint="FF" w:themeShade="FF"/>
          <w:sz w:val="24"/>
          <w:szCs w:val="24"/>
          <w:lang w:val="en-CA"/>
        </w:rPr>
        <w:t xml:space="preserve">Examples include acromegaly, dwarfism, </w:t>
      </w:r>
      <w:r w:rsidRPr="4861F961" w:rsidR="253A6D30">
        <w:rPr>
          <w:rFonts w:ascii="Calibri" w:hAnsi="Calibri" w:eastAsia="Calibri" w:cs="Calibri"/>
          <w:b w:val="0"/>
          <w:bCs w:val="0"/>
          <w:i w:val="0"/>
          <w:iCs w:val="0"/>
          <w:noProof w:val="0"/>
          <w:color w:val="000000" w:themeColor="text1" w:themeTint="FF" w:themeShade="FF"/>
          <w:sz w:val="24"/>
          <w:szCs w:val="24"/>
          <w:lang w:val="en-CA"/>
        </w:rPr>
        <w:t>rheumatoid arthritis, and obesity.</w:t>
      </w:r>
    </w:p>
    <w:p w:rsidR="5A2AE2DE" w:rsidP="4861F961" w:rsidRDefault="5A2AE2DE" w14:paraId="4990F612" w14:textId="0B1E999F">
      <w:pPr>
        <w:pStyle w:val="Normal"/>
        <w:spacing w:after="173" w:line="360" w:lineRule="auto"/>
        <w:rPr>
          <w:rFonts w:ascii="Calibri" w:hAnsi="Calibri" w:eastAsia="Calibri" w:cs="Calibri"/>
          <w:b w:val="0"/>
          <w:bCs w:val="0"/>
          <w:i w:val="0"/>
          <w:iCs w:val="0"/>
          <w:noProof w:val="0"/>
          <w:color w:val="000000" w:themeColor="text1" w:themeTint="FF" w:themeShade="FF"/>
          <w:sz w:val="24"/>
          <w:szCs w:val="24"/>
          <w:lang w:val="en-CA"/>
        </w:rPr>
      </w:pPr>
      <w:r w:rsidRPr="4861F961" w:rsidR="253A6D30">
        <w:rPr>
          <w:rFonts w:ascii="Calibri" w:hAnsi="Calibri" w:eastAsia="Calibri" w:cs="Calibri"/>
          <w:b w:val="0"/>
          <w:bCs w:val="0"/>
          <w:i w:val="0"/>
          <w:iCs w:val="0"/>
          <w:noProof w:val="0"/>
          <w:color w:val="000000" w:themeColor="text1" w:themeTint="FF" w:themeShade="FF"/>
          <w:sz w:val="24"/>
          <w:szCs w:val="24"/>
          <w:lang w:val="en-CA"/>
        </w:rPr>
        <w:t xml:space="preserve">Characteristics: Characteristics depend on the cause of disability. </w:t>
      </w:r>
      <w:r w:rsidRPr="4861F961" w:rsidR="253A6D30">
        <w:rPr>
          <w:rFonts w:ascii="Calibri" w:hAnsi="Calibri" w:eastAsia="Calibri" w:cs="Calibri"/>
          <w:b w:val="0"/>
          <w:bCs w:val="0"/>
          <w:i w:val="0"/>
          <w:iCs w:val="0"/>
          <w:noProof w:val="0"/>
          <w:color w:val="000000" w:themeColor="text1" w:themeTint="FF" w:themeShade="FF"/>
          <w:sz w:val="24"/>
          <w:szCs w:val="24"/>
          <w:lang w:val="en-CA"/>
        </w:rPr>
        <w:t xml:space="preserve">Orthopedic conditions, such as arthritis and joint mobility, are </w:t>
      </w:r>
      <w:r w:rsidRPr="4861F961" w:rsidR="2F2BB9B2">
        <w:rPr>
          <w:rFonts w:ascii="Calibri" w:hAnsi="Calibri" w:eastAsia="Calibri" w:cs="Calibri"/>
          <w:b w:val="0"/>
          <w:bCs w:val="0"/>
          <w:i w:val="0"/>
          <w:iCs w:val="0"/>
          <w:noProof w:val="0"/>
          <w:color w:val="000000" w:themeColor="text1" w:themeTint="FF" w:themeShade="FF"/>
          <w:sz w:val="24"/>
          <w:szCs w:val="24"/>
          <w:lang w:val="en-CA"/>
        </w:rPr>
        <w:t xml:space="preserve">often </w:t>
      </w:r>
      <w:r w:rsidRPr="4861F961" w:rsidR="253A6D30">
        <w:rPr>
          <w:rFonts w:ascii="Calibri" w:hAnsi="Calibri" w:eastAsia="Calibri" w:cs="Calibri"/>
          <w:b w:val="0"/>
          <w:bCs w:val="0"/>
          <w:i w:val="0"/>
          <w:iCs w:val="0"/>
          <w:noProof w:val="0"/>
          <w:color w:val="000000" w:themeColor="text1" w:themeTint="FF" w:themeShade="FF"/>
          <w:sz w:val="24"/>
          <w:szCs w:val="24"/>
          <w:lang w:val="en-CA"/>
        </w:rPr>
        <w:t>associated with the underlying cause. Other examples of co-occurring conditions include muscle weakness and fa</w:t>
      </w:r>
      <w:r w:rsidRPr="4861F961" w:rsidR="253A6D30">
        <w:rPr>
          <w:rFonts w:ascii="Calibri" w:hAnsi="Calibri" w:eastAsia="Calibri" w:cs="Calibri"/>
          <w:b w:val="0"/>
          <w:bCs w:val="0"/>
          <w:i w:val="0"/>
          <w:iCs w:val="0"/>
          <w:noProof w:val="0"/>
          <w:color w:val="000000" w:themeColor="text1" w:themeTint="FF" w:themeShade="FF"/>
          <w:sz w:val="24"/>
          <w:szCs w:val="24"/>
          <w:lang w:val="en-CA"/>
        </w:rPr>
        <w:t>tigue, hearing loss, vision loss, cardiopulmonary disorders, and diabetes.</w:t>
      </w:r>
    </w:p>
    <w:p w:rsidRPr="00AD5B4F" w:rsidR="00AD5B4F" w:rsidP="37004AA9" w:rsidRDefault="00AD5B4F" w14:paraId="44B5AE8B" w14:textId="1FBEC7EA">
      <w:pPr>
        <w:pStyle w:val="Heading2"/>
      </w:pPr>
      <w:r w:rsidR="2E6DBB5C">
        <w:rPr/>
        <w:t>A</w:t>
      </w:r>
      <w:r w:rsidR="29FF96CD">
        <w:rPr/>
        <w:t>daptive</w:t>
      </w:r>
      <w:r w:rsidR="2E6DBB5C">
        <w:rPr/>
        <w:t xml:space="preserve"> Technologies and Adaptive Strategies</w:t>
      </w:r>
    </w:p>
    <w:p w:rsidRPr="00AD5B4F" w:rsidR="00AD5B4F" w:rsidP="7AC4F0FE" w:rsidRDefault="00AD5B4F" w14:paraId="08F5DF05" w14:textId="5999C158">
      <w:pPr>
        <w:shd w:val="clear" w:color="auto" w:fill="FFFFFF" w:themeFill="background1"/>
        <w:spacing w:after="173" w:line="360" w:lineRule="auto"/>
        <w:rPr>
          <w:rFonts w:eastAsia="Times New Roman" w:cs="Calibri" w:cstheme="minorAscii"/>
          <w:color w:val="333333"/>
          <w:sz w:val="24"/>
          <w:szCs w:val="24"/>
          <w:lang w:eastAsia="en-CA"/>
        </w:rPr>
      </w:pPr>
      <w:r w:rsidRPr="4861F961" w:rsidR="4B77113D">
        <w:rPr>
          <w:rFonts w:eastAsia="Times New Roman" w:cs="Calibri" w:cstheme="minorAscii"/>
          <w:color w:val="333333"/>
          <w:sz w:val="24"/>
          <w:szCs w:val="24"/>
          <w:lang w:eastAsia="en-CA"/>
        </w:rPr>
        <w:t xml:space="preserve">Here are </w:t>
      </w:r>
      <w:r w:rsidRPr="4861F961" w:rsidR="43CFFE9B">
        <w:rPr>
          <w:rFonts w:eastAsia="Times New Roman" w:cs="Calibri" w:cstheme="minorAscii"/>
          <w:color w:val="333333"/>
          <w:sz w:val="24"/>
          <w:szCs w:val="24"/>
          <w:lang w:eastAsia="en-CA"/>
        </w:rPr>
        <w:t>some</w:t>
      </w:r>
      <w:r w:rsidRPr="4861F961" w:rsidR="4B77113D">
        <w:rPr>
          <w:rFonts w:eastAsia="Times New Roman" w:cs="Calibri" w:cstheme="minorAscii"/>
          <w:color w:val="333333"/>
          <w:sz w:val="24"/>
          <w:szCs w:val="24"/>
          <w:lang w:eastAsia="en-CA"/>
        </w:rPr>
        <w:t xml:space="preserve"> common</w:t>
      </w:r>
      <w:r w:rsidRPr="4861F961" w:rsidR="43CFFE9B">
        <w:rPr>
          <w:rFonts w:eastAsia="Times New Roman" w:cs="Calibri" w:cstheme="minorAscii"/>
          <w:color w:val="333333"/>
          <w:sz w:val="24"/>
          <w:szCs w:val="24"/>
          <w:lang w:eastAsia="en-CA"/>
        </w:rPr>
        <w:t>ly used</w:t>
      </w:r>
      <w:r w:rsidRPr="4861F961" w:rsidR="4B77113D">
        <w:rPr>
          <w:rFonts w:eastAsia="Times New Roman" w:cs="Calibri" w:cstheme="minorAscii"/>
          <w:color w:val="333333"/>
          <w:sz w:val="24"/>
          <w:szCs w:val="24"/>
          <w:lang w:eastAsia="en-CA"/>
        </w:rPr>
        <w:t xml:space="preserve"> products</w:t>
      </w:r>
      <w:r w:rsidRPr="4861F961" w:rsidR="16B38114">
        <w:rPr>
          <w:rFonts w:eastAsia="Times New Roman" w:cs="Calibri" w:cstheme="minorAscii"/>
          <w:color w:val="333333"/>
          <w:sz w:val="24"/>
          <w:szCs w:val="24"/>
          <w:lang w:eastAsia="en-CA"/>
        </w:rPr>
        <w:t xml:space="preserve"> and strategies</w:t>
      </w:r>
      <w:r w:rsidRPr="4861F961" w:rsidR="4B77113D">
        <w:rPr>
          <w:rFonts w:eastAsia="Times New Roman" w:cs="Calibri" w:cstheme="minorAscii"/>
          <w:color w:val="333333"/>
          <w:sz w:val="24"/>
          <w:szCs w:val="24"/>
          <w:lang w:eastAsia="en-CA"/>
        </w:rPr>
        <w:t>:</w:t>
      </w:r>
    </w:p>
    <w:p w:rsidRPr="00AD5B4F" w:rsidR="0016658B" w:rsidP="7AC4F0FE" w:rsidRDefault="0016658B" w14:paraId="37563D96" w14:textId="242F3A5F">
      <w:pPr>
        <w:pStyle w:val="ListParagraph"/>
        <w:numPr>
          <w:ilvl w:val="0"/>
          <w:numId w:val="6"/>
        </w:numPr>
        <w:spacing w:line="360" w:lineRule="auto"/>
        <w:rPr>
          <w:rFonts w:eastAsia="Times New Roman" w:cs="Calibri" w:cstheme="minorAscii"/>
          <w:b w:val="0"/>
          <w:bCs w:val="0"/>
          <w:color w:val="333333"/>
          <w:sz w:val="24"/>
          <w:szCs w:val="24"/>
          <w:lang w:eastAsia="en-CA"/>
        </w:rPr>
      </w:pPr>
      <w:r w:rsidRPr="4861F961" w:rsidR="0B004B85">
        <w:rPr>
          <w:rFonts w:cs="Calibri" w:cstheme="minorAscii"/>
          <w:sz w:val="24"/>
          <w:szCs w:val="24"/>
        </w:rPr>
        <w:t>Adaptive keyboards</w:t>
      </w:r>
      <w:r w:rsidRPr="4861F961" w:rsidR="235F7F4E">
        <w:rPr>
          <w:rFonts w:cs="Calibri" w:cstheme="minorAscii"/>
          <w:sz w:val="24"/>
          <w:szCs w:val="24"/>
        </w:rPr>
        <w:t xml:space="preserve"> </w:t>
      </w:r>
      <w:r w:rsidRPr="4861F961" w:rsidR="4FBBA46D">
        <w:rPr>
          <w:rFonts w:eastAsia="Times New Roman"/>
          <w:b w:val="0"/>
          <w:bCs w:val="0"/>
          <w:lang w:eastAsia="en-CA"/>
        </w:rPr>
        <w:t>(s</w:t>
      </w:r>
      <w:r w:rsidRPr="4861F961" w:rsidR="4FBBA46D">
        <w:rPr>
          <w:rFonts w:eastAsia="Times New Roman" w:cs="Calibri" w:cstheme="minorAscii"/>
          <w:b w:val="0"/>
          <w:bCs w:val="0"/>
          <w:color w:val="333333"/>
          <w:sz w:val="24"/>
          <w:szCs w:val="24"/>
          <w:lang w:eastAsia="en-CA"/>
        </w:rPr>
        <w:t xml:space="preserve">hort, split, curved, one-handed, </w:t>
      </w:r>
      <w:r w:rsidRPr="4861F961" w:rsidR="4AFBEE5A">
        <w:rPr>
          <w:rFonts w:eastAsia="Times New Roman" w:cs="Calibri" w:cstheme="minorAscii"/>
          <w:b w:val="0"/>
          <w:bCs w:val="0"/>
          <w:color w:val="333333"/>
          <w:sz w:val="24"/>
          <w:szCs w:val="24"/>
          <w:lang w:eastAsia="en-CA"/>
        </w:rPr>
        <w:t>n</w:t>
      </w:r>
      <w:r w:rsidRPr="4861F961" w:rsidR="4FBBA46D">
        <w:rPr>
          <w:rFonts w:eastAsia="Times New Roman" w:cs="Calibri" w:cstheme="minorAscii"/>
          <w:b w:val="0"/>
          <w:bCs w:val="0"/>
          <w:color w:val="333333"/>
          <w:sz w:val="24"/>
          <w:szCs w:val="24"/>
          <w:lang w:eastAsia="en-CA"/>
        </w:rPr>
        <w:t>um</w:t>
      </w:r>
      <w:r w:rsidRPr="4861F961" w:rsidR="2D5DDDBB">
        <w:rPr>
          <w:rFonts w:eastAsia="Times New Roman" w:cs="Calibri" w:cstheme="minorAscii"/>
          <w:b w:val="0"/>
          <w:bCs w:val="0"/>
          <w:color w:val="333333"/>
          <w:sz w:val="24"/>
          <w:szCs w:val="24"/>
          <w:lang w:eastAsia="en-CA"/>
        </w:rPr>
        <w:t>eric p</w:t>
      </w:r>
      <w:r w:rsidRPr="4861F961" w:rsidR="4FBBA46D">
        <w:rPr>
          <w:rFonts w:eastAsia="Times New Roman" w:cs="Calibri" w:cstheme="minorAscii"/>
          <w:b w:val="0"/>
          <w:bCs w:val="0"/>
          <w:color w:val="333333"/>
          <w:sz w:val="24"/>
          <w:szCs w:val="24"/>
          <w:lang w:eastAsia="en-CA"/>
        </w:rPr>
        <w:t>ad</w:t>
      </w:r>
      <w:r w:rsidRPr="4861F961" w:rsidR="4FBBA46D">
        <w:rPr>
          <w:rFonts w:eastAsia="Times New Roman" w:cs="Calibri" w:cstheme="minorAscii"/>
          <w:b w:val="0"/>
          <w:bCs w:val="0"/>
          <w:color w:val="333333"/>
          <w:sz w:val="24"/>
          <w:szCs w:val="24"/>
          <w:lang w:eastAsia="en-CA"/>
        </w:rPr>
        <w:t>, vertical,</w:t>
      </w:r>
      <w:r w:rsidRPr="4861F961" w:rsidR="4FBBA46D">
        <w:rPr>
          <w:rFonts w:eastAsia="Times New Roman" w:cs="Calibri" w:cstheme="minorAscii"/>
          <w:b w:val="0"/>
          <w:bCs w:val="0"/>
          <w:color w:val="333333"/>
          <w:sz w:val="24"/>
          <w:szCs w:val="24"/>
          <w:lang w:eastAsia="en-CA"/>
        </w:rPr>
        <w:t xml:space="preserve"> expanded keyboard with raised sections between keys)</w:t>
      </w:r>
    </w:p>
    <w:p w:rsidRPr="00AD5B4F" w:rsidR="0016658B" w:rsidP="7AC4F0FE" w:rsidRDefault="0016658B" w14:paraId="51EE8CC4" w14:textId="1ACECB21">
      <w:pPr>
        <w:pStyle w:val="ListParagraph"/>
        <w:numPr>
          <w:ilvl w:val="0"/>
          <w:numId w:val="6"/>
        </w:numPr>
        <w:spacing w:line="360" w:lineRule="auto"/>
        <w:rPr>
          <w:rFonts w:cs="Calibri" w:cstheme="minorAscii"/>
          <w:sz w:val="24"/>
          <w:szCs w:val="24"/>
        </w:rPr>
      </w:pPr>
      <w:r w:rsidRPr="7AC4F0FE" w:rsidR="34B76A50">
        <w:rPr>
          <w:rFonts w:cs="Calibri" w:cstheme="minorAscii"/>
          <w:sz w:val="24"/>
          <w:szCs w:val="24"/>
        </w:rPr>
        <w:t>Voice control</w:t>
      </w:r>
    </w:p>
    <w:p w:rsidRPr="00AD5B4F" w:rsidR="0016658B" w:rsidP="7AC4F0FE" w:rsidRDefault="0016658B" w14:paraId="2D17EA0B" w14:textId="2A5AA6DC">
      <w:pPr>
        <w:pStyle w:val="ListParagraph"/>
        <w:numPr>
          <w:ilvl w:val="0"/>
          <w:numId w:val="6"/>
        </w:numPr>
        <w:spacing w:line="360" w:lineRule="auto"/>
        <w:rPr/>
      </w:pPr>
      <w:r w:rsidRPr="7AC4F0FE" w:rsidR="34B76A50">
        <w:rPr>
          <w:rFonts w:cs="Calibri" w:cstheme="minorAscii"/>
          <w:sz w:val="24"/>
          <w:szCs w:val="24"/>
        </w:rPr>
        <w:t>Eye tracking</w:t>
      </w:r>
    </w:p>
    <w:p w:rsidRPr="00AD5B4F" w:rsidR="0016658B" w:rsidP="7AC4F0FE" w:rsidRDefault="0016658B" w14:paraId="768B53D2" w14:textId="073DD5FD">
      <w:pPr>
        <w:pStyle w:val="ListParagraph"/>
        <w:numPr>
          <w:ilvl w:val="0"/>
          <w:numId w:val="6"/>
        </w:numPr>
        <w:spacing w:line="360" w:lineRule="auto"/>
        <w:rPr>
          <w:rFonts w:cs="Calibri" w:cstheme="minorAscii"/>
          <w:sz w:val="24"/>
          <w:szCs w:val="24"/>
        </w:rPr>
      </w:pPr>
      <w:r w:rsidRPr="7AC4F0FE" w:rsidR="34B76A50">
        <w:rPr>
          <w:rFonts w:cs="Calibri" w:cstheme="minorAscii"/>
          <w:sz w:val="24"/>
          <w:szCs w:val="24"/>
        </w:rPr>
        <w:t>Voice recognition software</w:t>
      </w:r>
      <w:r w:rsidRPr="7AC4F0FE" w:rsidR="4DB1D8E0">
        <w:rPr>
          <w:rFonts w:cs="Calibri" w:cstheme="minorAscii"/>
          <w:sz w:val="24"/>
          <w:szCs w:val="24"/>
        </w:rPr>
        <w:t xml:space="preserve"> (Dragon Naturally Speaking Pro)</w:t>
      </w:r>
    </w:p>
    <w:p w:rsidRPr="00AD5B4F" w:rsidR="0016658B" w:rsidP="7AC4F0FE" w:rsidRDefault="0016658B" w14:paraId="1690A3DA" w14:textId="2A90A0CF">
      <w:pPr>
        <w:pStyle w:val="ListParagraph"/>
        <w:numPr>
          <w:ilvl w:val="0"/>
          <w:numId w:val="6"/>
        </w:numPr>
        <w:spacing w:line="360" w:lineRule="auto"/>
        <w:rPr>
          <w:rFonts w:cs="Calibri" w:cstheme="minorAscii"/>
          <w:sz w:val="24"/>
          <w:szCs w:val="24"/>
        </w:rPr>
      </w:pPr>
      <w:r w:rsidRPr="7AC4F0FE" w:rsidR="34B76A50">
        <w:rPr>
          <w:rFonts w:cs="Calibri" w:cstheme="minorAscii"/>
          <w:sz w:val="24"/>
          <w:szCs w:val="24"/>
        </w:rPr>
        <w:t>Speech-to-text software</w:t>
      </w:r>
      <w:r w:rsidRPr="7AC4F0FE" w:rsidR="64F60182">
        <w:rPr>
          <w:rFonts w:cs="Calibri" w:cstheme="minorAscii"/>
          <w:sz w:val="24"/>
          <w:szCs w:val="24"/>
        </w:rPr>
        <w:t xml:space="preserve"> (Dragon Medical Practice)</w:t>
      </w:r>
    </w:p>
    <w:p w:rsidRPr="00AD5B4F" w:rsidR="0016658B" w:rsidP="7AC4F0FE" w:rsidRDefault="0016658B" w14:paraId="205C5A74" w14:textId="3B150D83">
      <w:pPr>
        <w:pStyle w:val="ListParagraph"/>
        <w:numPr>
          <w:ilvl w:val="0"/>
          <w:numId w:val="6"/>
        </w:numPr>
        <w:spacing w:line="360" w:lineRule="auto"/>
        <w:rPr/>
      </w:pPr>
      <w:r w:rsidRPr="7AC4F0FE" w:rsidR="34B76A50">
        <w:rPr>
          <w:rFonts w:cs="Calibri" w:cstheme="minorAscii"/>
          <w:sz w:val="24"/>
          <w:szCs w:val="24"/>
        </w:rPr>
        <w:t>Bubble and area cursors</w:t>
      </w:r>
    </w:p>
    <w:p w:rsidRPr="00AD5B4F" w:rsidR="0016658B" w:rsidP="7AC4F0FE" w:rsidRDefault="0016658B" w14:paraId="795897EC" w14:textId="5A833D5A">
      <w:pPr>
        <w:pStyle w:val="ListParagraph"/>
        <w:numPr>
          <w:ilvl w:val="0"/>
          <w:numId w:val="6"/>
        </w:numPr>
        <w:spacing w:line="360" w:lineRule="auto"/>
        <w:rPr/>
      </w:pPr>
      <w:r w:rsidRPr="7AC4F0FE" w:rsidR="34B76A50">
        <w:rPr>
          <w:rFonts w:cs="Calibri" w:cstheme="minorAscii"/>
          <w:sz w:val="24"/>
          <w:szCs w:val="24"/>
        </w:rPr>
        <w:t>Customizable keyboard</w:t>
      </w:r>
    </w:p>
    <w:p w:rsidRPr="00AD5B4F" w:rsidR="0016658B" w:rsidP="7AC4F0FE" w:rsidRDefault="0016658B" w14:paraId="61A258B2" w14:textId="2BF32843">
      <w:pPr>
        <w:pStyle w:val="ListParagraph"/>
        <w:numPr>
          <w:ilvl w:val="0"/>
          <w:numId w:val="6"/>
        </w:numPr>
        <w:spacing w:line="360" w:lineRule="auto"/>
        <w:rPr/>
      </w:pPr>
      <w:r w:rsidRPr="7AC4F0FE" w:rsidR="34B76A50">
        <w:rPr>
          <w:rFonts w:cs="Calibri" w:cstheme="minorAscii"/>
          <w:sz w:val="24"/>
          <w:szCs w:val="24"/>
        </w:rPr>
        <w:t>Adaptive notepads with word prediction and text-to-speech features</w:t>
      </w:r>
    </w:p>
    <w:p w:rsidRPr="00AD5B4F" w:rsidR="0016658B" w:rsidP="7AC4F0FE" w:rsidRDefault="0016658B" w14:paraId="20C4E0D3" w14:textId="3351B123">
      <w:pPr>
        <w:pStyle w:val="ListParagraph"/>
        <w:numPr>
          <w:ilvl w:val="0"/>
          <w:numId w:val="6"/>
        </w:numPr>
        <w:spacing w:line="360" w:lineRule="auto"/>
        <w:rPr>
          <w:rFonts w:cs="Calibri" w:cstheme="minorAscii"/>
          <w:sz w:val="24"/>
          <w:szCs w:val="24"/>
        </w:rPr>
      </w:pPr>
      <w:r w:rsidRPr="7AC4F0FE" w:rsidR="740DB589">
        <w:rPr>
          <w:rFonts w:cs="Calibri" w:cstheme="minorAscii"/>
          <w:sz w:val="24"/>
          <w:szCs w:val="24"/>
        </w:rPr>
        <w:t>Alternative pointing devices</w:t>
      </w:r>
    </w:p>
    <w:p w:rsidRPr="00AD5B4F" w:rsidR="0016658B" w:rsidP="7AC4F0FE" w:rsidRDefault="0016658B" w14:paraId="417421C9" w14:textId="688D7C04">
      <w:pPr>
        <w:pStyle w:val="ListParagraph"/>
        <w:numPr>
          <w:ilvl w:val="0"/>
          <w:numId w:val="6"/>
        </w:numPr>
        <w:spacing w:line="360" w:lineRule="auto"/>
        <w:rPr/>
      </w:pPr>
      <w:r w:rsidRPr="7AC4F0FE" w:rsidR="740DB589">
        <w:rPr>
          <w:rFonts w:cs="Calibri" w:cstheme="minorAscii"/>
          <w:sz w:val="24"/>
          <w:szCs w:val="24"/>
        </w:rPr>
        <w:t xml:space="preserve">Oversized mouse or trackball </w:t>
      </w:r>
    </w:p>
    <w:p w:rsidRPr="00AD5B4F" w:rsidR="0016658B" w:rsidP="7AC4F0FE" w:rsidRDefault="0016658B" w14:paraId="49183219" w14:textId="5F20E490">
      <w:pPr>
        <w:pStyle w:val="ListParagraph"/>
        <w:numPr>
          <w:ilvl w:val="0"/>
          <w:numId w:val="6"/>
        </w:numPr>
        <w:spacing w:line="360" w:lineRule="auto"/>
        <w:rPr>
          <w:rFonts w:cs="Calibri" w:cstheme="minorAscii"/>
          <w:sz w:val="24"/>
          <w:szCs w:val="24"/>
        </w:rPr>
      </w:pPr>
      <w:r w:rsidRPr="7AC4F0FE" w:rsidR="6B3337A2">
        <w:rPr>
          <w:rFonts w:cs="Calibri" w:cstheme="minorAscii"/>
          <w:sz w:val="24"/>
          <w:szCs w:val="24"/>
        </w:rPr>
        <w:t xml:space="preserve">Switch devices </w:t>
      </w:r>
    </w:p>
    <w:p w:rsidRPr="00AD5B4F" w:rsidR="0016658B" w:rsidP="7AC4F0FE" w:rsidRDefault="0016658B" w14:paraId="637A78A1" w14:textId="5BFEBEB6">
      <w:pPr>
        <w:pStyle w:val="ListParagraph"/>
        <w:numPr>
          <w:ilvl w:val="1"/>
          <w:numId w:val="6"/>
        </w:numPr>
        <w:spacing w:line="360" w:lineRule="auto"/>
        <w:rPr>
          <w:rFonts w:cs="Calibri" w:cstheme="minorAscii"/>
          <w:sz w:val="24"/>
          <w:szCs w:val="24"/>
        </w:rPr>
      </w:pPr>
      <w:r w:rsidRPr="7AC4F0FE" w:rsidR="34B76A50">
        <w:rPr>
          <w:rFonts w:cs="Calibri" w:cstheme="minorAscii"/>
          <w:sz w:val="24"/>
          <w:szCs w:val="24"/>
        </w:rPr>
        <w:t>Mouth stick</w:t>
      </w:r>
    </w:p>
    <w:p w:rsidRPr="00AD5B4F" w:rsidR="0016658B" w:rsidP="7AC4F0FE" w:rsidRDefault="0016658B" w14:paraId="2545FD2A" w14:textId="20E16A9B">
      <w:pPr>
        <w:pStyle w:val="ListParagraph"/>
        <w:numPr>
          <w:ilvl w:val="1"/>
          <w:numId w:val="6"/>
        </w:numPr>
        <w:spacing w:line="360" w:lineRule="auto"/>
        <w:rPr/>
      </w:pPr>
      <w:r w:rsidRPr="7AC4F0FE" w:rsidR="34B76A50">
        <w:rPr>
          <w:rFonts w:cs="Calibri" w:cstheme="minorAscii"/>
          <w:sz w:val="24"/>
          <w:szCs w:val="24"/>
        </w:rPr>
        <w:t>Head wand</w:t>
      </w:r>
    </w:p>
    <w:p w:rsidRPr="00AD5B4F" w:rsidR="0016658B" w:rsidP="7AC4F0FE" w:rsidRDefault="0016658B" w14:paraId="6A7231A8" w14:textId="73D6FED2">
      <w:pPr>
        <w:pStyle w:val="ListParagraph"/>
        <w:numPr>
          <w:ilvl w:val="1"/>
          <w:numId w:val="6"/>
        </w:numPr>
        <w:spacing w:line="360" w:lineRule="auto"/>
        <w:rPr/>
      </w:pPr>
      <w:r w:rsidRPr="7AC4F0FE" w:rsidR="34B76A50">
        <w:rPr>
          <w:rFonts w:cs="Calibri" w:cstheme="minorAscii"/>
          <w:sz w:val="24"/>
          <w:szCs w:val="24"/>
        </w:rPr>
        <w:t>Single-switch access</w:t>
      </w:r>
    </w:p>
    <w:p w:rsidRPr="00AD5B4F" w:rsidR="0016658B" w:rsidP="7AC4F0FE" w:rsidRDefault="0016658B" w14:paraId="7664D22F" w14:textId="3FD540BB">
      <w:pPr>
        <w:pStyle w:val="ListParagraph"/>
        <w:numPr>
          <w:ilvl w:val="1"/>
          <w:numId w:val="6"/>
        </w:numPr>
        <w:spacing w:line="360" w:lineRule="auto"/>
        <w:rPr/>
      </w:pPr>
      <w:r w:rsidRPr="7AC4F0FE" w:rsidR="34B76A50">
        <w:rPr>
          <w:rFonts w:cs="Calibri" w:cstheme="minorAscii"/>
          <w:sz w:val="24"/>
          <w:szCs w:val="24"/>
        </w:rPr>
        <w:t>Sip and puﬀ switch</w:t>
      </w:r>
    </w:p>
    <w:p w:rsidRPr="00AD5B4F" w:rsidR="0016658B" w:rsidP="7AC4F0FE" w:rsidRDefault="0016658B" w14:paraId="1CD2DA39" w14:textId="2B9F7E6E">
      <w:pPr>
        <w:pStyle w:val="ListParagraph"/>
        <w:numPr>
          <w:ilvl w:val="0"/>
          <w:numId w:val="6"/>
        </w:numPr>
        <w:spacing w:line="360" w:lineRule="auto"/>
        <w:rPr/>
      </w:pPr>
      <w:r w:rsidRPr="7AC4F0FE" w:rsidR="34B76A50">
        <w:rPr>
          <w:rFonts w:cs="Calibri" w:cstheme="minorAscii"/>
          <w:sz w:val="24"/>
          <w:szCs w:val="24"/>
        </w:rPr>
        <w:t>Adjustable position displays</w:t>
      </w:r>
    </w:p>
    <w:p w:rsidRPr="00AD5B4F" w:rsidR="0016658B" w:rsidP="7AC4F0FE" w:rsidRDefault="0016658B" w14:paraId="5AA4B59F" w14:textId="4C76FB39">
      <w:pPr>
        <w:pStyle w:val="ListParagraph"/>
        <w:numPr>
          <w:ilvl w:val="0"/>
          <w:numId w:val="6"/>
        </w:numPr>
        <w:spacing w:line="360" w:lineRule="auto"/>
        <w:rPr/>
      </w:pPr>
      <w:r w:rsidRPr="7AC4F0FE" w:rsidR="34B76A50">
        <w:rPr>
          <w:rFonts w:cs="Calibri" w:cstheme="minorAscii"/>
          <w:sz w:val="24"/>
          <w:szCs w:val="24"/>
        </w:rPr>
        <w:t>Timing controls</w:t>
      </w:r>
    </w:p>
    <w:p w:rsidRPr="00AD5B4F" w:rsidR="0016658B" w:rsidP="7AC4F0FE" w:rsidRDefault="0016658B" w14:paraId="45E0D176" w14:textId="68D95C18">
      <w:pPr>
        <w:pStyle w:val="ListParagraph"/>
        <w:numPr>
          <w:ilvl w:val="0"/>
          <w:numId w:val="6"/>
        </w:numPr>
        <w:spacing w:line="360" w:lineRule="auto"/>
        <w:rPr/>
      </w:pPr>
      <w:r w:rsidRPr="7AC4F0FE" w:rsidR="34B76A50">
        <w:rPr>
          <w:rFonts w:cs="Calibri" w:cstheme="minorAscii"/>
          <w:sz w:val="24"/>
          <w:szCs w:val="24"/>
        </w:rPr>
        <w:t>Wheelchair</w:t>
      </w:r>
    </w:p>
    <w:p w:rsidRPr="00AD5B4F" w:rsidR="0016658B" w:rsidP="7AC4F0FE" w:rsidRDefault="0016658B" w14:paraId="71F6AF3B" w14:textId="3C04FFB1">
      <w:pPr>
        <w:pStyle w:val="ListParagraph"/>
        <w:numPr>
          <w:ilvl w:val="0"/>
          <w:numId w:val="6"/>
        </w:numPr>
        <w:spacing w:line="360" w:lineRule="auto"/>
        <w:rPr>
          <w:rFonts w:cs="Calibri" w:cstheme="minorAscii"/>
          <w:sz w:val="24"/>
          <w:szCs w:val="24"/>
        </w:rPr>
      </w:pPr>
      <w:r w:rsidRPr="7AC4F0FE" w:rsidR="34B76A50">
        <w:rPr>
          <w:rFonts w:cs="Calibri" w:cstheme="minorAscii"/>
          <w:sz w:val="24"/>
          <w:szCs w:val="24"/>
        </w:rPr>
        <w:t>Ergonomic / universal design of consumer products</w:t>
      </w:r>
    </w:p>
    <w:p w:rsidR="53943D22" w:rsidP="7AC4F0FE" w:rsidRDefault="53943D22" w14:paraId="664D4388" w14:textId="48DF8A58">
      <w:pPr>
        <w:pStyle w:val="ListParagraph"/>
        <w:numPr>
          <w:ilvl w:val="0"/>
          <w:numId w:val="6"/>
        </w:numPr>
        <w:spacing w:line="360" w:lineRule="auto"/>
        <w:rPr>
          <w:rFonts w:cs="Calibri" w:cstheme="minorAscii"/>
          <w:sz w:val="24"/>
          <w:szCs w:val="24"/>
        </w:rPr>
      </w:pPr>
      <w:r w:rsidRPr="7AC4F0FE" w:rsidR="53943D22">
        <w:rPr>
          <w:rFonts w:cs="Calibri" w:cstheme="minorAscii"/>
          <w:sz w:val="24"/>
          <w:szCs w:val="24"/>
        </w:rPr>
        <w:t>Worksafe SAM</w:t>
      </w:r>
    </w:p>
    <w:sectPr w:rsidRPr="00AD5B4F" w:rsidR="0016658B">
      <w:footerReference w:type="default" r:id="rId14"/>
      <w:pgSz w:w="12240" w:h="15840" w:orient="portrait"/>
      <w:pgMar w:top="1440" w:right="1440" w:bottom="1440" w:left="1440" w:header="708" w:footer="708" w:gutter="0"/>
      <w:cols w:space="708"/>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14608" w:rsidP="00AD5B4F" w:rsidRDefault="00B14608" w14:paraId="36B77061" w14:textId="77777777">
      <w:pPr>
        <w:spacing w:after="0" w:line="240" w:lineRule="auto"/>
      </w:pPr>
      <w:r>
        <w:separator/>
      </w:r>
    </w:p>
  </w:endnote>
  <w:endnote w:type="continuationSeparator" w:id="0">
    <w:p w:rsidR="00B14608" w:rsidP="00AD5B4F" w:rsidRDefault="00B14608" w14:paraId="77AB209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8610319"/>
      <w:docPartObj>
        <w:docPartGallery w:val="Page Numbers (Bottom of Page)"/>
        <w:docPartUnique/>
      </w:docPartObj>
    </w:sdtPr>
    <w:sdtEndPr>
      <w:rPr>
        <w:noProof/>
      </w:rPr>
    </w:sdtEndPr>
    <w:sdtContent>
      <w:p w:rsidR="00AD5B4F" w:rsidRDefault="00AD5B4F" w14:paraId="0AA99965" w14:textId="406B5764">
        <w:pPr>
          <w:pStyle w:val="Footer"/>
          <w:jc w:val="right"/>
        </w:pPr>
        <w:r>
          <w:fldChar w:fldCharType="begin"/>
        </w:r>
        <w:r>
          <w:instrText xml:space="preserve"> PAGE   \* MERGEFORMAT </w:instrText>
        </w:r>
        <w:r>
          <w:fldChar w:fldCharType="separate"/>
        </w:r>
        <w:r w:rsidR="008E0EDA">
          <w:rPr>
            <w:noProof/>
          </w:rPr>
          <w:t>1</w:t>
        </w:r>
        <w:r>
          <w:rPr>
            <w:noProof/>
          </w:rPr>
          <w:fldChar w:fldCharType="end"/>
        </w:r>
      </w:p>
    </w:sdtContent>
  </w:sdt>
  <w:p w:rsidR="00AD5B4F" w:rsidRDefault="00AD5B4F" w14:paraId="276E6D31"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14608" w:rsidP="00AD5B4F" w:rsidRDefault="00B14608" w14:paraId="76936225" w14:textId="77777777">
      <w:pPr>
        <w:spacing w:after="0" w:line="240" w:lineRule="auto"/>
      </w:pPr>
      <w:r>
        <w:separator/>
      </w:r>
    </w:p>
  </w:footnote>
  <w:footnote w:type="continuationSeparator" w:id="0">
    <w:p w:rsidR="00B14608" w:rsidP="00AD5B4F" w:rsidRDefault="00B14608" w14:paraId="394B149E"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2">
    <w:nsid w:val="418138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80922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aedac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49c4b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c0c82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71c65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124db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8c73b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c717f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a8384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52673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8bd38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43652AB8"/>
    <w:multiLevelType w:val="multilevel"/>
    <w:tmpl w:val="05EC72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16cid:durableId="1983925283">
    <w:abstractNumId w:val="0"/>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B4F"/>
    <w:rsid w:val="00100877"/>
    <w:rsid w:val="0016658B"/>
    <w:rsid w:val="001B0757"/>
    <w:rsid w:val="003D6039"/>
    <w:rsid w:val="00512722"/>
    <w:rsid w:val="008E0EDA"/>
    <w:rsid w:val="00AD5B4F"/>
    <w:rsid w:val="00B0128B"/>
    <w:rsid w:val="00B14608"/>
    <w:rsid w:val="0133E923"/>
    <w:rsid w:val="016D3CA5"/>
    <w:rsid w:val="01D1E6BB"/>
    <w:rsid w:val="02660691"/>
    <w:rsid w:val="02741A3A"/>
    <w:rsid w:val="02C3F909"/>
    <w:rsid w:val="02FBC2AB"/>
    <w:rsid w:val="0321278A"/>
    <w:rsid w:val="048BB50A"/>
    <w:rsid w:val="0563B46C"/>
    <w:rsid w:val="05CC6A42"/>
    <w:rsid w:val="05EBE476"/>
    <w:rsid w:val="0627856B"/>
    <w:rsid w:val="073D355F"/>
    <w:rsid w:val="095F262D"/>
    <w:rsid w:val="0AFAF68E"/>
    <w:rsid w:val="0B004B85"/>
    <w:rsid w:val="0B4FD659"/>
    <w:rsid w:val="0BA25228"/>
    <w:rsid w:val="0C2674E0"/>
    <w:rsid w:val="0D10D527"/>
    <w:rsid w:val="0E24F539"/>
    <w:rsid w:val="0E458A53"/>
    <w:rsid w:val="0F6FFDAC"/>
    <w:rsid w:val="0F7C8ED4"/>
    <w:rsid w:val="10AB7B2C"/>
    <w:rsid w:val="11A01578"/>
    <w:rsid w:val="11C3294C"/>
    <w:rsid w:val="125257C4"/>
    <w:rsid w:val="1499641E"/>
    <w:rsid w:val="15CD5726"/>
    <w:rsid w:val="16393A34"/>
    <w:rsid w:val="16B38114"/>
    <w:rsid w:val="173D05E7"/>
    <w:rsid w:val="1808EDEB"/>
    <w:rsid w:val="18B4142C"/>
    <w:rsid w:val="194E5975"/>
    <w:rsid w:val="195CAE1F"/>
    <w:rsid w:val="19A4BE4C"/>
    <w:rsid w:val="1A054826"/>
    <w:rsid w:val="1C59BD16"/>
    <w:rsid w:val="1C7C364E"/>
    <w:rsid w:val="1E7BBF17"/>
    <w:rsid w:val="1ED81065"/>
    <w:rsid w:val="1EDD3F97"/>
    <w:rsid w:val="1EF8C0A6"/>
    <w:rsid w:val="201C1F9C"/>
    <w:rsid w:val="20BF2611"/>
    <w:rsid w:val="213D0417"/>
    <w:rsid w:val="21C603A6"/>
    <w:rsid w:val="21E25769"/>
    <w:rsid w:val="22D8D478"/>
    <w:rsid w:val="230689BE"/>
    <w:rsid w:val="235F7F4E"/>
    <w:rsid w:val="238AE382"/>
    <w:rsid w:val="23EE15B4"/>
    <w:rsid w:val="245E2359"/>
    <w:rsid w:val="24EF90BF"/>
    <w:rsid w:val="253A6D30"/>
    <w:rsid w:val="25E89490"/>
    <w:rsid w:val="269971DD"/>
    <w:rsid w:val="27596CD9"/>
    <w:rsid w:val="27A2EB1D"/>
    <w:rsid w:val="28CA37F6"/>
    <w:rsid w:val="29FF96CD"/>
    <w:rsid w:val="2A49D2A4"/>
    <w:rsid w:val="2C17A013"/>
    <w:rsid w:val="2CD3B1E2"/>
    <w:rsid w:val="2D002E8F"/>
    <w:rsid w:val="2D5DDDBB"/>
    <w:rsid w:val="2DF1B7C8"/>
    <w:rsid w:val="2E236912"/>
    <w:rsid w:val="2E6DBB5C"/>
    <w:rsid w:val="2E9D05CB"/>
    <w:rsid w:val="2F0DEC84"/>
    <w:rsid w:val="2F254BD8"/>
    <w:rsid w:val="2F2BB9B2"/>
    <w:rsid w:val="2F68EDCF"/>
    <w:rsid w:val="2FF2D185"/>
    <w:rsid w:val="305D48AA"/>
    <w:rsid w:val="31066BA5"/>
    <w:rsid w:val="31FAC738"/>
    <w:rsid w:val="32F779B7"/>
    <w:rsid w:val="336E3A46"/>
    <w:rsid w:val="34157471"/>
    <w:rsid w:val="34B76A50"/>
    <w:rsid w:val="3500AD90"/>
    <w:rsid w:val="36BC903F"/>
    <w:rsid w:val="36BEC77D"/>
    <w:rsid w:val="37004AA9"/>
    <w:rsid w:val="398B9BEF"/>
    <w:rsid w:val="3B276C50"/>
    <w:rsid w:val="3BAF97F9"/>
    <w:rsid w:val="3CC33CB1"/>
    <w:rsid w:val="3DFBA0B7"/>
    <w:rsid w:val="3EB96CBD"/>
    <w:rsid w:val="41ABE8ED"/>
    <w:rsid w:val="41F6792A"/>
    <w:rsid w:val="433CB899"/>
    <w:rsid w:val="43C61D0E"/>
    <w:rsid w:val="43CFFE9B"/>
    <w:rsid w:val="448EAEFC"/>
    <w:rsid w:val="4510D447"/>
    <w:rsid w:val="46603933"/>
    <w:rsid w:val="46F84985"/>
    <w:rsid w:val="470F988A"/>
    <w:rsid w:val="48186162"/>
    <w:rsid w:val="48491547"/>
    <w:rsid w:val="4861F961"/>
    <w:rsid w:val="4874F2A4"/>
    <w:rsid w:val="488A991A"/>
    <w:rsid w:val="48F70434"/>
    <w:rsid w:val="4966AE8E"/>
    <w:rsid w:val="49C2509C"/>
    <w:rsid w:val="4A10C305"/>
    <w:rsid w:val="4AE70C46"/>
    <w:rsid w:val="4AFBEE5A"/>
    <w:rsid w:val="4B77113D"/>
    <w:rsid w:val="4B9D291F"/>
    <w:rsid w:val="4CF983DC"/>
    <w:rsid w:val="4D63E5D1"/>
    <w:rsid w:val="4DB1D8E0"/>
    <w:rsid w:val="4E217405"/>
    <w:rsid w:val="4E95543D"/>
    <w:rsid w:val="4F1122DF"/>
    <w:rsid w:val="4FBBA46D"/>
    <w:rsid w:val="51AAD960"/>
    <w:rsid w:val="51EFB34A"/>
    <w:rsid w:val="51EFB34A"/>
    <w:rsid w:val="52EAF720"/>
    <w:rsid w:val="52F1D8C1"/>
    <w:rsid w:val="53497F73"/>
    <w:rsid w:val="5366C18F"/>
    <w:rsid w:val="538DDF3F"/>
    <w:rsid w:val="53943D22"/>
    <w:rsid w:val="54403263"/>
    <w:rsid w:val="547F469E"/>
    <w:rsid w:val="54B4C8BE"/>
    <w:rsid w:val="553B0CD1"/>
    <w:rsid w:val="57B4390E"/>
    <w:rsid w:val="587E6053"/>
    <w:rsid w:val="59725E2C"/>
    <w:rsid w:val="5A1A30B4"/>
    <w:rsid w:val="5A2AE2DE"/>
    <w:rsid w:val="5A2F11BE"/>
    <w:rsid w:val="5AFB0A51"/>
    <w:rsid w:val="5B1AA9C2"/>
    <w:rsid w:val="5B6062F4"/>
    <w:rsid w:val="5BB60115"/>
    <w:rsid w:val="5CFD3BF1"/>
    <w:rsid w:val="5E0166C8"/>
    <w:rsid w:val="5FA745FD"/>
    <w:rsid w:val="6016695F"/>
    <w:rsid w:val="6016695F"/>
    <w:rsid w:val="6094EA98"/>
    <w:rsid w:val="61EDB6C8"/>
    <w:rsid w:val="63B4F31E"/>
    <w:rsid w:val="64064DF9"/>
    <w:rsid w:val="64379E2A"/>
    <w:rsid w:val="64F60182"/>
    <w:rsid w:val="653E570E"/>
    <w:rsid w:val="659E75B3"/>
    <w:rsid w:val="671CC799"/>
    <w:rsid w:val="676DDE26"/>
    <w:rsid w:val="67A4675D"/>
    <w:rsid w:val="67D93807"/>
    <w:rsid w:val="67E5EAEA"/>
    <w:rsid w:val="6833B084"/>
    <w:rsid w:val="688A3E04"/>
    <w:rsid w:val="6998F93A"/>
    <w:rsid w:val="69F41463"/>
    <w:rsid w:val="6B3337A2"/>
    <w:rsid w:val="6B6B2B70"/>
    <w:rsid w:val="6CCB6032"/>
    <w:rsid w:val="6DD9BC62"/>
    <w:rsid w:val="6EDFFB0C"/>
    <w:rsid w:val="6F10547E"/>
    <w:rsid w:val="6FDE6037"/>
    <w:rsid w:val="70642FD0"/>
    <w:rsid w:val="72A73E4E"/>
    <w:rsid w:val="740DB589"/>
    <w:rsid w:val="746C9D02"/>
    <w:rsid w:val="76086D63"/>
    <w:rsid w:val="763623BC"/>
    <w:rsid w:val="767358F5"/>
    <w:rsid w:val="76D32507"/>
    <w:rsid w:val="77277736"/>
    <w:rsid w:val="77D1F41D"/>
    <w:rsid w:val="77E4FD56"/>
    <w:rsid w:val="78299C91"/>
    <w:rsid w:val="78AE4E1A"/>
    <w:rsid w:val="78D489C6"/>
    <w:rsid w:val="794B0633"/>
    <w:rsid w:val="796DC47E"/>
    <w:rsid w:val="796DC47E"/>
    <w:rsid w:val="7999E61E"/>
    <w:rsid w:val="79D0F802"/>
    <w:rsid w:val="7A4BC4F7"/>
    <w:rsid w:val="7A6FE997"/>
    <w:rsid w:val="7AC4F0FE"/>
    <w:rsid w:val="7AE24690"/>
    <w:rsid w:val="7B0994DF"/>
    <w:rsid w:val="7B17FC12"/>
    <w:rsid w:val="7C80A324"/>
    <w:rsid w:val="7DAA1A6D"/>
    <w:rsid w:val="7F3C7977"/>
    <w:rsid w:val="7F45EACE"/>
    <w:rsid w:val="7FFD49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ED0C3"/>
  <w15:chartTrackingRefBased/>
  <w15:docId w15:val="{51337D6A-DF90-4A93-9CF1-321761B7F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AD5B4F"/>
    <w:pPr>
      <w:spacing w:before="100" w:beforeAutospacing="1" w:after="100" w:afterAutospacing="1" w:line="240" w:lineRule="auto"/>
      <w:outlineLvl w:val="0"/>
    </w:pPr>
    <w:rPr>
      <w:rFonts w:eastAsia="Times New Roman" w:cs="Times New Roman"/>
      <w:b/>
      <w:bCs/>
      <w:kern w:val="36"/>
      <w:sz w:val="32"/>
      <w:szCs w:val="48"/>
      <w:lang w:eastAsia="en-CA"/>
    </w:rPr>
  </w:style>
  <w:style w:type="paragraph" w:styleId="Heading2">
    <w:name w:val="heading 2"/>
    <w:basedOn w:val="Normal"/>
    <w:link w:val="Heading2Char"/>
    <w:uiPriority w:val="9"/>
    <w:qFormat/>
    <w:rsid w:val="00AD5B4F"/>
    <w:pPr>
      <w:spacing w:before="100" w:beforeAutospacing="1" w:after="100" w:afterAutospacing="1" w:line="240" w:lineRule="auto"/>
      <w:outlineLvl w:val="1"/>
    </w:pPr>
    <w:rPr>
      <w:rFonts w:eastAsia="Times New Roman" w:cs="Times New Roman"/>
      <w:b/>
      <w:bCs/>
      <w:sz w:val="24"/>
      <w:szCs w:val="36"/>
      <w:lang w:eastAsia="en-CA"/>
    </w:rPr>
  </w:style>
  <w:style w:type="paragraph" w:styleId="Heading3">
    <w:name w:val="heading 3"/>
    <w:basedOn w:val="Normal"/>
    <w:next w:val="Normal"/>
    <w:link w:val="Heading3Char"/>
    <w:uiPriority w:val="9"/>
    <w:unhideWhenUsed/>
    <w:qFormat/>
    <w:rsid w:val="00AD5B4F"/>
    <w:pPr>
      <w:keepNext/>
      <w:keepLines/>
      <w:spacing w:before="40" w:after="0"/>
      <w:outlineLvl w:val="2"/>
    </w:pPr>
    <w:rPr>
      <w:rFonts w:eastAsiaTheme="majorEastAsia" w:cstheme="majorBidi"/>
      <w:b/>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D5B4F"/>
    <w:rPr>
      <w:rFonts w:eastAsia="Times New Roman" w:cs="Times New Roman"/>
      <w:b/>
      <w:bCs/>
      <w:kern w:val="36"/>
      <w:sz w:val="32"/>
      <w:szCs w:val="48"/>
      <w:lang w:eastAsia="en-CA"/>
    </w:rPr>
  </w:style>
  <w:style w:type="character" w:styleId="Heading2Char" w:customStyle="1">
    <w:name w:val="Heading 2 Char"/>
    <w:basedOn w:val="DefaultParagraphFont"/>
    <w:link w:val="Heading2"/>
    <w:uiPriority w:val="9"/>
    <w:rsid w:val="00AD5B4F"/>
    <w:rPr>
      <w:rFonts w:eastAsia="Times New Roman" w:cs="Times New Roman"/>
      <w:b/>
      <w:bCs/>
      <w:sz w:val="24"/>
      <w:szCs w:val="36"/>
      <w:lang w:eastAsia="en-CA"/>
    </w:rPr>
  </w:style>
  <w:style w:type="paragraph" w:styleId="NormalWeb">
    <w:name w:val="Normal (Web)"/>
    <w:basedOn w:val="Normal"/>
    <w:uiPriority w:val="99"/>
    <w:semiHidden/>
    <w:unhideWhenUsed/>
    <w:rsid w:val="00AD5B4F"/>
    <w:pPr>
      <w:spacing w:before="100" w:beforeAutospacing="1" w:after="100" w:afterAutospacing="1" w:line="240" w:lineRule="auto"/>
    </w:pPr>
    <w:rPr>
      <w:rFonts w:ascii="Times New Roman" w:hAnsi="Times New Roman" w:eastAsia="Times New Roman" w:cs="Times New Roman"/>
      <w:sz w:val="24"/>
      <w:szCs w:val="24"/>
      <w:lang w:eastAsia="en-CA"/>
    </w:rPr>
  </w:style>
  <w:style w:type="paragraph" w:styleId="Header">
    <w:name w:val="header"/>
    <w:basedOn w:val="Normal"/>
    <w:link w:val="HeaderChar"/>
    <w:uiPriority w:val="99"/>
    <w:unhideWhenUsed/>
    <w:rsid w:val="00AD5B4F"/>
    <w:pPr>
      <w:tabs>
        <w:tab w:val="center" w:pos="4680"/>
        <w:tab w:val="right" w:pos="9360"/>
      </w:tabs>
      <w:spacing w:after="0" w:line="240" w:lineRule="auto"/>
    </w:pPr>
  </w:style>
  <w:style w:type="character" w:styleId="HeaderChar" w:customStyle="1">
    <w:name w:val="Header Char"/>
    <w:basedOn w:val="DefaultParagraphFont"/>
    <w:link w:val="Header"/>
    <w:uiPriority w:val="99"/>
    <w:rsid w:val="00AD5B4F"/>
  </w:style>
  <w:style w:type="paragraph" w:styleId="Footer">
    <w:name w:val="footer"/>
    <w:basedOn w:val="Normal"/>
    <w:link w:val="FooterChar"/>
    <w:uiPriority w:val="99"/>
    <w:unhideWhenUsed/>
    <w:rsid w:val="00AD5B4F"/>
    <w:pPr>
      <w:tabs>
        <w:tab w:val="center" w:pos="4680"/>
        <w:tab w:val="right" w:pos="9360"/>
      </w:tabs>
      <w:spacing w:after="0" w:line="240" w:lineRule="auto"/>
    </w:pPr>
  </w:style>
  <w:style w:type="character" w:styleId="FooterChar" w:customStyle="1">
    <w:name w:val="Footer Char"/>
    <w:basedOn w:val="DefaultParagraphFont"/>
    <w:link w:val="Footer"/>
    <w:uiPriority w:val="99"/>
    <w:rsid w:val="00AD5B4F"/>
  </w:style>
  <w:style w:type="character" w:styleId="Heading3Char" w:customStyle="1">
    <w:name w:val="Heading 3 Char"/>
    <w:basedOn w:val="DefaultParagraphFont"/>
    <w:link w:val="Heading3"/>
    <w:uiPriority w:val="9"/>
    <w:rsid w:val="00AD5B4F"/>
    <w:rPr>
      <w:rFonts w:eastAsiaTheme="majorEastAsia" w:cstheme="majorBidi"/>
      <w:b/>
      <w:sz w:val="24"/>
      <w:szCs w:val="24"/>
    </w:rPr>
  </w:style>
  <w:style w:type="character" w:styleId="CommentReference">
    <w:name w:val="annotation reference"/>
    <w:basedOn w:val="DefaultParagraphFont"/>
    <w:uiPriority w:val="99"/>
    <w:semiHidden/>
    <w:unhideWhenUsed/>
    <w:rsid w:val="00100877"/>
    <w:rPr>
      <w:sz w:val="16"/>
      <w:szCs w:val="16"/>
    </w:rPr>
  </w:style>
  <w:style w:type="paragraph" w:styleId="CommentText">
    <w:name w:val="annotation text"/>
    <w:basedOn w:val="Normal"/>
    <w:link w:val="CommentTextChar"/>
    <w:uiPriority w:val="99"/>
    <w:unhideWhenUsed/>
    <w:rsid w:val="00100877"/>
    <w:pPr>
      <w:spacing w:line="240" w:lineRule="auto"/>
    </w:pPr>
    <w:rPr>
      <w:sz w:val="20"/>
      <w:szCs w:val="20"/>
    </w:rPr>
  </w:style>
  <w:style w:type="character" w:styleId="CommentTextChar" w:customStyle="1">
    <w:name w:val="Comment Text Char"/>
    <w:basedOn w:val="DefaultParagraphFont"/>
    <w:link w:val="CommentText"/>
    <w:uiPriority w:val="99"/>
    <w:rsid w:val="00100877"/>
    <w:rPr>
      <w:sz w:val="20"/>
      <w:szCs w:val="20"/>
    </w:rPr>
  </w:style>
  <w:style w:type="paragraph" w:styleId="CommentSubject">
    <w:name w:val="annotation subject"/>
    <w:basedOn w:val="CommentText"/>
    <w:next w:val="CommentText"/>
    <w:link w:val="CommentSubjectChar"/>
    <w:uiPriority w:val="99"/>
    <w:semiHidden/>
    <w:unhideWhenUsed/>
    <w:rsid w:val="00100877"/>
    <w:rPr>
      <w:b/>
      <w:bCs/>
    </w:rPr>
  </w:style>
  <w:style w:type="character" w:styleId="CommentSubjectChar" w:customStyle="1">
    <w:name w:val="Comment Subject Char"/>
    <w:basedOn w:val="CommentTextChar"/>
    <w:link w:val="CommentSubject"/>
    <w:uiPriority w:val="99"/>
    <w:semiHidden/>
    <w:rsid w:val="00100877"/>
    <w:rPr>
      <w:b/>
      <w:bCs/>
      <w:sz w:val="20"/>
      <w:szCs w:val="20"/>
    </w:rPr>
  </w:style>
  <w:style w:type="paragraph" w:styleId="BalloonText">
    <w:name w:val="Balloon Text"/>
    <w:basedOn w:val="Normal"/>
    <w:link w:val="BalloonTextChar"/>
    <w:uiPriority w:val="99"/>
    <w:semiHidden/>
    <w:unhideWhenUsed/>
    <w:rsid w:val="00100877"/>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100877"/>
    <w:rPr>
      <w:rFonts w:ascii="Segoe UI" w:hAnsi="Segoe UI" w:cs="Segoe UI"/>
      <w:sz w:val="18"/>
      <w:szCs w:val="18"/>
    </w:rPr>
  </w:style>
  <w:style w:type="paragraph" w:styleId="Revision">
    <w:name w:val="Revision"/>
    <w:hidden/>
    <w:uiPriority w:val="99"/>
    <w:semiHidden/>
    <w:rsid w:val="001B0757"/>
    <w:pPr>
      <w:spacing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43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microsoft.com/office/2016/09/relationships/commentsIds" Target="commentsIds.xml" Id="rId12" /><Relationship Type="http://schemas.openxmlformats.org/officeDocument/2006/relationships/theme" Target="theme/theme1.xml" Id="rId17" /><Relationship Type="http://schemas.openxmlformats.org/officeDocument/2006/relationships/customXml" Target="../customXml/item2.xml" Id="rId2" /><Relationship Type="http://schemas.microsoft.com/office/2011/relationships/people" Target="people.xml" Id="rId16" /><Relationship Type="http://schemas.openxmlformats.org/officeDocument/2006/relationships/customXml" Target="../customXml/item1.xml" Id="rId1" /><Relationship Type="http://schemas.openxmlformats.org/officeDocument/2006/relationships/settings" Target="settings.xml" Id="rId6" /><Relationship Type="http://schemas.microsoft.com/office/2011/relationships/commentsExtended" Target="commentsExtended.xml" Id="rId11"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1.xml" Id="rId14" /><Relationship Type="http://schemas.openxmlformats.org/officeDocument/2006/relationships/glossaryDocument" Target="glossary/document.xml" Id="R15ed4c034aaa4d56" /><Relationship Type="http://schemas.openxmlformats.org/officeDocument/2006/relationships/hyperlink" Target="https://www.etsi.org/deliver/etsi_en/301500_301599/301549/03.02.01_60/en_301549v030201p.pdf" TargetMode="External" Id="R90287e966d4e4282" /><Relationship Type="http://schemas.openxmlformats.org/officeDocument/2006/relationships/hyperlink" Target="https://www.etsi.org/deliver/etsi_en/301500_301599/301549/03.02.01_60/en_301549v030201p.pdf" TargetMode="External" Id="R76ada609f79e441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bd9bd11-f055-4812-aff4-f6ffede956ee}"/>
      </w:docPartPr>
      <w:docPartBody>
        <w:p w14:paraId="00D48D7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CCBB872640D643A3BAC658F49EDA96" ma:contentTypeVersion="13" ma:contentTypeDescription="Create a new document." ma:contentTypeScope="" ma:versionID="f6f7d57fd0a39ef4ed8a3cb5edd3cce5">
  <xsd:schema xmlns:xsd="http://www.w3.org/2001/XMLSchema" xmlns:xs="http://www.w3.org/2001/XMLSchema" xmlns:p="http://schemas.microsoft.com/office/2006/metadata/properties" xmlns:ns2="95d91d43-16b9-4eaa-b446-97fc4a70c4d1" xmlns:ns3="20423fc0-c239-4e24-a6f9-d23a613d8128" targetNamespace="http://schemas.microsoft.com/office/2006/metadata/properties" ma:root="true" ma:fieldsID="a6b537ce8bb267ed0ff6c068d4e7f92f" ns2:_="" ns3:_="">
    <xsd:import namespace="95d91d43-16b9-4eaa-b446-97fc4a70c4d1"/>
    <xsd:import namespace="20423fc0-c239-4e24-a6f9-d23a613d812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3:SharedWithUsers" minOccurs="0"/>
                <xsd:element ref="ns3:SharedWithDetails" minOccurs="0"/>
                <xsd:element ref="ns2:Link_x002f_URL" minOccurs="0"/>
                <xsd:element ref="ns2:Language" minOccurs="0"/>
                <xsd:element ref="ns2:Department_x002f_Ministere" minOccurs="0"/>
                <xsd:element ref="ns2:Sharedfrom" minOccurs="0"/>
                <xsd:element ref="ns2: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d91d43-16b9-4eaa-b446-97fc4a70c4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Link_x002f_URL" ma:index="15" nillable="true" ma:displayName="Link / URL" ma:format="Hyperlink" ma:internalName="Link_x002f_URL">
      <xsd:complexType>
        <xsd:complexContent>
          <xsd:extension base="dms:URL">
            <xsd:sequence>
              <xsd:element name="Url" type="dms:ValidUrl" minOccurs="0" nillable="true"/>
              <xsd:element name="Description" type="xsd:string" nillable="true"/>
            </xsd:sequence>
          </xsd:extension>
        </xsd:complexContent>
      </xsd:complexType>
    </xsd:element>
    <xsd:element name="Language" ma:index="16" nillable="true" ma:displayName="Language" ma:format="Dropdown" ma:internalName="Language">
      <xsd:complexType>
        <xsd:complexContent>
          <xsd:extension base="dms:MultiChoice">
            <xsd:sequence>
              <xsd:element name="Value" maxOccurs="unbounded" minOccurs="0" nillable="true">
                <xsd:simpleType>
                  <xsd:restriction base="dms:Choice">
                    <xsd:enumeration value="English"/>
                    <xsd:enumeration value="Francais"/>
                    <xsd:enumeration value="Bilingual"/>
                  </xsd:restriction>
                </xsd:simpleType>
              </xsd:element>
            </xsd:sequence>
          </xsd:extension>
        </xsd:complexContent>
      </xsd:complexType>
    </xsd:element>
    <xsd:element name="Department_x002f_Ministere" ma:index="17" nillable="true" ma:displayName="Department / Ministere" ma:format="Dropdown" ma:internalName="Department_x002f_Ministere">
      <xsd:simpleType>
        <xsd:restriction base="dms:Text">
          <xsd:maxLength value="255"/>
        </xsd:restriction>
      </xsd:simpleType>
    </xsd:element>
    <xsd:element name="Sharedfrom" ma:index="18" nillable="true" ma:displayName="Shared from" ma:description="add the name of the person that shared that content" ma:format="Dropdown" ma:internalName="Sharedfrom">
      <xsd:simpleType>
        <xsd:restriction base="dms:Note">
          <xsd:maxLength value="255"/>
        </xsd:restriction>
      </xsd:simpleType>
    </xsd:element>
    <xsd:element name="Details" ma:index="19" nillable="true" ma:displayName="Details" ma:format="Dropdown" ma:internalName="Detail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0423fc0-c239-4e24-a6f9-d23a613d81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anguage xmlns="95d91d43-16b9-4eaa-b446-97fc4a70c4d1">
      <Value>English</Value>
    </Language>
    <Department_x002f_Ministere xmlns="95d91d43-16b9-4eaa-b446-97fc4a70c4d1">ESDC</Department_x002f_Ministere>
    <Link_x002f_URL xmlns="95d91d43-16b9-4eaa-b446-97fc4a70c4d1">
      <Url xsi:nil="true"/>
      <Description xsi:nil="true"/>
    </Link_x002f_URL>
    <Sharedfrom xmlns="95d91d43-16b9-4eaa-b446-97fc4a70c4d1">Larry and Delphine</Sharedfrom>
    <Details xmlns="95d91d43-16b9-4eaa-b446-97fc4a70c4d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3997313-ED8F-4942-BB79-EA44230FB095}"/>
</file>

<file path=customXml/itemProps2.xml><?xml version="1.0" encoding="utf-8"?>
<ds:datastoreItem xmlns:ds="http://schemas.openxmlformats.org/officeDocument/2006/customXml" ds:itemID="{34FE9D75-5DC0-44F3-B85C-FC42285D08C9}">
  <ds:schemaRefs>
    <ds:schemaRef ds:uri="http://schemas.microsoft.com/office/2006/metadata/properties"/>
    <ds:schemaRef ds:uri="http://schemas.microsoft.com/office/infopath/2007/PartnerControls"/>
    <ds:schemaRef ds:uri="95d91d43-16b9-4eaa-b446-97fc4a70c4d1"/>
  </ds:schemaRefs>
</ds:datastoreItem>
</file>

<file path=customXml/itemProps3.xml><?xml version="1.0" encoding="utf-8"?>
<ds:datastoreItem xmlns:ds="http://schemas.openxmlformats.org/officeDocument/2006/customXml" ds:itemID="{2426E238-4BF4-40FA-9278-E90E56CF3CCE}">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GoC / GdC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Mobility/Dexterity</dc:title>
  <dc:subject/>
  <dc:creator>Bowden, Larry LA [NC]</dc:creator>
  <keywords/>
  <dc:description/>
  <lastModifiedBy>Julie Bélisle Boutet (CSPS-EFPC)</lastModifiedBy>
  <revision>8</revision>
  <dcterms:created xsi:type="dcterms:W3CDTF">2023-02-07T12:46:00.0000000Z</dcterms:created>
  <dcterms:modified xsi:type="dcterms:W3CDTF">2023-05-30T18:13:00.2323290Z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0x010100B1CCBB872640D643A3BAC658F49EDA96</vt:lpwstr>
  </property>
  <property fmtid="{D5CDD505-2E9C-101B-9397-08002B2CF9AE}" pid="4" name="_NewReviewCycle">
    <vt:lpwstr/>
  </property>
</Properties>
</file>