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688E" w14:textId="77777777" w:rsidR="00A65B36" w:rsidRPr="00330843" w:rsidRDefault="00A65B36" w:rsidP="00A65B36">
      <w:pPr>
        <w:rPr>
          <w:rFonts w:eastAsia="Times New Roman" w:cs="Times New Roman"/>
        </w:rPr>
      </w:pPr>
      <w:bookmarkStart w:id="0" w:name="_GoBack"/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A </w:t>
      </w:r>
      <w:r w:rsidRPr="00330843">
        <w:rPr>
          <w:rFonts w:eastAsia="Times New Roman" w:cs="Times New Roman"/>
          <w:b/>
          <w:bCs/>
          <w:color w:val="222222"/>
          <w:sz w:val="21"/>
          <w:szCs w:val="21"/>
        </w:rPr>
        <w:t>car</w:t>
      </w:r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(or </w:t>
      </w:r>
      <w:r w:rsidRPr="00330843">
        <w:rPr>
          <w:rFonts w:eastAsia="Times New Roman" w:cs="Times New Roman"/>
          <w:b/>
          <w:bCs/>
          <w:color w:val="222222"/>
          <w:sz w:val="21"/>
          <w:szCs w:val="21"/>
        </w:rPr>
        <w:t>automobile</w:t>
      </w:r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) is a wheeled </w:t>
      </w:r>
      <w:hyperlink r:id="rId4" w:tooltip="Motor vehicle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motor vehicle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used for </w:t>
      </w:r>
      <w:hyperlink r:id="rId5" w:tooltip="Transportation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transportation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. Most definitions of </w:t>
      </w:r>
      <w:r w:rsidRPr="00330843">
        <w:rPr>
          <w:rFonts w:eastAsia="Times New Roman" w:cs="Times New Roman"/>
          <w:i/>
          <w:iCs/>
          <w:color w:val="222222"/>
          <w:sz w:val="21"/>
          <w:szCs w:val="21"/>
        </w:rPr>
        <w:t>car</w:t>
      </w:r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say they run primarily on roads, seat one to eight people, have four </w:t>
      </w:r>
      <w:hyperlink r:id="rId6" w:tooltip="Tyre (wheel)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tires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, and mainly transport people rather than goods.</w:t>
      </w:r>
      <w:hyperlink r:id="rId7" w:anchor="cite_note-2" w:history="1">
        <w:r w:rsidRPr="00330843">
          <w:rPr>
            <w:rFonts w:eastAsia="Times New Roman" w:cs="Times New Roman"/>
            <w:color w:val="0B0080"/>
            <w:sz w:val="17"/>
            <w:szCs w:val="17"/>
            <w:vertAlign w:val="superscript"/>
          </w:rPr>
          <w:t>[2]</w:t>
        </w:r>
      </w:hyperlink>
      <w:hyperlink r:id="rId8" w:anchor="cite_note-OEDmotrcar-3" w:history="1">
        <w:r w:rsidRPr="00330843">
          <w:rPr>
            <w:rFonts w:eastAsia="Times New Roman" w:cs="Times New Roman"/>
            <w:color w:val="0B0080"/>
            <w:sz w:val="17"/>
            <w:szCs w:val="17"/>
            <w:vertAlign w:val="superscript"/>
          </w:rPr>
          <w:t>[3]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Cars came into global use during the 20th century, and </w:t>
      </w:r>
      <w:hyperlink r:id="rId9" w:tooltip="Developed country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developed economies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depend on them. The year 1886 is regarded as the birth year of the modern car, when German inventor </w:t>
      </w:r>
      <w:hyperlink r:id="rId10" w:tooltip="Karl Benz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Karl Benz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built his </w:t>
      </w:r>
      <w:hyperlink r:id="rId11" w:tooltip="Benz Patent-Motorwagen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Benz Patent-</w:t>
        </w:r>
        <w:proofErr w:type="spellStart"/>
        <w:r w:rsidRPr="00330843">
          <w:rPr>
            <w:rFonts w:eastAsia="Times New Roman" w:cs="Times New Roman"/>
            <w:color w:val="0B0080"/>
            <w:sz w:val="21"/>
            <w:szCs w:val="21"/>
          </w:rPr>
          <w:t>Motorwagen</w:t>
        </w:r>
        <w:proofErr w:type="spellEnd"/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. Cars did not become widely available until the early 20th century. One of the first cars that was accessible to the masses was the 1908 </w:t>
      </w:r>
      <w:hyperlink r:id="rId12" w:tooltip="Ford Model T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Model T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, an American car manufactured by the </w:t>
      </w:r>
      <w:hyperlink r:id="rId13" w:tooltip="Ford Motor Company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Ford Motor Company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. Cars were rapidly adopted in the US, where they replaced </w:t>
      </w:r>
      <w:hyperlink r:id="rId14" w:tooltip="Draft animal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animal-drawn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</w:t>
      </w:r>
      <w:hyperlink r:id="rId15" w:tooltip="Carriage" w:history="1">
        <w:r w:rsidRPr="00330843">
          <w:rPr>
            <w:rFonts w:eastAsia="Times New Roman" w:cs="Times New Roman"/>
            <w:color w:val="0B0080"/>
            <w:sz w:val="21"/>
            <w:szCs w:val="21"/>
          </w:rPr>
          <w:t>carriages</w:t>
        </w:r>
      </w:hyperlink>
      <w:r w:rsidRPr="00330843">
        <w:rPr>
          <w:rFonts w:eastAsia="Times New Roman" w:cs="Times New Roman"/>
          <w:color w:val="222222"/>
          <w:sz w:val="21"/>
          <w:szCs w:val="21"/>
          <w:shd w:val="clear" w:color="auto" w:fill="FFFFFF"/>
        </w:rPr>
        <w:t> and carts, but took much longer to be accepted in Western Europe and other parts of the world.</w:t>
      </w:r>
    </w:p>
    <w:bookmarkEnd w:id="0"/>
    <w:p w14:paraId="2147D858" w14:textId="77777777" w:rsidR="003B560D" w:rsidRDefault="00330843"/>
    <w:sectPr w:rsidR="003B560D" w:rsidSect="0056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6"/>
    <w:rsid w:val="00330843"/>
    <w:rsid w:val="003A1E90"/>
    <w:rsid w:val="005668BD"/>
    <w:rsid w:val="00A65B36"/>
    <w:rsid w:val="00C074D4"/>
    <w:rsid w:val="00C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4E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B36"/>
  </w:style>
  <w:style w:type="character" w:styleId="Hyperlink">
    <w:name w:val="Hyperlink"/>
    <w:basedOn w:val="DefaultParagraphFont"/>
    <w:uiPriority w:val="99"/>
    <w:semiHidden/>
    <w:unhideWhenUsed/>
    <w:rsid w:val="00A65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Benz_Patent-Motorwagen" TargetMode="External"/><Relationship Id="rId12" Type="http://schemas.openxmlformats.org/officeDocument/2006/relationships/hyperlink" Target="https://en.wikipedia.org/wiki/Ford_Model_T" TargetMode="External"/><Relationship Id="rId13" Type="http://schemas.openxmlformats.org/officeDocument/2006/relationships/hyperlink" Target="https://en.wikipedia.org/wiki/Ford_Motor_Company" TargetMode="External"/><Relationship Id="rId14" Type="http://schemas.openxmlformats.org/officeDocument/2006/relationships/hyperlink" Target="https://en.wikipedia.org/wiki/Draft_animal" TargetMode="External"/><Relationship Id="rId15" Type="http://schemas.openxmlformats.org/officeDocument/2006/relationships/hyperlink" Target="https://en.wikipedia.org/wiki/Carriag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otor_vehicle" TargetMode="External"/><Relationship Id="rId5" Type="http://schemas.openxmlformats.org/officeDocument/2006/relationships/hyperlink" Target="https://en.wikipedia.org/wiki/Transportation" TargetMode="External"/><Relationship Id="rId6" Type="http://schemas.openxmlformats.org/officeDocument/2006/relationships/hyperlink" Target="https://en.wikipedia.org/wiki/Tyre_(wheel)" TargetMode="External"/><Relationship Id="rId7" Type="http://schemas.openxmlformats.org/officeDocument/2006/relationships/hyperlink" Target="https://en.wikipedia.org/wiki/Car" TargetMode="External"/><Relationship Id="rId8" Type="http://schemas.openxmlformats.org/officeDocument/2006/relationships/hyperlink" Target="https://en.wikipedia.org/wiki/Car" TargetMode="External"/><Relationship Id="rId9" Type="http://schemas.openxmlformats.org/officeDocument/2006/relationships/hyperlink" Target="https://en.wikipedia.org/wiki/Developed_country" TargetMode="External"/><Relationship Id="rId10" Type="http://schemas.openxmlformats.org/officeDocument/2006/relationships/hyperlink" Target="https://en.wikipedia.org/wiki/Karl_Be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Macintosh Word</Application>
  <DocSecurity>0</DocSecurity>
  <Lines>12</Lines>
  <Paragraphs>3</Paragraphs>
  <ScaleCrop>false</ScaleCrop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Tekchandani</dc:creator>
  <cp:keywords/>
  <dc:description/>
  <cp:lastModifiedBy>Dhruv Tekchandani</cp:lastModifiedBy>
  <cp:revision>2</cp:revision>
  <dcterms:created xsi:type="dcterms:W3CDTF">2017-09-28T03:56:00Z</dcterms:created>
  <dcterms:modified xsi:type="dcterms:W3CDTF">2017-10-05T22:52:00Z</dcterms:modified>
</cp:coreProperties>
</file>