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6"/>
          <w:sz-cs w:val="56"/>
          <w:b/>
        </w:rPr>
        <w:t xml:space="preserve">REEL EDITS — CUT TO THE RHYTHM</w:t>
      </w:r>
    </w:p>
    <w:p>
      <w:pPr>
        <w:spacing w:after="240"/>
      </w:pPr>
      <w:r>
        <w:rPr>
          <w:rFonts w:ascii="Times" w:hAnsi="Times" w:cs="Times"/>
          <w:sz w:val="22"/>
          <w:sz-cs w:val="22"/>
          <w:b/>
          <w:i/>
        </w:rPr>
        <w:t xml:space="preserve">Final Work Page Project Structure</w:t>
      </w:r>
    </w:p>
    <w:p>
      <w:pPr/>
      <w:r>
        <w:rPr>
          <w:rFonts w:ascii="Times" w:hAnsi="Times" w:cs="Times"/>
          <w:sz w:val="24"/>
          <w:sz-cs w:val="24"/>
        </w:rPr>
        <w:t xml:space="preserve">PROJECT OVERVIEW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Project title: CUT TO THE RHYTHM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Project type: Selected Reel Edits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Scope: Video Editing · Motion · Short-Form Content · Creative Pacing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Public portfolio selection: Looks Salon · Cult Bhopal · Whiskey Samba · Bluemoon Gin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Work-page description: Short-form edits built around rhythm, atmosphere, visual pacing and brand personality.</w:t>
      </w:r>
    </w:p>
    <w:p>
      <w:pPr/>
      <w:r>
        <w:rPr>
          <w:rFonts w:ascii="Times" w:hAnsi="Times" w:cs="Times"/>
          <w:sz w:val="24"/>
          <w:sz-cs w:val="24"/>
        </w:rPr>
        <w:t xml:space="preserve">01 — HERO / INTRO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Purpose: Establish this as a curated motion/editing collection rather than a conventional branding case study.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Hero content: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CUT TO THE RHYTHM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Selected Reel Edits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Video Editing · Motion · Short-Form Content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Short-form edits built around rhythm, atmosphere, visual pacing and brand personality.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Layout: Keep the introduction minimal. The reels themselves should become the visual focus immediately.</w:t>
      </w:r>
    </w:p>
    <w:p>
      <w:pPr/>
      <w:r>
        <w:rPr>
          <w:rFonts w:ascii="Times" w:hAnsi="Times" w:cs="Times"/>
          <w:sz w:val="24"/>
          <w:sz-cs w:val="24"/>
        </w:rPr>
        <w:t xml:space="preserve">02 — LOOKS SALON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Role: Beauty / Transformation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Description: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 refined, beat-driven edit built around movement, transformation and visual polish.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EDITING CHARACTER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Model-led movement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Hair movement / transformation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Refined colour grading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Beat-synced pacing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Layout: Full vertical reel. Avoid a large block of explanatory text. Let the edit carry the section.</w:t>
      </w:r>
    </w:p>
    <w:p>
      <w:pPr/>
      <w:r>
        <w:rPr>
          <w:rFonts w:ascii="Times" w:hAnsi="Times" w:cs="Times"/>
          <w:sz w:val="24"/>
          <w:sz-cs w:val="24"/>
        </w:rPr>
        <w:t xml:space="preserve">03 — CULT BHOPAL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Role: Voiceover / Storytelling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Description: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 voice-led walkthrough shaped around the atmosphere and experience of the space.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EDITING CHARACTER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Voiceover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Ambience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Storytelling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Layout: Full vertical reel with a small three-tag line underneath. Keep the section visually quiet.</w:t>
      </w:r>
    </w:p>
    <w:p>
      <w:pPr/>
      <w:r>
        <w:rPr>
          <w:rFonts w:ascii="Times" w:hAnsi="Times" w:cs="Times"/>
          <w:sz w:val="24"/>
          <w:sz-cs w:val="24"/>
        </w:rPr>
        <w:t xml:space="preserve">04 — WHISKEY SAMBA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Role: Atmosphere / Rhythm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Description: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 beat-led walkthrough designed to make the space feel as good on screen as it does in person.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EDITING CHARACTER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Beat sync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Ambience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Walkthrough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Layout: Give this reel a large visual position. Use the full vertical video rather than reducing it to a thumbnail.</w:t>
      </w:r>
    </w:p>
    <w:p>
      <w:pPr/>
      <w:r>
        <w:rPr>
          <w:rFonts w:ascii="Times" w:hAnsi="Times" w:cs="Times"/>
          <w:sz w:val="24"/>
          <w:sz-cs w:val="24"/>
        </w:rPr>
        <w:t xml:space="preserve">05 — BLUEMOON GIN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Role: Product / Motion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Description: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 product-led edit combining bottle movement with a reveal-driven motion treatment.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EDITING CHARACTER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Product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Motion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Reveal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Key visual treatment: Rotating bottle shots combined with the wrapper-unwrapping effect and text reveal.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Layout: Full vertical reel. Give the motion treatment enough space to be appreciated.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06 — ENDING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Recommended headline: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EVERY CUT HAS A REASON.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Supporting line: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From atmosphere to product, voiceover to beat-led edits — the cut changes with the story.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  <w:i/>
        </w:rPr>
        <w:t xml:space="preserve">Layout: Minimal closing section with generous whitespace. Do not introduce another unrelated reel or graphic.</w:t>
      </w:r>
    </w:p>
    <w:p>
      <w:pPr/>
      <w:r>
        <w:rPr>
          <w:rFonts w:ascii="Times" w:hAnsi="Times" w:cs="Times"/>
          <w:sz w:val="24"/>
          <w:sz-cs w:val="24"/>
        </w:rPr>
        <w:t xml:space="preserve">-06.  NEXT PROJECT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NEXT PROJECT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/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BEYOND THE FOOTAGE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AI-assisted / Real Estate Reel Work</w:t>
      </w:r>
    </w:p>
    <w:p>
      <w:pPr/>
      <w:r>
        <w:rPr>
          <w:rFonts w:ascii="Times" w:hAnsi="Times" w:cs="Times"/>
          <w:sz w:val="24"/>
          <w:sz-cs w:val="24"/>
        </w:rPr>
        <w:t xml:space="preserve">FINAL PAGE FLOW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CUT TO THE RHYTHM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HERO / INTRO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LOOKS SALON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CULT BHOPAL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WHISKEY SAMBA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BLUEMOON GIN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THE EDITOR'S EYE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EVERY CUT HAS A REASON. 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→</w:t>
      </w:r>
      <w:r>
        <w:rPr>
          <w:rFonts w:ascii="Times" w:hAnsi="Times" w:cs="Times"/>
          <w:sz w:val="24"/>
          <w:sz-cs w:val="24"/>
          <w:b/>
          <w:i/>
        </w:rPr>
        <w:t xml:space="preserve"> NEXT PROJECT</w:t>
      </w:r>
    </w:p>
    <w:p>
      <w:pPr/>
      <w:r>
        <w:rPr>
          <w:rFonts w:ascii="Times" w:hAnsi="Times" w:cs="Times"/>
          <w:sz w:val="24"/>
          <w:sz-cs w:val="24"/>
        </w:rPr>
        <w:t xml:space="preserve">CURATION RULES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Treat this as a motion/editing collection, not a traditional case study.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The reels should be the dominant content on the page; copy stays secondary.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large vertical video presentations rather than small thumbnail cards.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Give each reel a clear editing role so the collection demonstrates range.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Do not add unsupported performance metrics, campaign results or client claims.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Avoid unnecessary technical explanations about software unless they are needed elsewhere on the portfolio.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Keep the page shorter and more immersive than the branding projects.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Use whitespace between reels to create an editorial rhythm.</w:t>
      </w:r>
    </w:p>
    <w:p>
      <w:pPr/>
      <w:r>
        <w:rPr>
          <w:rFonts w:ascii="Times" w:hAnsi="Times" w:cs="Times"/>
          <w:sz w:val="24"/>
          <w:sz-cs w:val="24"/>
        </w:rPr>
        <w:t xml:space="preserve">VISUAL DIRECTION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Motion-first, editorial presentation.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Large vertical video with minimal surrounding UI.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Dark portfolio environment so the videos remain visually dominant.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Subtle video entrance/reveal transitions only.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No autoplay overload; consider muted preview/play-on-interaction behaviour for performance and usability.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• No unnecessary 3D/WebGL, custom cursor or heavy interaction.</w:t>
      </w:r>
    </w:p>
    <w:p>
      <w:pPr/>
      <w:r>
        <w:rPr>
          <w:rFonts w:ascii="Times" w:hAnsi="Times" w:cs="Times"/>
          <w:sz w:val="24"/>
          <w:sz-cs w:val="24"/>
        </w:rPr>
        <w:t xml:space="preserve">PROJECT POSITIONING</w:t>
      </w:r>
    </w:p>
    <w:p>
      <w:pPr>
        <w:spacing w:after="80"/>
      </w:pPr>
      <w:r>
        <w:rPr>
          <w:rFonts w:ascii="Times" w:hAnsi="Times" w:cs="Times"/>
          <w:sz w:val="24"/>
          <w:sz-cs w:val="24"/>
          <w:b/>
          <w:i/>
        </w:rPr>
        <w:t xml:space="preserve">This section demonstrates the ability to edit different kinds of short-form content: movement-led beauty content, voiceover storytelling, atmospheric venue walkthroughs and product-focused motion. The common thread is pacing, visual judgement and adapting the edit to the story.</w:t>
      </w:r>
    </w:p>
    <w:sectPr>
      <w:pgSz w:w="12240" w:h="15840"/>
      <w:pgMar w:top="936" w:right="1080" w:bottom="936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