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BEYOND THE FOOTAGE — AI-ASSISTED VISUAL CONTENT</w:t>
      </w:r>
    </w:p>
    <w:p>
      <w:pPr>
        <w:spacing w:after="240"/>
      </w:pPr>
      <w:r>
        <w:rPr>
          <w:b w:val="0"/>
          <w:i w:val="0"/>
          <w:sz w:val="22"/>
        </w:rPr>
        <w:t>Final Work Page Project Structure</w:t>
      </w:r>
    </w:p>
    <w:p>
      <w:pPr>
        <w:pStyle w:val="Heading1"/>
      </w:pPr>
      <w:r>
        <w:t>PROJECT OVERVIEW</w:t>
      </w:r>
    </w:p>
    <w:p>
      <w:pPr>
        <w:spacing w:after="80"/>
      </w:pPr>
      <w:r>
        <w:rPr>
          <w:b w:val="0"/>
          <w:i w:val="0"/>
        </w:rPr>
        <w:t>Project title: BEYOND THE FOOTAGE</w:t>
      </w:r>
    </w:p>
    <w:p>
      <w:pPr>
        <w:spacing w:after="80"/>
      </w:pPr>
      <w:r>
        <w:rPr>
          <w:b w:val="0"/>
          <w:i w:val="0"/>
        </w:rPr>
        <w:t>Project type: AI-Assisted Visual Content</w:t>
      </w:r>
    </w:p>
    <w:p>
      <w:pPr>
        <w:spacing w:after="80"/>
      </w:pPr>
      <w:r>
        <w:rPr>
          <w:b w:val="0"/>
          <w:i w:val="0"/>
        </w:rPr>
        <w:t>Public portfolio selection: Elie Saab · FortuneNest</w:t>
      </w:r>
    </w:p>
    <w:p>
      <w:pPr>
        <w:spacing w:after="80"/>
      </w:pPr>
      <w:r>
        <w:rPr>
          <w:b w:val="0"/>
          <w:i w:val="0"/>
        </w:rPr>
        <w:t>Scope: Concept Development · AI Generation · Art Direction · Video Editing</w:t>
      </w:r>
    </w:p>
    <w:p>
      <w:pPr>
        <w:spacing w:after="200"/>
      </w:pPr>
      <w:r>
        <w:rPr>
          <w:b w:val="0"/>
          <w:i w:val="0"/>
        </w:rPr>
        <w:t>Work-page description: Exploring AI-assisted workflows to turn concepts into cinematic short-form visuals.</w:t>
      </w:r>
    </w:p>
    <w:p>
      <w:pPr>
        <w:pStyle w:val="Heading1"/>
      </w:pPr>
      <w:r>
        <w:t>01 — HERO</w:t>
      </w:r>
    </w:p>
    <w:p>
      <w:pPr>
        <w:spacing w:after="80"/>
      </w:pPr>
      <w:r>
        <w:rPr>
          <w:b w:val="0"/>
          <w:i w:val="0"/>
        </w:rPr>
        <w:t>Purpose: Introduce the project through the strongest public reel and establish the visual direction immediately.</w:t>
      </w:r>
    </w:p>
    <w:p>
      <w:pPr>
        <w:spacing w:after="80"/>
      </w:pPr>
      <w:r>
        <w:rPr>
          <w:b/>
          <w:i w:val="0"/>
        </w:rPr>
        <w:t>EXACT ASSET</w:t>
      </w:r>
    </w:p>
    <w:p>
      <w:pPr>
        <w:spacing w:after="80"/>
      </w:pPr>
      <w:r>
        <w:rPr>
          <w:b w:val="0"/>
          <w:i w:val="0"/>
        </w:rPr>
        <w:t>`Elie Saab Ai d2.mp4` — full reel.</w:t>
      </w:r>
    </w:p>
    <w:p>
      <w:pPr>
        <w:spacing w:after="80"/>
      </w:pPr>
      <w:r>
        <w:rPr>
          <w:b w:val="0"/>
          <w:i w:val="0"/>
        </w:rPr>
        <w:t>Layout: Large/full vertical video. Keep the surrounding copy minimal.</w:t>
      </w:r>
    </w:p>
    <w:p>
      <w:pPr>
        <w:spacing w:after="80"/>
      </w:pPr>
      <w:r>
        <w:rPr>
          <w:b w:val="0"/>
          <w:i w:val="0"/>
        </w:rPr>
        <w:t>Descriptor:</w:t>
      </w:r>
    </w:p>
    <w:p>
      <w:pPr>
        <w:spacing w:after="200"/>
      </w:pPr>
      <w:r>
        <w:rPr>
          <w:b w:val="0"/>
          <w:i w:val="0"/>
        </w:rPr>
        <w:t>A cinematic luxury real-estate visual built through AI-generated environments and directed sequencing.</w:t>
      </w:r>
    </w:p>
    <w:p>
      <w:pPr>
        <w:pStyle w:val="Heading1"/>
      </w:pPr>
      <w:r>
        <w:t>02 — SECOND REEL</w:t>
      </w:r>
    </w:p>
    <w:p>
      <w:pPr>
        <w:spacing w:after="80"/>
      </w:pPr>
      <w:r>
        <w:rPr>
          <w:b w:val="0"/>
          <w:i w:val="0"/>
        </w:rPr>
        <w:t>Purpose: Show a second, clearly different application of the same AI-assisted creative approach.</w:t>
      </w:r>
    </w:p>
    <w:p>
      <w:pPr>
        <w:spacing w:after="80"/>
      </w:pPr>
      <w:r>
        <w:rPr>
          <w:b/>
          <w:i w:val="0"/>
        </w:rPr>
        <w:t>EXACT ASSET</w:t>
      </w:r>
    </w:p>
    <w:p>
      <w:pPr>
        <w:spacing w:after="80"/>
      </w:pPr>
      <w:r>
        <w:rPr>
          <w:b w:val="0"/>
          <w:i w:val="0"/>
        </w:rPr>
        <w:t>`fortune nest ai 03.mp4` — full reel.</w:t>
      </w:r>
    </w:p>
    <w:p>
      <w:pPr>
        <w:spacing w:after="80"/>
      </w:pPr>
      <w:r>
        <w:rPr>
          <w:b w:val="0"/>
          <w:i w:val="0"/>
        </w:rPr>
        <w:t>Layout: Large/full vertical video, with enough spacing from the Elie Saab reel to make the two pieces feel distinct.</w:t>
      </w:r>
    </w:p>
    <w:p>
      <w:pPr>
        <w:spacing w:after="80"/>
      </w:pPr>
      <w:r>
        <w:rPr>
          <w:b w:val="0"/>
          <w:i w:val="0"/>
        </w:rPr>
        <w:t>Descriptor:</w:t>
      </w:r>
    </w:p>
    <w:p>
      <w:pPr>
        <w:spacing w:after="200"/>
      </w:pPr>
      <w:r>
        <w:rPr>
          <w:b w:val="0"/>
          <w:i w:val="0"/>
        </w:rPr>
        <w:t>An AI-assisted real-estate narrative combining location, scale and lifestyle into a short-form visual.</w:t>
      </w:r>
    </w:p>
    <w:p>
      <w:pPr>
        <w:pStyle w:val="Heading1"/>
      </w:pPr>
      <w:r>
        <w:t>03 — TWO DIFFERENT DIRECTIONS</w:t>
      </w:r>
    </w:p>
    <w:p>
      <w:pPr>
        <w:spacing w:after="80"/>
      </w:pPr>
      <w:r>
        <w:rPr>
          <w:b w:val="0"/>
          <w:i w:val="0"/>
        </w:rPr>
        <w:t>Purpose: Give the viewer a concise understanding of the difference between the two pieces without adding a full process/case-study section.</w:t>
      </w:r>
    </w:p>
    <w:p>
      <w:pPr>
        <w:spacing w:after="80"/>
      </w:pPr>
      <w:r>
        <w:rPr>
          <w:b/>
          <w:i w:val="0"/>
        </w:rPr>
        <w:t>ELIE SAAB</w:t>
      </w:r>
    </w:p>
    <w:p>
      <w:pPr>
        <w:spacing w:after="80"/>
      </w:pPr>
      <w:r>
        <w:rPr>
          <w:b w:val="0"/>
          <w:i w:val="0"/>
        </w:rPr>
        <w:t>LUXURY / ATMOSPHERE</w:t>
      </w:r>
    </w:p>
    <w:p>
      <w:pPr>
        <w:spacing w:after="80"/>
      </w:pPr>
      <w:r>
        <w:rPr>
          <w:b w:val="0"/>
          <w:i w:val="0"/>
        </w:rPr>
        <w:t>City → Interior → Architecture</w:t>
      </w:r>
    </w:p>
    <w:p>
      <w:pPr>
        <w:spacing w:after="80"/>
      </w:pPr>
      <w:r>
        <w:rPr>
          <w:b/>
          <w:i w:val="0"/>
        </w:rPr>
        <w:t>FORTUNENEST</w:t>
      </w:r>
    </w:p>
    <w:p>
      <w:pPr>
        <w:spacing w:after="80"/>
      </w:pPr>
      <w:r>
        <w:rPr>
          <w:b w:val="0"/>
          <w:i w:val="0"/>
        </w:rPr>
        <w:t>REAL ESTATE / COMMUNICATION</w:t>
      </w:r>
    </w:p>
    <w:p>
      <w:pPr>
        <w:spacing w:after="80"/>
      </w:pPr>
      <w:r>
        <w:rPr>
          <w:b w:val="0"/>
          <w:i w:val="0"/>
        </w:rPr>
        <w:t>Location → Development → Lifestyle</w:t>
      </w:r>
    </w:p>
    <w:p>
      <w:pPr>
        <w:spacing w:after="80"/>
      </w:pPr>
      <w:r>
        <w:rPr>
          <w:b w:val="0"/>
          <w:i w:val="0"/>
        </w:rPr>
        <w:t>Closing line:</w:t>
      </w:r>
    </w:p>
    <w:p>
      <w:pPr>
        <w:spacing w:after="80"/>
      </w:pPr>
      <w:r>
        <w:rPr>
          <w:b/>
          <w:i w:val="0"/>
        </w:rPr>
        <w:t>SAME TOOL. DIFFERENT CREATIVE OBJECTIVE.</w:t>
      </w:r>
    </w:p>
    <w:p>
      <w:pPr>
        <w:spacing w:after="200"/>
      </w:pPr>
      <w:r>
        <w:rPr>
          <w:b w:val="0"/>
          <w:i w:val="0"/>
        </w:rPr>
        <w:t>Layout: Use 2–3 selected still frames from each reel only if needed. Keep this section compact.</w:t>
      </w:r>
    </w:p>
    <w:p>
      <w:pPr>
        <w:pStyle w:val="Heading1"/>
      </w:pPr>
      <w:r>
        <w:t>04 — ENDING</w:t>
      </w:r>
    </w:p>
    <w:p>
      <w:pPr>
        <w:spacing w:after="80"/>
      </w:pPr>
      <w:r>
        <w:rPr>
          <w:b w:val="0"/>
          <w:i w:val="0"/>
        </w:rPr>
        <w:t>Purpose: Close with a short personal statement that reinforces the role of creative judgement.</w:t>
      </w:r>
    </w:p>
    <w:p>
      <w:pPr>
        <w:spacing w:after="80"/>
      </w:pPr>
      <w:r>
        <w:rPr>
          <w:b w:val="0"/>
          <w:i w:val="0"/>
        </w:rPr>
        <w:t>Recommended headline:</w:t>
      </w:r>
    </w:p>
    <w:p>
      <w:pPr>
        <w:spacing w:after="80"/>
      </w:pPr>
      <w:r>
        <w:rPr>
          <w:b/>
          <w:i w:val="0"/>
        </w:rPr>
        <w:t>THE TOOL CHANGES. THE TASTE DOESN'T.</w:t>
      </w:r>
    </w:p>
    <w:p>
      <w:pPr>
        <w:spacing w:after="80"/>
      </w:pPr>
      <w:r>
        <w:rPr>
          <w:b w:val="0"/>
          <w:i w:val="0"/>
        </w:rPr>
        <w:t>Visual: Use one strong final frame, preferably from the Elie Saab reel.</w:t>
      </w:r>
    </w:p>
    <w:p>
      <w:pPr>
        <w:spacing w:after="200"/>
      </w:pPr>
      <w:r>
        <w:rPr>
          <w:b w:val="0"/>
          <w:i w:val="0"/>
        </w:rPr>
        <w:t>Keep the ending minimal. Do not add a technical AI workflow or additional explanatory copy.</w:t>
      </w:r>
    </w:p>
    <w:p>
      <w:pPr>
        <w:pStyle w:val="Heading1"/>
      </w:pPr>
      <w:r>
        <w:t>05 — NEXT PROJECT</w:t>
      </w:r>
    </w:p>
    <w:p>
      <w:pPr>
        <w:spacing w:after="80"/>
      </w:pPr>
      <w:r>
        <w:rPr>
          <w:b/>
          <w:i w:val="0"/>
        </w:rPr>
        <w:t>NEXT PROJECT →</w:t>
      </w:r>
    </w:p>
    <w:p>
      <w:pPr>
        <w:spacing w:after="80"/>
      </w:pPr>
      <w:r>
        <w:rPr>
          <w:b w:val="0"/>
          <w:i w:val="0"/>
        </w:rPr>
        <w:t>JUST BECAUSE</w:t>
      </w:r>
    </w:p>
    <w:p>
      <w:pPr>
        <w:spacing w:after="80"/>
      </w:pPr>
      <w:r>
        <w:rPr>
          <w:b w:val="0"/>
          <w:i w:val="0"/>
        </w:rPr>
        <w:t>Personal experiments / illustrations / posters</w:t>
      </w:r>
    </w:p>
    <w:p>
      <w:pPr>
        <w:pStyle w:val="Heading1"/>
      </w:pPr>
      <w:r>
        <w:t>FINAL PAGE FLOW</w:t>
      </w:r>
    </w:p>
    <w:p>
      <w:pPr>
        <w:spacing w:after="80"/>
      </w:pPr>
      <w:r>
        <w:rPr>
          <w:b w:val="0"/>
          <w:i w:val="0"/>
        </w:rPr>
        <w:t>BEYOND THE FOOTAGE → ELIE SAAB / FULL REEL → FORTUNENEST / FULL REEL → TWO DIFFERENT DIRECTIONS → THE TOOL CHANGES. THE TASTE DOESN'T. → NEXT PROJECT</w:t>
      </w:r>
    </w:p>
    <w:p>
      <w:pPr>
        <w:pStyle w:val="Heading1"/>
      </w:pPr>
      <w:r>
        <w:t>CURATION RULES</w:t>
      </w:r>
    </w:p>
    <w:p>
      <w:pPr>
        <w:spacing w:after="80"/>
      </w:pPr>
      <w:r>
        <w:rPr>
          <w:b w:val="0"/>
          <w:i w:val="0"/>
        </w:rPr>
        <w:t>• Keep this project intentionally short because only two public reels are being presented.</w:t>
      </w:r>
    </w:p>
    <w:p>
      <w:pPr>
        <w:spacing w:after="80"/>
      </w:pPr>
      <w:r>
        <w:rPr>
          <w:b w:val="0"/>
          <w:i w:val="0"/>
        </w:rPr>
        <w:t>• The two videos are the main portfolio content; supporting copy stays secondary.</w:t>
      </w:r>
    </w:p>
    <w:p>
      <w:pPr>
        <w:spacing w:after="80"/>
      </w:pPr>
      <w:r>
        <w:rPr>
          <w:b w:val="0"/>
          <w:i w:val="0"/>
        </w:rPr>
        <w:t>• Do not add unnecessary AI workflow, frame-study or technical sections.</w:t>
      </w:r>
    </w:p>
    <w:p>
      <w:pPr>
        <w:spacing w:after="80"/>
      </w:pPr>
      <w:r>
        <w:rPr>
          <w:b w:val="0"/>
          <w:i w:val="0"/>
        </w:rPr>
        <w:t>• Use still frames only when they help compare the two creative directions.</w:t>
      </w:r>
    </w:p>
    <w:p>
      <w:pPr>
        <w:spacing w:after="80"/>
      </w:pPr>
      <w:r>
        <w:rPr>
          <w:b w:val="0"/>
          <w:i w:val="0"/>
        </w:rPr>
        <w:t>• Do not add unsupported performance metrics, campaign results or client claims.</w:t>
      </w:r>
    </w:p>
    <w:p>
      <w:pPr>
        <w:spacing w:after="80"/>
      </w:pPr>
      <w:r>
        <w:rPr>
          <w:b w:val="0"/>
          <w:i w:val="0"/>
        </w:rPr>
        <w:t>• Do not introduce the NDA-related work into this public project.</w:t>
      </w:r>
    </w:p>
    <w:p>
      <w:pPr>
        <w:spacing w:after="80"/>
      </w:pPr>
      <w:r>
        <w:rPr>
          <w:b w:val="0"/>
          <w:i w:val="0"/>
        </w:rPr>
        <w:t>• Position AI as part of the creative production process, not as the sole creative contribution.</w:t>
      </w:r>
    </w:p>
    <w:p>
      <w:pPr>
        <w:pStyle w:val="Heading1"/>
      </w:pPr>
      <w:r>
        <w:t>VISUAL DIRECTION</w:t>
      </w:r>
    </w:p>
    <w:p>
      <w:pPr>
        <w:spacing w:after="80"/>
      </w:pPr>
      <w:r>
        <w:rPr>
          <w:b w:val="0"/>
          <w:i w:val="0"/>
        </w:rPr>
        <w:t>• Single continuous scroll.</w:t>
      </w:r>
    </w:p>
    <w:p>
      <w:pPr>
        <w:spacing w:after="80"/>
      </w:pPr>
      <w:r>
        <w:rPr>
          <w:b w:val="0"/>
          <w:i w:val="0"/>
        </w:rPr>
        <w:t>• Motion-first presentation.</w:t>
      </w:r>
    </w:p>
    <w:p>
      <w:pPr>
        <w:spacing w:after="80"/>
      </w:pPr>
      <w:r>
        <w:rPr>
          <w:b w:val="0"/>
          <w:i w:val="0"/>
        </w:rPr>
        <w:t>• Large vertical video with generous whitespace.</w:t>
      </w:r>
    </w:p>
    <w:p>
      <w:pPr>
        <w:spacing w:after="80"/>
      </w:pPr>
      <w:r>
        <w:rPr>
          <w:b w:val="0"/>
          <w:i w:val="0"/>
        </w:rPr>
        <w:t>• Dark portfolio environment so the reels remain visually dominant.</w:t>
      </w:r>
    </w:p>
    <w:p>
      <w:pPr>
        <w:spacing w:after="80"/>
      </w:pPr>
      <w:r>
        <w:rPr>
          <w:b w:val="0"/>
          <w:i w:val="0"/>
        </w:rPr>
        <w:t>• Minimal transitions: fade, reveal or subtle movement.</w:t>
      </w:r>
    </w:p>
    <w:p>
      <w:pPr>
        <w:spacing w:after="80"/>
      </w:pPr>
      <w:r>
        <w:rPr>
          <w:b w:val="0"/>
          <w:i w:val="0"/>
        </w:rPr>
        <w:t>• No unnecessary 3D/WebGL, custom cursor or heavy interaction.</w:t>
      </w:r>
    </w:p>
    <w:p>
      <w:pPr>
        <w:pStyle w:val="Heading1"/>
      </w:pPr>
      <w:r>
        <w:t>PROJECT POSITIONING</w:t>
      </w:r>
    </w:p>
    <w:p>
      <w:pPr>
        <w:spacing w:after="80"/>
      </w:pPr>
      <w:r>
        <w:rPr>
          <w:b w:val="0"/>
          <w:i w:val="0"/>
        </w:rPr>
        <w:t>This is a compact showcase of AI-assisted visual production across two different creative objectives: luxury/atmospheric storytelling for Elie Saab and real-estate communication for FortuneNest. The emphasis should remain on the finished work and creative direction rather than on explaining the technology.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VANSH BAJAJ · AI-ASSISTED VISUAL CONTENT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