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C3" w:rsidRDefault="002E72C3" w:rsidP="002E72C3">
      <w:pPr>
        <w:rPr>
          <w:b/>
          <w:bCs/>
        </w:rPr>
      </w:pPr>
      <w:r w:rsidRPr="006E7FE8">
        <w:rPr>
          <w:b/>
          <w:bCs/>
        </w:rPr>
        <w:t>Write a Scenario of Pen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Check that the pen cap or mechanism for retracting the pen tip is in proper working order.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Hold the pen in a natural writing position.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Write on a variety of surfaces, including paper, cardboard, and glossy surfaces.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Evaluate the smoothness and consistency of the writing experience.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Verify that the pen provides adequate control for different writing styles (e.g., fine lines, bold strokes).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Consider factors like weight, balance, and the shape of the pen</w:t>
      </w:r>
    </w:p>
    <w:p w:rsidR="002E72C3" w:rsidRPr="006E7FE8" w:rsidRDefault="00D9642E" w:rsidP="00D9642E">
      <w:pPr>
        <w:pStyle w:val="ListParagraph"/>
        <w:numPr>
          <w:ilvl w:val="0"/>
          <w:numId w:val="1"/>
        </w:numPr>
      </w:pPr>
      <w:r w:rsidRPr="006E7FE8">
        <w:t>Verify pen easy to hold and does not cause discomfort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Drop pen from a short height</w:t>
      </w:r>
    </w:p>
    <w:p w:rsidR="004640EB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Assess the pen's grip and comfort during extended use.</w:t>
      </w:r>
    </w:p>
    <w:p w:rsidR="002E72C3" w:rsidRPr="006E7FE8" w:rsidRDefault="002E72C3" w:rsidP="002E72C3">
      <w:pPr>
        <w:pStyle w:val="ListParagraph"/>
        <w:numPr>
          <w:ilvl w:val="0"/>
          <w:numId w:val="1"/>
        </w:numPr>
      </w:pPr>
      <w:r w:rsidRPr="006E7FE8">
        <w:t>Consider factors like weight, balance, and the shape of the pen.</w:t>
      </w:r>
    </w:p>
    <w:p w:rsidR="00D9642E" w:rsidRPr="006E7FE8" w:rsidRDefault="00D9642E" w:rsidP="00D9642E">
      <w:pPr>
        <w:pStyle w:val="ListParagraph"/>
        <w:numPr>
          <w:ilvl w:val="0"/>
          <w:numId w:val="1"/>
        </w:numPr>
      </w:pPr>
      <w:r w:rsidRPr="006E7FE8">
        <w:t>Check pen's cap by repeatedly opening and closing it.</w:t>
      </w:r>
    </w:p>
    <w:p w:rsidR="00D9642E" w:rsidRPr="006E7FE8" w:rsidRDefault="00D9642E" w:rsidP="00D9642E">
      <w:pPr>
        <w:pStyle w:val="ListParagraph"/>
        <w:numPr>
          <w:ilvl w:val="0"/>
          <w:numId w:val="1"/>
        </w:numPr>
      </w:pPr>
      <w:r w:rsidRPr="006E7FE8">
        <w:t>Ensure the accessories fit securely and do not impede the pen's functionality.</w:t>
      </w:r>
    </w:p>
    <w:p w:rsidR="00D9642E" w:rsidRPr="00D9642E" w:rsidRDefault="00D9642E" w:rsidP="00D9642E">
      <w:pPr>
        <w:pStyle w:val="ListParagraph"/>
        <w:rPr>
          <w:b/>
          <w:bCs/>
        </w:rPr>
      </w:pPr>
      <w:bookmarkStart w:id="0" w:name="_GoBack"/>
      <w:bookmarkEnd w:id="0"/>
    </w:p>
    <w:sectPr w:rsidR="00D9642E" w:rsidRPr="00D9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14B"/>
    <w:multiLevelType w:val="hybridMultilevel"/>
    <w:tmpl w:val="EEA86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C3"/>
    <w:rsid w:val="002E72C3"/>
    <w:rsid w:val="004640EB"/>
    <w:rsid w:val="006E7FE8"/>
    <w:rsid w:val="00D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0629-948A-4836-BFB2-CE5C42E3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2</cp:revision>
  <dcterms:created xsi:type="dcterms:W3CDTF">2023-06-14T18:17:00Z</dcterms:created>
  <dcterms:modified xsi:type="dcterms:W3CDTF">2023-06-27T08:17:00Z</dcterms:modified>
</cp:coreProperties>
</file>