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2EC614C9" w:rsidR="00F8411E" w:rsidRDefault="00F8411E" w:rsidP="004D6466">
      <w:pPr>
        <w:tabs>
          <w:tab w:val="clear" w:pos="8640"/>
          <w:tab w:val="left" w:pos="4230"/>
          <w:tab w:val="right" w:pos="9360"/>
        </w:tabs>
        <w:spacing w:line="240" w:lineRule="auto"/>
      </w:pPr>
      <w:r>
        <w:tab/>
      </w:r>
      <w:r w:rsidR="000D3CA0">
        <w:t>Dr. Vibhav Gogate</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2DCFED49"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6349294A"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w:t>
      </w:r>
      <w:r w:rsidR="00F238E7">
        <w:rPr>
          <w:szCs w:val="24"/>
        </w:rPr>
        <w:t>-</w:t>
      </w:r>
      <w:r w:rsidR="00194BE0">
        <w:rPr>
          <w:szCs w:val="24"/>
        </w:rPr>
        <w:t xml:space="preserve">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6BE48551"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common</w:t>
      </w:r>
      <w:r w:rsidR="00F238E7">
        <w:rPr>
          <w:szCs w:val="24"/>
        </w:rPr>
        <w:t>-</w:t>
      </w:r>
      <w:r w:rsidR="003126C9">
        <w:rPr>
          <w:szCs w:val="24"/>
        </w:rPr>
        <w:t>sense reasoning. One could argue that developing a system that can perform common</w:t>
      </w:r>
      <w:r w:rsidR="00F238E7">
        <w:rPr>
          <w:szCs w:val="24"/>
        </w:rPr>
        <w:t>-</w:t>
      </w:r>
      <w:r w:rsidR="003126C9">
        <w:rPr>
          <w:szCs w:val="24"/>
        </w:rPr>
        <w:t xml:space="preserve">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 xml:space="preserve">Default rules are generic rules that can be applied to concepts. Such rules can sometimes have exceptions. As an example, we can have a default rule </w:t>
      </w:r>
      <w:r w:rsidR="00546CB9">
        <w:rPr>
          <w:szCs w:val="24"/>
        </w:rPr>
        <w:lastRenderedPageBreak/>
        <w:t>that says, “</w:t>
      </w:r>
      <w:r w:rsidR="00546CB9" w:rsidRPr="0023354D">
        <w:rPr>
          <w:i/>
          <w:szCs w:val="24"/>
        </w:rPr>
        <w:t>All plants are green</w:t>
      </w:r>
      <w:r w:rsidR="00546CB9">
        <w:rPr>
          <w:szCs w:val="24"/>
        </w:rPr>
        <w:t>”. This is true in most cases as ‘</w:t>
      </w:r>
      <w:r w:rsidR="00546CB9" w:rsidRPr="0023354D">
        <w:rPr>
          <w:i/>
          <w:szCs w:val="24"/>
        </w:rPr>
        <w:t>Chlorophyll</w:t>
      </w:r>
      <w:r w:rsidR="00546CB9">
        <w:rPr>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w:t>
      </w:r>
      <w:proofErr w:type="gramStart"/>
      <w:r w:rsidR="00546CB9">
        <w:rPr>
          <w:szCs w:val="24"/>
        </w:rPr>
        <w:t>in light of</w:t>
      </w:r>
      <w:proofErr w:type="gramEnd"/>
      <w:r w:rsidR="00546CB9">
        <w:rPr>
          <w:szCs w:val="24"/>
        </w:rPr>
        <w:t xml:space="preserve">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w:t>
      </w:r>
      <w:r w:rsidR="00F238E7">
        <w:rPr>
          <w:szCs w:val="24"/>
        </w:rPr>
        <w:t>-</w:t>
      </w:r>
      <w:r w:rsidR="00A74D2B">
        <w:rPr>
          <w:szCs w:val="24"/>
        </w:rPr>
        <w:t xml:space="preserve">sense reasoning. It has been shown that </w:t>
      </w:r>
      <w:r w:rsidR="003D1CE5">
        <w:rPr>
          <w:szCs w:val="24"/>
        </w:rPr>
        <w:t>common</w:t>
      </w:r>
      <w:r w:rsidR="00F238E7">
        <w:rPr>
          <w:szCs w:val="24"/>
        </w:rPr>
        <w:t>-</w:t>
      </w:r>
      <w:r w:rsidR="003D1CE5">
        <w:rPr>
          <w:szCs w:val="24"/>
        </w:rPr>
        <w:t>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254DAB7E"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r w:rsidR="002B3445">
        <w:rPr>
          <w:szCs w:val="24"/>
        </w:rPr>
        <w:t>well and</w:t>
      </w:r>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r w:rsidR="00F238E7">
        <w:rPr>
          <w:szCs w:val="24"/>
        </w:rPr>
        <w:t>common-sense</w:t>
      </w:r>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r w:rsidR="00F238E7">
        <w:rPr>
          <w:szCs w:val="24"/>
        </w:rPr>
        <w:t>common-sense</w:t>
      </w:r>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5D9BA584"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r w:rsidR="005D3E4F">
        <w:rPr>
          <w:szCs w:val="24"/>
        </w:rPr>
        <w:lastRenderedPageBreak/>
        <w:t>programming,</w:t>
      </w:r>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609C2498"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w:t>
      </w:r>
      <w:r w:rsidR="00F238E7">
        <w:rPr>
          <w:szCs w:val="24"/>
        </w:rPr>
        <w:t>-</w:t>
      </w:r>
      <w:r w:rsidRPr="00277738">
        <w:rPr>
          <w:szCs w:val="24"/>
        </w:rPr>
        <w:t>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20D889F6"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r w:rsidR="0099532D">
        <w:rPr>
          <w:szCs w:val="24"/>
        </w:rPr>
        <w:t>:</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5931BC92"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w:t>
      </w:r>
      <w:r w:rsidR="00F238E7">
        <w:rPr>
          <w:szCs w:val="24"/>
        </w:rPr>
        <w:t>-</w:t>
      </w:r>
      <w:r w:rsidRPr="00277738">
        <w:rPr>
          <w:szCs w:val="24"/>
        </w:rPr>
        <w:t>sense reasoning and understanding. In case of ASP, a default d stated as “Normally elements of class C have property P” is represented as the following rule</w:t>
      </w:r>
      <w:r w:rsidR="00F92450">
        <w:rPr>
          <w:szCs w:val="24"/>
        </w:rPr>
        <w:t>:</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94B9FF"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w:t>
      </w:r>
      <w:r w:rsidR="00387C34">
        <w:rPr>
          <w:szCs w:val="24"/>
        </w:rPr>
        <w:t>not</w:t>
      </w:r>
      <w:r w:rsidRPr="00277738">
        <w:rPr>
          <w:szCs w:val="24"/>
        </w:rPr>
        <w:t xml:space="preserve">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D08EDFC" w:rsidR="00E02C33" w:rsidRPr="00277738" w:rsidRDefault="00E02C33" w:rsidP="00E02C33">
      <w:pPr>
        <w:jc w:val="both"/>
        <w:rPr>
          <w:szCs w:val="24"/>
        </w:rPr>
      </w:pPr>
      <w:r w:rsidRPr="00277738">
        <w:rPr>
          <w:szCs w:val="24"/>
        </w:rPr>
        <w:t xml:space="preserve">Default reasoning uses two kinds of exceptions viz </w:t>
      </w:r>
      <w:r w:rsidR="00A93A38">
        <w:rPr>
          <w:szCs w:val="24"/>
        </w:rPr>
        <w:t>s</w:t>
      </w:r>
      <w:r w:rsidRPr="00277738">
        <w:rPr>
          <w:szCs w:val="24"/>
        </w:rPr>
        <w:t xml:space="preserve">trong exceptions and weak exceptions. Weak exception makes the default inapplicable and stop the agent from making a default conclusion. For example, in the </w:t>
      </w:r>
      <w:r w:rsidR="00E84843" w:rsidRPr="00277738">
        <w:rPr>
          <w:szCs w:val="24"/>
        </w:rPr>
        <w:t>above</w:t>
      </w:r>
      <w:r w:rsidR="00E84843">
        <w:rPr>
          <w:szCs w:val="24"/>
        </w:rPr>
        <w:t>-mentioned</w:t>
      </w:r>
      <w:r w:rsidRPr="00277738">
        <w:rPr>
          <w:szCs w:val="24"/>
        </w:rPr>
        <w:t xml:space="preserve">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226C31D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46574B73"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w:t>
      </w:r>
      <w:r w:rsidR="00693CF7">
        <w:rPr>
          <w:szCs w:val="24"/>
        </w:rPr>
        <w:t xml:space="preserve">answer </w:t>
      </w:r>
      <w:r>
        <w:rPr>
          <w:szCs w:val="24"/>
        </w:rPr>
        <w:t xml:space="preserve">queries </w:t>
      </w:r>
      <w:r w:rsidR="00E3766E">
        <w:rPr>
          <w:szCs w:val="24"/>
        </w:rPr>
        <w:t>from</w:t>
      </w:r>
      <w:r>
        <w:rPr>
          <w:szCs w:val="24"/>
        </w:rPr>
        <w:t xml:space="preserve"> the ASP program we need to provide both the queries as well as the ASP program to an Answer-Set Solver like </w:t>
      </w:r>
      <w:r w:rsidR="00E7002B">
        <w:rPr>
          <w:szCs w:val="24"/>
        </w:rPr>
        <w:t>s(A</w:t>
      </w:r>
      <w:r>
        <w:rPr>
          <w:szCs w:val="24"/>
        </w:rPr>
        <w:t>SP</w:t>
      </w:r>
      <w:r w:rsidR="00E7002B">
        <w:rPr>
          <w:szCs w:val="24"/>
        </w:rPr>
        <w:t>)</w:t>
      </w:r>
      <w:r>
        <w:rPr>
          <w:szCs w:val="24"/>
        </w:rPr>
        <w:t xml:space="preserve"> or </w:t>
      </w:r>
      <w:r w:rsidR="000B20E5">
        <w:rPr>
          <w:szCs w:val="24"/>
        </w:rPr>
        <w:t>CLASP</w:t>
      </w:r>
      <w:r>
        <w:rPr>
          <w:szCs w:val="24"/>
        </w:rPr>
        <w:t xml:space="preserve">.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7FE8465F" w:rsidR="003A26C1" w:rsidRPr="00B904E1" w:rsidRDefault="003A26C1" w:rsidP="008B28B3">
      <w:pPr>
        <w:jc w:val="both"/>
        <w:rPr>
          <w:szCs w:val="24"/>
        </w:rPr>
      </w:pPr>
      <w:r>
        <w:rPr>
          <w:szCs w:val="24"/>
        </w:rPr>
        <w:t>The style of writing in natural language text</w:t>
      </w:r>
      <w:r w:rsidR="00C54322">
        <w:rPr>
          <w:szCs w:val="24"/>
        </w:rPr>
        <w:t>s</w:t>
      </w:r>
      <w:r>
        <w:rPr>
          <w:szCs w:val="24"/>
        </w:rPr>
        <w:t xml:space="preserve">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5E81F8D" w:rsidR="00AA12BC" w:rsidRDefault="00AA12BC" w:rsidP="00FA178A">
      <w:pPr>
        <w:jc w:val="both"/>
        <w:rPr>
          <w:szCs w:val="24"/>
        </w:rPr>
      </w:pPr>
      <w:r>
        <w:rPr>
          <w:szCs w:val="24"/>
        </w:rPr>
        <w:t xml:space="preserve">We will discuss each of these dependencies and their meanings in detail later in the chapter. In the </w:t>
      </w:r>
      <w:r w:rsidR="00E84843">
        <w:rPr>
          <w:szCs w:val="24"/>
        </w:rPr>
        <w:t>above-mentioned</w:t>
      </w:r>
      <w:r>
        <w:rPr>
          <w:szCs w:val="24"/>
        </w:rPr>
        <w:t xml:space="preserve">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3A80BD1E" w:rsidR="003057CE" w:rsidRDefault="007B1881" w:rsidP="007B1881">
      <w:pPr>
        <w:jc w:val="center"/>
        <w:rPr>
          <w:szCs w:val="24"/>
        </w:rPr>
      </w:pPr>
      <w:r>
        <w:rPr>
          <w:szCs w:val="24"/>
        </w:rPr>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lastRenderedPageBreak/>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6304C145"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Following are the 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2981548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w:t>
      </w:r>
      <w:r w:rsidR="00596981">
        <w:rPr>
          <w:szCs w:val="24"/>
        </w:rPr>
        <w:t>ed</w:t>
      </w:r>
      <w:r>
        <w:rPr>
          <w:szCs w:val="24"/>
        </w:rPr>
        <w:t xml:space="preserve">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387D06E9"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w:t>
      </w:r>
      <w:r w:rsidR="00C068FE">
        <w:rPr>
          <w:szCs w:val="24"/>
        </w:rPr>
        <w:t>-</w:t>
      </w:r>
      <w:r w:rsidRPr="00D705A8">
        <w:rPr>
          <w:szCs w:val="24"/>
        </w:rPr>
        <w:t>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44FBD25B"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t>
      </w:r>
      <w:r w:rsidR="00EA5A1D">
        <w:rPr>
          <w:szCs w:val="24"/>
        </w:rPr>
        <w:t>w</w:t>
      </w:r>
      <w:r w:rsidRPr="00234800">
        <w:rPr>
          <w:szCs w:val="24"/>
        </w:rPr>
        <w:t xml:space="preserve">ord </w:t>
      </w:r>
      <w:r w:rsidR="00EA5A1D">
        <w:rPr>
          <w:szCs w:val="24"/>
        </w:rPr>
        <w:t>s</w:t>
      </w:r>
      <w:r w:rsidRPr="00234800">
        <w:rPr>
          <w:szCs w:val="24"/>
        </w:rPr>
        <w:t xml:space="preserve">ense </w:t>
      </w:r>
      <w:r w:rsidR="00EA5A1D">
        <w:rPr>
          <w:szCs w:val="24"/>
        </w:rPr>
        <w:t>d</w:t>
      </w:r>
      <w:r w:rsidRPr="00234800">
        <w:rPr>
          <w:szCs w:val="24"/>
        </w:rPr>
        <w:t xml:space="preserve">isambiguation. </w:t>
      </w:r>
      <w:r>
        <w:rPr>
          <w:szCs w:val="24"/>
        </w:rPr>
        <w:t xml:space="preserve">To generate these rules, we </w:t>
      </w:r>
      <w:r>
        <w:rPr>
          <w:szCs w:val="24"/>
        </w:rPr>
        <w:lastRenderedPageBreak/>
        <w:t xml:space="preserve">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77777777" w:rsidR="00093445" w:rsidRDefault="00093445" w:rsidP="00E02352">
      <w:pPr>
        <w:jc w:val="both"/>
        <w:rPr>
          <w:b/>
          <w:szCs w:val="24"/>
        </w:rPr>
      </w:pPr>
      <w:r>
        <w:rPr>
          <w:b/>
          <w:szCs w:val="24"/>
        </w:rPr>
        <w:t>6.4.1.1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77777777" w:rsidR="00093445" w:rsidRDefault="00093445" w:rsidP="00E02352">
      <w:pPr>
        <w:jc w:val="both"/>
        <w:rPr>
          <w:b/>
          <w:szCs w:val="24"/>
        </w:rPr>
      </w:pPr>
      <w:r>
        <w:rPr>
          <w:b/>
          <w:szCs w:val="24"/>
        </w:rPr>
        <w:t>6.4.1.1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2" w:name="_Hlk510486990"/>
      <w:r w:rsidRPr="00160F27">
        <w:rPr>
          <w:szCs w:val="24"/>
        </w:rPr>
        <w:sym w:font="Wingdings" w:char="F0E0"/>
      </w:r>
      <w:bookmarkEnd w:id="12"/>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77777777" w:rsidR="00093445" w:rsidRDefault="00093445" w:rsidP="00E02352">
      <w:pPr>
        <w:jc w:val="both"/>
        <w:rPr>
          <w:b/>
          <w:szCs w:val="24"/>
        </w:rPr>
      </w:pPr>
      <w:r>
        <w:rPr>
          <w:b/>
          <w:szCs w:val="24"/>
        </w:rPr>
        <w:t>6.4.1.2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77777777" w:rsidR="00093445" w:rsidRDefault="00093445" w:rsidP="00E02352">
      <w:pPr>
        <w:jc w:val="both"/>
        <w:rPr>
          <w:b/>
          <w:szCs w:val="24"/>
        </w:rPr>
      </w:pPr>
      <w:r>
        <w:rPr>
          <w:b/>
          <w:szCs w:val="24"/>
        </w:rPr>
        <w:t>6.4.1.3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r w:rsidRPr="0083059D">
        <w:rPr>
          <w:i/>
          <w:szCs w:val="24"/>
        </w:rPr>
        <w:t>is_a</w:t>
      </w:r>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77777777" w:rsidR="00093445" w:rsidRDefault="00093445" w:rsidP="00E02352">
      <w:pPr>
        <w:jc w:val="both"/>
        <w:rPr>
          <w:b/>
          <w:szCs w:val="24"/>
        </w:rPr>
      </w:pPr>
      <w:r>
        <w:rPr>
          <w:b/>
          <w:szCs w:val="24"/>
        </w:rPr>
        <w:t>6.4.2 Word Sense Disambiguation</w:t>
      </w:r>
    </w:p>
    <w:p w14:paraId="36CA190D" w14:textId="0E354556" w:rsidR="00093445" w:rsidRPr="00186419" w:rsidRDefault="00093445" w:rsidP="00E02352">
      <w:pPr>
        <w:jc w:val="both"/>
        <w:rPr>
          <w:szCs w:val="24"/>
        </w:rPr>
      </w:pPr>
      <w:r w:rsidRPr="00186419">
        <w:rPr>
          <w:szCs w:val="24"/>
        </w:rPr>
        <w:t xml:space="preserve">Simply put, </w:t>
      </w:r>
      <w:r w:rsidR="009D0CE6">
        <w:rPr>
          <w:szCs w:val="24"/>
        </w:rPr>
        <w:t>w</w:t>
      </w:r>
      <w:r w:rsidRPr="00186419">
        <w:rPr>
          <w:szCs w:val="24"/>
        </w:rPr>
        <w:t xml:space="preserve">ord </w:t>
      </w:r>
      <w:r w:rsidR="009D0CE6">
        <w:rPr>
          <w:szCs w:val="24"/>
        </w:rPr>
        <w:t>s</w:t>
      </w:r>
      <w:r w:rsidRPr="00186419">
        <w:rPr>
          <w:szCs w:val="24"/>
        </w:rPr>
        <w:t xml:space="preserve">ense </w:t>
      </w:r>
      <w:r w:rsidR="009D0CE6">
        <w:rPr>
          <w:szCs w:val="24"/>
        </w:rPr>
        <w:t>d</w:t>
      </w:r>
      <w:r w:rsidRPr="00186419">
        <w:rPr>
          <w:szCs w:val="24"/>
        </w:rPr>
        <w:t>isambiguation is a task of selecting the best sense out of a collection of senses applicable to a concept.</w:t>
      </w:r>
      <w:r>
        <w:rPr>
          <w:szCs w:val="24"/>
        </w:rPr>
        <w:t xml:space="preserve">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77777777" w:rsidR="00093445" w:rsidRDefault="00093445" w:rsidP="00E02352">
      <w:pPr>
        <w:jc w:val="both"/>
        <w:rPr>
          <w:b/>
          <w:szCs w:val="24"/>
        </w:rPr>
      </w:pPr>
      <w:r>
        <w:rPr>
          <w:b/>
          <w:szCs w:val="24"/>
        </w:rPr>
        <w:t xml:space="preserve">6.4.2.1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3" w:name="_Hlk510735336"/>
      <w:r w:rsidRPr="000A6BB0">
        <w:rPr>
          <w:i/>
          <w:szCs w:val="24"/>
        </w:rPr>
        <w:t>properties_s</w:t>
      </w:r>
      <w:r w:rsidRPr="000A6BB0">
        <w:rPr>
          <w:i/>
          <w:szCs w:val="24"/>
          <w:vertAlign w:val="subscript"/>
        </w:rPr>
        <w:t>i</w:t>
      </w:r>
      <w:bookmarkEnd w:id="13"/>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77777777" w:rsidR="00093445" w:rsidRDefault="00093445" w:rsidP="00E02352">
      <w:pPr>
        <w:jc w:val="both"/>
        <w:rPr>
          <w:b/>
          <w:szCs w:val="24"/>
        </w:rPr>
      </w:pPr>
      <w:r>
        <w:rPr>
          <w:b/>
          <w:szCs w:val="24"/>
        </w:rPr>
        <w:t xml:space="preserve">6.4.2.2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0257CE25" w:rsidR="00093445" w:rsidRPr="00386CB5" w:rsidRDefault="00093445" w:rsidP="00E02352">
      <w:pPr>
        <w:jc w:val="both"/>
        <w:rPr>
          <w:szCs w:val="24"/>
        </w:rPr>
      </w:pPr>
      <w:r>
        <w:rPr>
          <w:szCs w:val="24"/>
        </w:rPr>
        <w:t xml:space="preserve">This pattern is responsible for assigning at least on sense for every concept in the text. The preferential pattern along with the property pattern mentioned in the above section help to solve the task of </w:t>
      </w:r>
      <w:r w:rsidR="009D0CE6">
        <w:rPr>
          <w:szCs w:val="24"/>
        </w:rPr>
        <w:t>w</w:t>
      </w:r>
      <w:r>
        <w:rPr>
          <w:szCs w:val="24"/>
        </w:rPr>
        <w:t xml:space="preserve">ord </w:t>
      </w:r>
      <w:r w:rsidR="009D0CE6">
        <w:rPr>
          <w:szCs w:val="24"/>
        </w:rPr>
        <w:t>s</w:t>
      </w:r>
      <w:r>
        <w:rPr>
          <w:szCs w:val="24"/>
        </w:rPr>
        <w:t xml:space="preserve">ense </w:t>
      </w:r>
      <w:r w:rsidR="009D0CE6">
        <w:rPr>
          <w:szCs w:val="24"/>
        </w:rPr>
        <w:t>d</w:t>
      </w:r>
      <w:r>
        <w:rPr>
          <w:szCs w:val="24"/>
        </w:rPr>
        <w:t>isambiguation with the help of assumptions based on common world reasoning.</w:t>
      </w:r>
    </w:p>
    <w:p w14:paraId="48BFA6FA" w14:textId="77777777" w:rsidR="000A1008" w:rsidRDefault="000A1008" w:rsidP="00E02352">
      <w:pPr>
        <w:jc w:val="both"/>
        <w:rPr>
          <w:b/>
          <w:szCs w:val="24"/>
        </w:rPr>
      </w:pPr>
    </w:p>
    <w:p w14:paraId="14AF3398" w14:textId="77777777" w:rsidR="00093445" w:rsidRDefault="00093445" w:rsidP="00E02352">
      <w:pPr>
        <w:jc w:val="both"/>
        <w:rPr>
          <w:b/>
          <w:szCs w:val="24"/>
        </w:rPr>
      </w:pPr>
      <w:r>
        <w:rPr>
          <w:b/>
          <w:szCs w:val="24"/>
        </w:rPr>
        <w:lastRenderedPageBreak/>
        <w:t>6.4.2.3 Sources for Word Sense Disambiguation</w:t>
      </w:r>
    </w:p>
    <w:p w14:paraId="205B0C56" w14:textId="1803E2BE" w:rsidR="00093445" w:rsidRDefault="00093445" w:rsidP="00E02352">
      <w:pPr>
        <w:jc w:val="both"/>
        <w:rPr>
          <w:szCs w:val="24"/>
        </w:rPr>
      </w:pPr>
      <w:r w:rsidRPr="008B1F4D">
        <w:rPr>
          <w:szCs w:val="24"/>
        </w:rPr>
        <w:t xml:space="preserve">Word </w:t>
      </w:r>
      <w:r w:rsidR="00550095">
        <w:rPr>
          <w:szCs w:val="24"/>
        </w:rPr>
        <w:t>s</w:t>
      </w:r>
      <w:r w:rsidRPr="008B1F4D">
        <w:rPr>
          <w:szCs w:val="24"/>
        </w:rPr>
        <w:t xml:space="preserve">ense </w:t>
      </w:r>
      <w:r w:rsidR="00550095">
        <w:rPr>
          <w:szCs w:val="24"/>
        </w:rPr>
        <w:t>d</w:t>
      </w:r>
      <w:r w:rsidRPr="008B1F4D">
        <w:rPr>
          <w:szCs w:val="24"/>
        </w:rPr>
        <w:t>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7777777"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The following table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19558F64"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33B37606"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w:t>
      </w:r>
      <w:r w:rsidR="00C068FE">
        <w:rPr>
          <w:szCs w:val="24"/>
        </w:rPr>
        <w:t>-</w:t>
      </w:r>
      <w:r>
        <w:rPr>
          <w:szCs w:val="24"/>
        </w:rPr>
        <w:t>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56D1806E" w:rsidR="00DE4AC3" w:rsidRDefault="00DE4AC3" w:rsidP="00B3731E">
      <w:pPr>
        <w:jc w:val="both"/>
        <w:rPr>
          <w:szCs w:val="24"/>
        </w:rPr>
      </w:pPr>
      <w:r w:rsidRPr="000E7B94">
        <w:rPr>
          <w:szCs w:val="24"/>
        </w:rPr>
        <w:t xml:space="preserve">We described some special predicates in the Section 6.3.8 which included predicates like timespans, abbreviations etc. We can detect special question patterns and use these predicates to get better answers. Some of the question patterns that can </w:t>
      </w:r>
      <w:r w:rsidR="00643C54">
        <w:rPr>
          <w:szCs w:val="24"/>
        </w:rPr>
        <w:t xml:space="preserve">be </w:t>
      </w:r>
      <w:r w:rsidRPr="000E7B94">
        <w:rPr>
          <w:szCs w:val="24"/>
        </w:rPr>
        <w:t>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4" w:name="_Hlk510817954"/>
      <w:r w:rsidRPr="00106C92">
        <w:rPr>
          <w:i/>
          <w:szCs w:val="24"/>
        </w:rPr>
        <w:t>X</w:t>
      </w:r>
      <w:r w:rsidRPr="00106C92">
        <w:rPr>
          <w:i/>
          <w:szCs w:val="24"/>
          <w:vertAlign w:val="subscript"/>
        </w:rPr>
        <w:t>k</w:t>
      </w:r>
      <w:bookmarkEnd w:id="14"/>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03425C4" w:rsidR="00210171" w:rsidRDefault="00DE4AC3" w:rsidP="00B43D21">
      <w:pPr>
        <w:jc w:val="both"/>
        <w:rPr>
          <w:szCs w:val="24"/>
        </w:rPr>
      </w:pPr>
      <w:r>
        <w:rPr>
          <w:szCs w:val="24"/>
        </w:rPr>
        <w:t>In the above question we have the similar constraints forcing the constraint that some entity like ABC has stylized an entity like logo. Apart from that</w:t>
      </w:r>
      <w:r w:rsidR="008162DF">
        <w:rPr>
          <w:szCs w:val="24"/>
        </w:rPr>
        <w:t>,</w:t>
      </w:r>
      <w:r>
        <w:rPr>
          <w:szCs w:val="24"/>
        </w:rPr>
        <w:t xml:space="preserve">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5" w:name="_Hlk510827143"/>
      <w:r w:rsidRPr="00030500">
        <w:rPr>
          <w:i/>
          <w:szCs w:val="24"/>
        </w:rPr>
        <w:t>_property</w:t>
      </w:r>
      <w:r>
        <w:rPr>
          <w:i/>
          <w:szCs w:val="24"/>
        </w:rPr>
        <w:t xml:space="preserve"> </w:t>
      </w:r>
      <w:r w:rsidRPr="00030500">
        <w:rPr>
          <w:i/>
          <w:szCs w:val="24"/>
        </w:rPr>
        <w:t>(E2, borough, of, new_york_city)</w:t>
      </w:r>
      <w:bookmarkEnd w:id="15"/>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77777777" w:rsidR="00457316" w:rsidRPr="005B5ED0" w:rsidRDefault="00457316" w:rsidP="00544E74">
      <w:pPr>
        <w:spacing w:before="240"/>
        <w:jc w:val="both"/>
        <w:rPr>
          <w:b/>
          <w:szCs w:val="24"/>
        </w:rPr>
      </w:pPr>
      <w:r>
        <w:rPr>
          <w:b/>
          <w:szCs w:val="24"/>
        </w:rPr>
        <w:t xml:space="preserve">8.4 </w:t>
      </w:r>
      <w:r w:rsidRPr="005B5ED0">
        <w:rPr>
          <w:b/>
          <w:szCs w:val="24"/>
        </w:rPr>
        <w:t>Results</w:t>
      </w:r>
    </w:p>
    <w:p w14:paraId="1C95C1C3" w14:textId="70857613" w:rsidR="00C5059B" w:rsidRDefault="00457316" w:rsidP="00CD605D">
      <w:pPr>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following table</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lastRenderedPageBreak/>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DCC9FAE" w14:textId="77777777" w:rsidR="00457316" w:rsidRPr="00560FE9" w:rsidRDefault="00457316" w:rsidP="00CD605D">
      <w:pPr>
        <w:jc w:val="both"/>
        <w:rPr>
          <w:i/>
          <w:szCs w:val="24"/>
        </w:rPr>
      </w:pPr>
      <w:r>
        <w:rPr>
          <w:szCs w:val="24"/>
        </w:rPr>
        <w:t>The above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 Some examples for the same can be given as follows.</w:t>
      </w:r>
    </w:p>
    <w:p w14:paraId="4E169CF1" w14:textId="77777777" w:rsidR="00457316" w:rsidRPr="00560FE9" w:rsidRDefault="00457316" w:rsidP="00FE3FF3">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548FB55F" w14:textId="77777777" w:rsidR="00457316" w:rsidRPr="00560FE9" w:rsidRDefault="00457316" w:rsidP="001E4280">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282DE5F7" w14:textId="77777777" w:rsidR="00457316" w:rsidRDefault="00457316" w:rsidP="001E4280">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3DBF027" w14:textId="77777777" w:rsidR="00457316" w:rsidRDefault="00457316" w:rsidP="00CD605D">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2798BD38" w14:textId="77777777" w:rsidR="00457316" w:rsidRDefault="00457316" w:rsidP="00CD605D">
      <w:pPr>
        <w:jc w:val="both"/>
        <w:rPr>
          <w:szCs w:val="24"/>
        </w:rPr>
      </w:pPr>
      <w:r>
        <w:rPr>
          <w:szCs w:val="24"/>
        </w:rPr>
        <w:t xml:space="preserve">2. </w:t>
      </w:r>
      <w:r w:rsidRPr="00A00C86">
        <w:rPr>
          <w:szCs w:val="24"/>
        </w:rPr>
        <w:t>What city did Super Bowl 50 take place in?</w:t>
      </w:r>
    </w:p>
    <w:p w14:paraId="299FD7E6" w14:textId="77777777" w:rsidR="00457316" w:rsidRDefault="00457316" w:rsidP="00CD605D">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742A6220" w14:textId="77777777" w:rsidR="00457316" w:rsidRDefault="00457316" w:rsidP="00CD605D">
      <w:pPr>
        <w:jc w:val="both"/>
        <w:rPr>
          <w:szCs w:val="24"/>
        </w:rPr>
      </w:pPr>
      <w:r>
        <w:rPr>
          <w:szCs w:val="24"/>
        </w:rPr>
        <w:t>Here, we are querying for “</w:t>
      </w:r>
      <w:r w:rsidRPr="00A86B72">
        <w:rPr>
          <w:i/>
          <w:szCs w:val="24"/>
        </w:rPr>
        <w:t>Super Bowl 50 to take place in some city</w:t>
      </w:r>
      <w:r>
        <w:rPr>
          <w:szCs w:val="24"/>
        </w:rPr>
        <w:t>”. Which is semantically very close to the question under consideration.</w:t>
      </w:r>
    </w:p>
    <w:p w14:paraId="19036215" w14:textId="77777777" w:rsidR="00457316" w:rsidRPr="002A2A9C" w:rsidRDefault="00457316" w:rsidP="00CD605D">
      <w:pPr>
        <w:jc w:val="both"/>
        <w:rPr>
          <w:szCs w:val="24"/>
        </w:rPr>
      </w:pPr>
      <w:r>
        <w:rPr>
          <w:szCs w:val="24"/>
        </w:rPr>
        <w:t xml:space="preserve">3. </w:t>
      </w:r>
      <w:r w:rsidRPr="002A2A9C">
        <w:rPr>
          <w:szCs w:val="24"/>
        </w:rPr>
        <w:t>What team was the NFC's champion?</w:t>
      </w:r>
    </w:p>
    <w:p w14:paraId="31D68E3B" w14:textId="77777777" w:rsidR="00457316" w:rsidRPr="002A2A9C" w:rsidRDefault="00457316" w:rsidP="00CD605D">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0F1B35AB" w14:textId="77777777" w:rsidR="00457316" w:rsidRPr="00EF4B3A" w:rsidRDefault="00457316" w:rsidP="00CD605D">
      <w:pPr>
        <w:jc w:val="both"/>
        <w:rPr>
          <w:szCs w:val="24"/>
        </w:rPr>
      </w:pPr>
      <w:r>
        <w:rPr>
          <w:szCs w:val="24"/>
        </w:rPr>
        <w:lastRenderedPageBreak/>
        <w:t>In the above query we are trying to find “</w:t>
      </w:r>
      <w:r w:rsidRPr="002A2A9C">
        <w:rPr>
          <w:i/>
          <w:szCs w:val="24"/>
        </w:rPr>
        <w:t>something that NFC possesses that is a team</w:t>
      </w:r>
      <w:r>
        <w:rPr>
          <w:szCs w:val="24"/>
        </w:rPr>
        <w:t>”. 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10055865" w14:textId="381CE313" w:rsidR="00C81CDB" w:rsidRDefault="00C81CDB" w:rsidP="00C81CDB">
      <w:pPr>
        <w:pStyle w:val="BodyText"/>
      </w:pP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4F6BC40A"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w:t>
      </w:r>
      <w:r w:rsidR="00263F08">
        <w:rPr>
          <w:szCs w:val="24"/>
        </w:rPr>
        <w:t>-</w:t>
      </w:r>
      <w:r w:rsidRPr="00620906">
        <w:rPr>
          <w:szCs w:val="24"/>
        </w:rPr>
        <w:t>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39E32E4C"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t>
      </w:r>
      <w:r w:rsidR="00EA5A1D">
        <w:rPr>
          <w:szCs w:val="24"/>
        </w:rPr>
        <w:t>w</w:t>
      </w:r>
      <w:r>
        <w:rPr>
          <w:szCs w:val="24"/>
        </w:rPr>
        <w:t xml:space="preserve">ord </w:t>
      </w:r>
      <w:r w:rsidR="003D304E">
        <w:rPr>
          <w:szCs w:val="24"/>
        </w:rPr>
        <w:t>s</w:t>
      </w:r>
      <w:r>
        <w:rPr>
          <w:szCs w:val="24"/>
        </w:rPr>
        <w:t xml:space="preserve">ense </w:t>
      </w:r>
      <w:r w:rsidR="003D304E">
        <w:rPr>
          <w:szCs w:val="24"/>
        </w:rPr>
        <w:t>d</w:t>
      </w:r>
      <w:r>
        <w:rPr>
          <w:szCs w:val="24"/>
        </w:rPr>
        <w:t xml:space="preserve">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are all patterns that humans use for common</w:t>
      </w:r>
      <w:r w:rsidR="0072644D">
        <w:rPr>
          <w:szCs w:val="24"/>
        </w:rPr>
        <w:t>-</w:t>
      </w:r>
      <w:r>
        <w:rPr>
          <w:szCs w:val="24"/>
        </w:rPr>
        <w:t xml:space="preserve">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6" w:name="_Toc271455689"/>
      <w:bookmarkStart w:id="17" w:name="_Toc271455799"/>
      <w:r w:rsidRPr="00191098">
        <w:rPr>
          <w:b/>
        </w:rPr>
        <w:lastRenderedPageBreak/>
        <w:t>Bibliography</w:t>
      </w:r>
      <w:bookmarkEnd w:id="16"/>
      <w:bookmarkEnd w:id="17"/>
    </w:p>
    <w:p w14:paraId="552A08E0" w14:textId="2BF2176B" w:rsidR="006A6164" w:rsidRPr="006A6164" w:rsidRDefault="0003383B" w:rsidP="00622519">
      <w:pPr>
        <w:pStyle w:val="ListParagraph"/>
        <w:numPr>
          <w:ilvl w:val="0"/>
          <w:numId w:val="11"/>
        </w:numPr>
        <w:spacing w:line="48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38FDFDC5" w14:textId="77777777" w:rsidR="0035195C" w:rsidRDefault="0035195C" w:rsidP="00EA4CF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191AB78B" w14:textId="58EB336B" w:rsidR="00C16DFC" w:rsidRPr="009A2269" w:rsidRDefault="009A2269" w:rsidP="00EA4CF0">
      <w:pPr>
        <w:pStyle w:val="ListParagraph"/>
        <w:numPr>
          <w:ilvl w:val="0"/>
          <w:numId w:val="11"/>
        </w:numPr>
        <w:spacing w:line="48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71DE3A9B" w14:textId="77777777" w:rsidR="00A109FE" w:rsidRDefault="00EA4CF0" w:rsidP="00EA4CF0">
      <w:pPr>
        <w:pStyle w:val="ListParagraph"/>
        <w:numPr>
          <w:ilvl w:val="0"/>
          <w:numId w:val="11"/>
        </w:numPr>
        <w:spacing w:line="48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 </w:t>
      </w:r>
    </w:p>
    <w:p w14:paraId="2190EDA5" w14:textId="77777777" w:rsidR="00A109FE" w:rsidRDefault="00A109FE" w:rsidP="00EA4CF0">
      <w:pPr>
        <w:pStyle w:val="ListParagraph"/>
        <w:numPr>
          <w:ilvl w:val="0"/>
          <w:numId w:val="11"/>
        </w:numPr>
        <w:spacing w:line="48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049F9A61" w14:textId="31624229" w:rsidR="00C37DA7" w:rsidRDefault="00C37DA7" w:rsidP="00EA4CF0">
      <w:pPr>
        <w:pStyle w:val="ListParagraph"/>
        <w:numPr>
          <w:ilvl w:val="0"/>
          <w:numId w:val="11"/>
        </w:numPr>
        <w:spacing w:line="48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24B31B53" w14:textId="2A7DE143" w:rsidR="00481068" w:rsidRDefault="00481068" w:rsidP="00EA4CF0">
      <w:pPr>
        <w:pStyle w:val="ListParagraph"/>
        <w:numPr>
          <w:ilvl w:val="0"/>
          <w:numId w:val="11"/>
        </w:numPr>
        <w:spacing w:line="48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 xml:space="preserve">pages 1070–1080. MIT Press, 1988. </w:t>
      </w:r>
    </w:p>
    <w:p w14:paraId="0AF1A194" w14:textId="77777777" w:rsidR="00EF3FE3" w:rsidRPr="00EF3FE3" w:rsidRDefault="00EF3FE3" w:rsidP="007A6F97">
      <w:pPr>
        <w:pStyle w:val="ListParagraph"/>
        <w:numPr>
          <w:ilvl w:val="0"/>
          <w:numId w:val="11"/>
        </w:numPr>
        <w:spacing w:line="48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3A379BEF" w14:textId="72D05CE4" w:rsidR="00EF3FE3" w:rsidRPr="002E6A73" w:rsidRDefault="00EF3FE3" w:rsidP="007A6F97">
      <w:pPr>
        <w:pStyle w:val="ListParagraph"/>
        <w:numPr>
          <w:ilvl w:val="0"/>
          <w:numId w:val="11"/>
        </w:numPr>
        <w:spacing w:line="48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A02E533" w14:textId="7EAC185B" w:rsidR="00B11B7F" w:rsidRDefault="007A6F97" w:rsidP="00481068">
      <w:pPr>
        <w:pStyle w:val="ListParagraph"/>
        <w:numPr>
          <w:ilvl w:val="0"/>
          <w:numId w:val="11"/>
        </w:numPr>
        <w:spacing w:line="48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BB090A3" w14:textId="54A0E16E" w:rsidR="00782897" w:rsidRPr="00481068" w:rsidRDefault="00782897" w:rsidP="00782897">
      <w:pPr>
        <w:pStyle w:val="ListParagraph"/>
        <w:numPr>
          <w:ilvl w:val="0"/>
          <w:numId w:val="11"/>
        </w:numPr>
        <w:spacing w:line="48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6C1FB25C" w14:textId="77777777" w:rsidR="00B11B7F" w:rsidRPr="00743FF8" w:rsidRDefault="00B11B7F" w:rsidP="007759E7">
      <w:pPr>
        <w:pStyle w:val="ListParagraph"/>
        <w:numPr>
          <w:ilvl w:val="0"/>
          <w:numId w:val="11"/>
        </w:numPr>
        <w:spacing w:line="480" w:lineRule="auto"/>
        <w:jc w:val="both"/>
        <w:rPr>
          <w:rFonts w:ascii="Times New Roman" w:hAnsi="Times New Roman" w:cs="Times New Roman"/>
          <w:sz w:val="24"/>
          <w:szCs w:val="24"/>
        </w:rPr>
      </w:pPr>
      <w:r w:rsidRPr="00743FF8">
        <w:rPr>
          <w:rFonts w:ascii="Times New Roman" w:hAnsi="Times New Roman" w:cs="Times New Roman"/>
          <w:sz w:val="24"/>
          <w:szCs w:val="24"/>
        </w:rPr>
        <w:lastRenderedPageBreak/>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07502F75" w14:textId="428DB5CF" w:rsidR="00B11B7F" w:rsidRDefault="00B11B7F" w:rsidP="007759E7">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5184A3A2" w14:textId="719F705E" w:rsidR="007759E7" w:rsidRPr="007759E7" w:rsidRDefault="007759E7" w:rsidP="007759E7">
      <w:pPr>
        <w:pStyle w:val="ListParagraph"/>
        <w:numPr>
          <w:ilvl w:val="0"/>
          <w:numId w:val="11"/>
        </w:numPr>
        <w:spacing w:line="48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7759E7">
      <w:pPr>
        <w:pStyle w:val="ListParagraph"/>
        <w:numPr>
          <w:ilvl w:val="0"/>
          <w:numId w:val="11"/>
        </w:numPr>
        <w:spacing w:line="48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21F16BB2" w14:textId="07EE5B82" w:rsidR="00B11B7F" w:rsidRDefault="00CE400C" w:rsidP="007759E7">
      <w:pPr>
        <w:pStyle w:val="ListParagraph"/>
        <w:numPr>
          <w:ilvl w:val="0"/>
          <w:numId w:val="11"/>
        </w:numPr>
        <w:spacing w:line="48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5BD3D57" w14:textId="6C0A3ED3" w:rsidR="00B11B7F" w:rsidRPr="00B458DD" w:rsidRDefault="00B11B7F" w:rsidP="007759E7">
      <w:pPr>
        <w:pStyle w:val="ListParagraph"/>
        <w:numPr>
          <w:ilvl w:val="0"/>
          <w:numId w:val="11"/>
        </w:numPr>
        <w:spacing w:line="48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07E71CDC" w14:textId="77777777" w:rsidR="00B11B7F" w:rsidRPr="00B458DD" w:rsidRDefault="00B11B7F" w:rsidP="007759E7">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84AC6C3"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77B8126F"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the 43nd </w:t>
      </w:r>
      <w:r w:rsidRPr="00B458DD">
        <w:rPr>
          <w:rFonts w:ascii="Times New Roman" w:hAnsi="Times New Roman" w:cs="Times New Roman"/>
          <w:sz w:val="24"/>
          <w:szCs w:val="24"/>
        </w:rPr>
        <w:lastRenderedPageBreak/>
        <w:t xml:space="preserve">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6BA8263B"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2CCF93A8" w14:textId="77777777" w:rsidR="00B11B7F" w:rsidRPr="00973F72" w:rsidRDefault="00B11B7F" w:rsidP="00ED44C2">
      <w:pPr>
        <w:pStyle w:val="ListParagraph"/>
        <w:numPr>
          <w:ilvl w:val="0"/>
          <w:numId w:val="11"/>
        </w:numPr>
        <w:spacing w:line="48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2604F00"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6FB70902" w14:textId="6E743AB5" w:rsidR="00B11B7F" w:rsidRPr="00320C64" w:rsidRDefault="00B11B7F" w:rsidP="00ED44C2">
      <w:pPr>
        <w:pStyle w:val="ListParagraph"/>
        <w:numPr>
          <w:ilvl w:val="0"/>
          <w:numId w:val="11"/>
        </w:numPr>
        <w:spacing w:line="48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5BE1856A" w14:textId="6524185B" w:rsidR="00B11B7F" w:rsidRDefault="00320C64" w:rsidP="00ED44C2">
      <w:pPr>
        <w:pStyle w:val="ListParagraph"/>
        <w:numPr>
          <w:ilvl w:val="0"/>
          <w:numId w:val="11"/>
        </w:numPr>
        <w:spacing w:line="48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194FC301" w14:textId="49884AEA" w:rsidR="00B11B7F" w:rsidRPr="00320C64" w:rsidRDefault="00B11B7F" w:rsidP="00ED44C2">
      <w:pPr>
        <w:pStyle w:val="ListParagraph"/>
        <w:numPr>
          <w:ilvl w:val="0"/>
          <w:numId w:val="11"/>
        </w:numPr>
        <w:spacing w:line="48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23F8B38A" w14:textId="77777777" w:rsidR="00B11B7F" w:rsidRPr="0011659B" w:rsidRDefault="00B11B7F" w:rsidP="00ED44C2">
      <w:pPr>
        <w:pStyle w:val="ListParagraph"/>
        <w:numPr>
          <w:ilvl w:val="0"/>
          <w:numId w:val="11"/>
        </w:numPr>
        <w:spacing w:line="48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5AAC3FEA" w:rsidR="00B11B7F" w:rsidRPr="0011659B" w:rsidRDefault="00320C64" w:rsidP="00ED44C2">
      <w:pPr>
        <w:pStyle w:val="ListParagraph"/>
        <w:numPr>
          <w:ilvl w:val="0"/>
          <w:numId w:val="11"/>
        </w:numPr>
        <w:spacing w:line="480" w:lineRule="auto"/>
        <w:jc w:val="both"/>
        <w:rPr>
          <w:rFonts w:ascii="Times New Roman" w:hAnsi="Times New Roman" w:cs="Times New Roman"/>
          <w:sz w:val="24"/>
          <w:szCs w:val="24"/>
        </w:rPr>
      </w:pPr>
      <w:r w:rsidRPr="00320C64">
        <w:rPr>
          <w:rFonts w:ascii="Times New Roman" w:hAnsi="Times New Roman" w:cs="Times New Roman"/>
          <w:sz w:val="24"/>
          <w:szCs w:val="24"/>
        </w:rPr>
        <w:t>Alphabetical list of part-of-speech tags used in the Penn Treebank Project</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https://www.ling.upenn.edu/courses/Fall_2003/ling001/penn_treebank_pos.html</w:t>
      </w:r>
    </w:p>
    <w:p w14:paraId="654D4FC3" w14:textId="77777777" w:rsidR="00D06ED5" w:rsidRDefault="00D06ED5" w:rsidP="00ED44C2">
      <w:pPr>
        <w:pStyle w:val="ListParagraph"/>
        <w:numPr>
          <w:ilvl w:val="0"/>
          <w:numId w:val="11"/>
        </w:numPr>
        <w:spacing w:line="48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020EF1A" w14:textId="6E860DD4" w:rsidR="00B11B7F" w:rsidRPr="0011659B" w:rsidRDefault="00D06ED5" w:rsidP="00ED44C2">
      <w:pPr>
        <w:pStyle w:val="ListParagraph"/>
        <w:numPr>
          <w:ilvl w:val="0"/>
          <w:numId w:val="11"/>
        </w:numPr>
        <w:spacing w:line="48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http://universaldependencies.org/u/dep/</w:t>
      </w:r>
    </w:p>
    <w:p w14:paraId="23B5370C" w14:textId="77777777" w:rsidR="00C27B9C" w:rsidRPr="00C27B9C" w:rsidRDefault="00C27B9C" w:rsidP="00ED44C2">
      <w:pPr>
        <w:pStyle w:val="ListParagraph"/>
        <w:numPr>
          <w:ilvl w:val="0"/>
          <w:numId w:val="11"/>
        </w:numPr>
        <w:spacing w:line="480" w:lineRule="auto"/>
        <w:jc w:val="both"/>
        <w:rPr>
          <w:rFonts w:ascii="Times New Roman" w:hAnsi="Times New Roman" w:cs="Times New Roman"/>
          <w:sz w:val="24"/>
          <w:szCs w:val="24"/>
        </w:rPr>
      </w:pPr>
      <w:r w:rsidRPr="00C27B9C">
        <w:rPr>
          <w:rFonts w:ascii="Times New Roman" w:hAnsi="Times New Roman" w:cs="Times New Roman"/>
          <w:sz w:val="24"/>
          <w:szCs w:val="24"/>
        </w:rPr>
        <w:t>WordNet</w:t>
      </w:r>
    </w:p>
    <w:p w14:paraId="43F8F8AE" w14:textId="76EB3ED6" w:rsidR="00B11B7F" w:rsidRPr="0011659B" w:rsidRDefault="00C27B9C" w:rsidP="00ED44C2">
      <w:pPr>
        <w:pStyle w:val="ListParagraph"/>
        <w:numPr>
          <w:ilvl w:val="0"/>
          <w:numId w:val="11"/>
        </w:numPr>
        <w:spacing w:line="480" w:lineRule="auto"/>
        <w:jc w:val="both"/>
        <w:rPr>
          <w:rFonts w:ascii="Times New Roman" w:hAnsi="Times New Roman" w:cs="Times New Roman"/>
          <w:sz w:val="24"/>
          <w:szCs w:val="24"/>
        </w:rPr>
      </w:pPr>
      <w:r w:rsidRPr="00C27B9C">
        <w:rPr>
          <w:rFonts w:ascii="Times New Roman" w:hAnsi="Times New Roman" w:cs="Times New Roman"/>
          <w:sz w:val="24"/>
          <w:szCs w:val="24"/>
        </w:rPr>
        <w:t>A Lexical Database for English</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https://wordnet.princeton.edu/</w:t>
      </w:r>
    </w:p>
    <w:p w14:paraId="749D5945" w14:textId="04DC16BA" w:rsidR="00B11B7F" w:rsidRPr="00A40B87" w:rsidRDefault="004846FB" w:rsidP="00C56CD5">
      <w:pPr>
        <w:pStyle w:val="ListParagraph"/>
        <w:numPr>
          <w:ilvl w:val="0"/>
          <w:numId w:val="11"/>
        </w:numPr>
        <w:spacing w:line="480" w:lineRule="auto"/>
        <w:rPr>
          <w:rFonts w:ascii="Times New Roman" w:hAnsi="Times New Roman" w:cs="Times New Roman"/>
          <w:sz w:val="24"/>
          <w:szCs w:val="24"/>
        </w:rPr>
      </w:pPr>
      <w:r w:rsidRPr="004846FB">
        <w:rPr>
          <w:rFonts w:ascii="Times New Roman" w:hAnsi="Times New Roman" w:cs="Times New Roman"/>
          <w:sz w:val="24"/>
          <w:szCs w:val="24"/>
        </w:rPr>
        <w:lastRenderedPageBreak/>
        <w:t>List of WordNet lexicographer file names and numbers</w:t>
      </w:r>
      <w:r>
        <w:rPr>
          <w:rFonts w:ascii="Times New Roman" w:hAnsi="Times New Roman" w:cs="Times New Roman"/>
          <w:sz w:val="24"/>
          <w:szCs w:val="24"/>
        </w:rPr>
        <w:t xml:space="preserve">, </w:t>
      </w:r>
      <w:hyperlink r:id="rId93" w:history="1">
        <w:r w:rsidR="00B11B7F" w:rsidRPr="006A6164">
          <w:t>https://wordnet.princeton.edu/documentation/lexnames5wn</w:t>
        </w:r>
      </w:hyperlink>
    </w:p>
    <w:p w14:paraId="0BF216D9" w14:textId="4BF7C9BC" w:rsidR="00B11B7F" w:rsidRPr="000B6111" w:rsidRDefault="00A40B87" w:rsidP="00ED44C2">
      <w:pPr>
        <w:pStyle w:val="ListParagraph"/>
        <w:numPr>
          <w:ilvl w:val="0"/>
          <w:numId w:val="11"/>
        </w:numPr>
        <w:spacing w:line="48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4" w:history="1">
        <w:r w:rsidR="00B11B7F" w:rsidRPr="006A6164">
          <w:t>http://faculty.academyart.edu/faculty/teaching-topics/teaching-curriculum/enhancing-teacher-student-interaction/different-types-questions-blooms-taxonomy.html</w:t>
        </w:r>
      </w:hyperlink>
    </w:p>
    <w:p w14:paraId="54D767A9" w14:textId="0A0C388C" w:rsidR="00250E50" w:rsidRPr="006A6164" w:rsidRDefault="00B11B7F" w:rsidP="00ED44C2">
      <w:pPr>
        <w:pStyle w:val="ListParagraph"/>
        <w:numPr>
          <w:ilvl w:val="0"/>
          <w:numId w:val="11"/>
        </w:numPr>
        <w:spacing w:line="480" w:lineRule="auto"/>
        <w:jc w:val="both"/>
        <w:rPr>
          <w:rFonts w:ascii="Times New Roman" w:hAnsi="Times New Roman" w:cs="Times New Roman"/>
          <w:sz w:val="24"/>
          <w:szCs w:val="24"/>
        </w:rPr>
        <w:sectPr w:rsidR="00250E50" w:rsidRPr="006A6164" w:rsidSect="002276DF">
          <w:footerReference w:type="even" r:id="rId95"/>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5BEE1097"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r w:rsidRPr="00643580">
        <w:t xml:space="preserve"> degree to enrich his knowledge about Natural Language Processing and Automated Reasoning</w:t>
      </w:r>
      <w:bookmarkStart w:id="18" w:name="_GoBack"/>
      <w:bookmarkEnd w:id="18"/>
      <w:r w:rsidRPr="00643580">
        <w:t>.</w:t>
      </w:r>
      <w:r w:rsidR="00D000E7">
        <w:t xml:space="preserve"> </w:t>
      </w:r>
      <w:r w:rsidRPr="00643580">
        <w:t>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 xml:space="preserve">Master of Science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 xml:space="preserve">Team: Driver Growth – Viral Channels Team,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Answer Set Programming.</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6"/>
      <w:footerReference w:type="default" r:id="rId97"/>
      <w:headerReference w:type="first" r:id="rId98"/>
      <w:footerReference w:type="first" r:id="rId99"/>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67129" w14:textId="77777777" w:rsidR="00563620" w:rsidRDefault="00563620">
      <w:r>
        <w:separator/>
      </w:r>
    </w:p>
  </w:endnote>
  <w:endnote w:type="continuationSeparator" w:id="0">
    <w:p w14:paraId="6EF75C43" w14:textId="77777777" w:rsidR="00563620" w:rsidRDefault="00563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693CF7" w:rsidRDefault="00693C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693CF7" w:rsidRDefault="00693CF7"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693CF7" w:rsidRDefault="00693CF7"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693CF7" w:rsidRDefault="00693CF7"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693CF7" w:rsidRDefault="00693CF7"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693CF7" w:rsidRDefault="00693C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693CF7" w:rsidRDefault="00693CF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693CF7" w:rsidRDefault="00693CF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693CF7" w:rsidRDefault="00693CF7"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693CF7" w:rsidRDefault="00693CF7"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693CF7" w:rsidRDefault="00693C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693CF7" w:rsidRDefault="00693C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693CF7" w:rsidRDefault="00693CF7"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693CF7" w:rsidRDefault="00693CF7"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693CF7" w:rsidRDefault="00693CF7"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693CF7" w:rsidRDefault="00693CF7"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5100C" w14:textId="77777777" w:rsidR="00563620" w:rsidRDefault="00563620">
      <w:r>
        <w:separator/>
      </w:r>
    </w:p>
  </w:footnote>
  <w:footnote w:type="continuationSeparator" w:id="0">
    <w:p w14:paraId="630D1F52" w14:textId="77777777" w:rsidR="00563620" w:rsidRDefault="005636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693CF7" w:rsidRDefault="00693CF7">
    <w:pPr>
      <w:pStyle w:val="Header"/>
    </w:pPr>
  </w:p>
  <w:p w14:paraId="2A583C31" w14:textId="77777777" w:rsidR="00693CF7" w:rsidRDefault="00693CF7">
    <w:pPr>
      <w:pStyle w:val="Header"/>
    </w:pPr>
  </w:p>
  <w:p w14:paraId="1609EE0F" w14:textId="77777777" w:rsidR="00693CF7" w:rsidRDefault="00693CF7">
    <w:pPr>
      <w:pStyle w:val="Header"/>
    </w:pPr>
  </w:p>
  <w:p w14:paraId="15FE6927" w14:textId="77777777" w:rsidR="00693CF7" w:rsidRDefault="00693CF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693CF7" w:rsidRDefault="00693CF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693CF7" w:rsidRDefault="00693CF7" w:rsidP="001E6751">
    <w:pPr>
      <w:pStyle w:val="Header"/>
      <w:spacing w:line="240" w:lineRule="auto"/>
    </w:pPr>
  </w:p>
  <w:p w14:paraId="23B929FF" w14:textId="77777777" w:rsidR="00693CF7" w:rsidRDefault="00693CF7" w:rsidP="001E6751">
    <w:pPr>
      <w:pStyle w:val="Header"/>
      <w:spacing w:line="240" w:lineRule="auto"/>
    </w:pPr>
  </w:p>
  <w:p w14:paraId="118CE213" w14:textId="77777777" w:rsidR="00693CF7" w:rsidRPr="00D72BDE" w:rsidRDefault="00693CF7"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693CF7" w:rsidRDefault="00693CF7">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693CF7" w:rsidRDefault="00693CF7" w:rsidP="006B4DF0">
    <w:pPr>
      <w:pStyle w:val="Header"/>
      <w:spacing w:line="240" w:lineRule="auto"/>
    </w:pPr>
  </w:p>
  <w:p w14:paraId="7094F05D" w14:textId="77777777" w:rsidR="00693CF7" w:rsidRDefault="00693CF7" w:rsidP="006B4DF0">
    <w:pPr>
      <w:pStyle w:val="Header"/>
      <w:spacing w:line="240" w:lineRule="auto"/>
    </w:pPr>
  </w:p>
  <w:p w14:paraId="1CD60192" w14:textId="77777777" w:rsidR="00693CF7" w:rsidRPr="00D72BDE" w:rsidRDefault="00693CF7"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693CF7" w:rsidRDefault="00693CF7">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693CF7" w:rsidRDefault="00693CF7" w:rsidP="002276DF">
    <w:pPr>
      <w:pStyle w:val="Header"/>
      <w:spacing w:line="240" w:lineRule="auto"/>
    </w:pPr>
  </w:p>
  <w:p w14:paraId="53E5ED1D" w14:textId="77777777" w:rsidR="00693CF7" w:rsidRDefault="00693CF7" w:rsidP="002276DF">
    <w:pPr>
      <w:pStyle w:val="Header"/>
      <w:spacing w:line="240" w:lineRule="auto"/>
    </w:pPr>
  </w:p>
  <w:p w14:paraId="36C64861" w14:textId="77777777" w:rsidR="00693CF7" w:rsidRPr="002276DF" w:rsidRDefault="00693CF7"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693CF7" w:rsidRDefault="00693CF7">
    <w:pPr>
      <w:pStyle w:val="Header"/>
      <w:spacing w:line="240" w:lineRule="auto"/>
    </w:pPr>
  </w:p>
  <w:p w14:paraId="620E6ADE" w14:textId="77777777" w:rsidR="00693CF7" w:rsidRDefault="00693CF7">
    <w:pPr>
      <w:pStyle w:val="Header"/>
      <w:spacing w:line="240" w:lineRule="auto"/>
    </w:pPr>
  </w:p>
  <w:p w14:paraId="5E26ADF9" w14:textId="77777777" w:rsidR="00693CF7" w:rsidRPr="00350BCD" w:rsidRDefault="00693CF7">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693CF7" w:rsidRDefault="00693C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693CF7" w:rsidRDefault="00693CF7" w:rsidP="00FF4D19">
    <w:pPr>
      <w:pStyle w:val="Header"/>
      <w:spacing w:line="240" w:lineRule="auto"/>
    </w:pPr>
  </w:p>
  <w:p w14:paraId="092780D2" w14:textId="77777777" w:rsidR="00693CF7" w:rsidRDefault="00693CF7" w:rsidP="00FF4D19">
    <w:pPr>
      <w:pStyle w:val="Header"/>
      <w:spacing w:line="240" w:lineRule="auto"/>
    </w:pPr>
  </w:p>
  <w:p w14:paraId="4B85BEA5" w14:textId="77777777" w:rsidR="00693CF7" w:rsidRPr="00D72BDE" w:rsidRDefault="00693CF7"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693CF7" w:rsidRDefault="00693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693CF7" w:rsidRDefault="00693CF7" w:rsidP="00A16735">
    <w:pPr>
      <w:pStyle w:val="Header"/>
      <w:spacing w:line="240" w:lineRule="auto"/>
      <w:rPr>
        <w:szCs w:val="24"/>
      </w:rPr>
    </w:pPr>
  </w:p>
  <w:p w14:paraId="7556F91A" w14:textId="77777777" w:rsidR="00693CF7" w:rsidRDefault="00693CF7" w:rsidP="00A16735">
    <w:pPr>
      <w:pStyle w:val="Header"/>
      <w:spacing w:line="240" w:lineRule="auto"/>
      <w:rPr>
        <w:szCs w:val="24"/>
      </w:rPr>
    </w:pPr>
  </w:p>
  <w:p w14:paraId="249F5FBF" w14:textId="77777777" w:rsidR="00693CF7" w:rsidRPr="00D72BDE" w:rsidRDefault="00693CF7"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693CF7" w:rsidRDefault="00693C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693CF7" w:rsidRDefault="00693C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693CF7" w:rsidRDefault="00693CF7" w:rsidP="001E6751">
    <w:pPr>
      <w:pStyle w:val="Header"/>
      <w:spacing w:line="240" w:lineRule="auto"/>
    </w:pPr>
  </w:p>
  <w:p w14:paraId="69347F52" w14:textId="77777777" w:rsidR="00693CF7" w:rsidRDefault="00693CF7" w:rsidP="001E6751">
    <w:pPr>
      <w:pStyle w:val="Header"/>
      <w:spacing w:line="240" w:lineRule="auto"/>
    </w:pPr>
  </w:p>
  <w:p w14:paraId="1E05553E" w14:textId="77777777" w:rsidR="00693CF7" w:rsidRPr="00D72BDE" w:rsidRDefault="00693CF7"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0E5"/>
    <w:rsid w:val="000B28B2"/>
    <w:rsid w:val="000B2F21"/>
    <w:rsid w:val="000B6111"/>
    <w:rsid w:val="000B6FB6"/>
    <w:rsid w:val="000B7D63"/>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7767"/>
    <w:rsid w:val="001E21D6"/>
    <w:rsid w:val="001E3B04"/>
    <w:rsid w:val="001E4280"/>
    <w:rsid w:val="001E4D50"/>
    <w:rsid w:val="001E6751"/>
    <w:rsid w:val="001F1E11"/>
    <w:rsid w:val="00204583"/>
    <w:rsid w:val="00206ED6"/>
    <w:rsid w:val="00210171"/>
    <w:rsid w:val="002116E2"/>
    <w:rsid w:val="00212794"/>
    <w:rsid w:val="00221F55"/>
    <w:rsid w:val="00222D98"/>
    <w:rsid w:val="00222E02"/>
    <w:rsid w:val="0022358F"/>
    <w:rsid w:val="002276DF"/>
    <w:rsid w:val="00232023"/>
    <w:rsid w:val="0023344A"/>
    <w:rsid w:val="00241C95"/>
    <w:rsid w:val="002453BE"/>
    <w:rsid w:val="00246F70"/>
    <w:rsid w:val="00250E50"/>
    <w:rsid w:val="002520A2"/>
    <w:rsid w:val="0025394B"/>
    <w:rsid w:val="00255E1D"/>
    <w:rsid w:val="00260CE0"/>
    <w:rsid w:val="00262F07"/>
    <w:rsid w:val="00263F08"/>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3445"/>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4828"/>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87C34"/>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D304E"/>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43752"/>
    <w:rsid w:val="00450138"/>
    <w:rsid w:val="00450F51"/>
    <w:rsid w:val="004524C5"/>
    <w:rsid w:val="004567EE"/>
    <w:rsid w:val="00457316"/>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38D2"/>
    <w:rsid w:val="0050445A"/>
    <w:rsid w:val="005203F0"/>
    <w:rsid w:val="00521DE2"/>
    <w:rsid w:val="00524292"/>
    <w:rsid w:val="005245F7"/>
    <w:rsid w:val="00525991"/>
    <w:rsid w:val="00530CDE"/>
    <w:rsid w:val="00532494"/>
    <w:rsid w:val="00535AC4"/>
    <w:rsid w:val="00536A4D"/>
    <w:rsid w:val="00541E8E"/>
    <w:rsid w:val="00544E74"/>
    <w:rsid w:val="00545C29"/>
    <w:rsid w:val="00546306"/>
    <w:rsid w:val="00546CB9"/>
    <w:rsid w:val="00550004"/>
    <w:rsid w:val="00550095"/>
    <w:rsid w:val="0056123F"/>
    <w:rsid w:val="005616E7"/>
    <w:rsid w:val="00563620"/>
    <w:rsid w:val="00565A95"/>
    <w:rsid w:val="005701C2"/>
    <w:rsid w:val="00571087"/>
    <w:rsid w:val="005713E8"/>
    <w:rsid w:val="0057252C"/>
    <w:rsid w:val="00573DBF"/>
    <w:rsid w:val="00582F82"/>
    <w:rsid w:val="0059191F"/>
    <w:rsid w:val="00596981"/>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5148"/>
    <w:rsid w:val="005C75F6"/>
    <w:rsid w:val="005C7E2C"/>
    <w:rsid w:val="005C7EE1"/>
    <w:rsid w:val="005D27F7"/>
    <w:rsid w:val="005D35A4"/>
    <w:rsid w:val="005D3A90"/>
    <w:rsid w:val="005D3E4F"/>
    <w:rsid w:val="005D67A6"/>
    <w:rsid w:val="005D682C"/>
    <w:rsid w:val="005E20DE"/>
    <w:rsid w:val="005E7E8C"/>
    <w:rsid w:val="005F1778"/>
    <w:rsid w:val="005F37E9"/>
    <w:rsid w:val="005F3BB6"/>
    <w:rsid w:val="005F61FF"/>
    <w:rsid w:val="005F6D29"/>
    <w:rsid w:val="00601088"/>
    <w:rsid w:val="00604D22"/>
    <w:rsid w:val="00612641"/>
    <w:rsid w:val="00621EB4"/>
    <w:rsid w:val="00622519"/>
    <w:rsid w:val="006260FA"/>
    <w:rsid w:val="0063280E"/>
    <w:rsid w:val="006417E9"/>
    <w:rsid w:val="00643580"/>
    <w:rsid w:val="00643C54"/>
    <w:rsid w:val="00645794"/>
    <w:rsid w:val="006510B7"/>
    <w:rsid w:val="00651368"/>
    <w:rsid w:val="006570EB"/>
    <w:rsid w:val="00663D80"/>
    <w:rsid w:val="00664838"/>
    <w:rsid w:val="006649AA"/>
    <w:rsid w:val="00665B48"/>
    <w:rsid w:val="00667450"/>
    <w:rsid w:val="00667A86"/>
    <w:rsid w:val="006902C8"/>
    <w:rsid w:val="00693CB5"/>
    <w:rsid w:val="00693CF7"/>
    <w:rsid w:val="00695C01"/>
    <w:rsid w:val="00696A9C"/>
    <w:rsid w:val="0069718B"/>
    <w:rsid w:val="006A12F3"/>
    <w:rsid w:val="006A6164"/>
    <w:rsid w:val="006A67FA"/>
    <w:rsid w:val="006B051B"/>
    <w:rsid w:val="006B0D3C"/>
    <w:rsid w:val="006B4DF0"/>
    <w:rsid w:val="006C186C"/>
    <w:rsid w:val="006C6567"/>
    <w:rsid w:val="006D4B92"/>
    <w:rsid w:val="006D50B5"/>
    <w:rsid w:val="006D5668"/>
    <w:rsid w:val="006D73B3"/>
    <w:rsid w:val="006D7DF8"/>
    <w:rsid w:val="006E3D74"/>
    <w:rsid w:val="006E3E70"/>
    <w:rsid w:val="006E51D7"/>
    <w:rsid w:val="006F2779"/>
    <w:rsid w:val="006F4348"/>
    <w:rsid w:val="006F76DA"/>
    <w:rsid w:val="007001E3"/>
    <w:rsid w:val="00706E8C"/>
    <w:rsid w:val="00711933"/>
    <w:rsid w:val="007131B7"/>
    <w:rsid w:val="007150DB"/>
    <w:rsid w:val="00721373"/>
    <w:rsid w:val="00722043"/>
    <w:rsid w:val="0072229C"/>
    <w:rsid w:val="00724401"/>
    <w:rsid w:val="00725875"/>
    <w:rsid w:val="0072644D"/>
    <w:rsid w:val="0073233F"/>
    <w:rsid w:val="00733172"/>
    <w:rsid w:val="00733D2B"/>
    <w:rsid w:val="007344E1"/>
    <w:rsid w:val="00734E9F"/>
    <w:rsid w:val="00736DB9"/>
    <w:rsid w:val="007373F9"/>
    <w:rsid w:val="00737B84"/>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7A39"/>
    <w:rsid w:val="00801627"/>
    <w:rsid w:val="00804A6F"/>
    <w:rsid w:val="00811121"/>
    <w:rsid w:val="008162DF"/>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90E4E"/>
    <w:rsid w:val="008921F3"/>
    <w:rsid w:val="0089360D"/>
    <w:rsid w:val="008954CA"/>
    <w:rsid w:val="008A4183"/>
    <w:rsid w:val="008A444E"/>
    <w:rsid w:val="008A6AE0"/>
    <w:rsid w:val="008A6E5B"/>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6193E"/>
    <w:rsid w:val="009666B6"/>
    <w:rsid w:val="009758BF"/>
    <w:rsid w:val="009801FE"/>
    <w:rsid w:val="00980EB2"/>
    <w:rsid w:val="009860AE"/>
    <w:rsid w:val="0098697C"/>
    <w:rsid w:val="0099043D"/>
    <w:rsid w:val="00992F97"/>
    <w:rsid w:val="00993495"/>
    <w:rsid w:val="00994032"/>
    <w:rsid w:val="0099495B"/>
    <w:rsid w:val="0099532D"/>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0CE6"/>
    <w:rsid w:val="009D365F"/>
    <w:rsid w:val="009D7D98"/>
    <w:rsid w:val="009E2588"/>
    <w:rsid w:val="009E33B7"/>
    <w:rsid w:val="009E4216"/>
    <w:rsid w:val="009E6549"/>
    <w:rsid w:val="009F1662"/>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671DE"/>
    <w:rsid w:val="00A74D2B"/>
    <w:rsid w:val="00A7654E"/>
    <w:rsid w:val="00A77033"/>
    <w:rsid w:val="00A773E3"/>
    <w:rsid w:val="00A801FD"/>
    <w:rsid w:val="00A81331"/>
    <w:rsid w:val="00A834F5"/>
    <w:rsid w:val="00A93A38"/>
    <w:rsid w:val="00A95E6A"/>
    <w:rsid w:val="00A962A0"/>
    <w:rsid w:val="00AA12BC"/>
    <w:rsid w:val="00AA239B"/>
    <w:rsid w:val="00AA4C86"/>
    <w:rsid w:val="00AB3B1B"/>
    <w:rsid w:val="00AB3BE1"/>
    <w:rsid w:val="00AC0CD0"/>
    <w:rsid w:val="00AC3466"/>
    <w:rsid w:val="00AC4696"/>
    <w:rsid w:val="00AD0A92"/>
    <w:rsid w:val="00AD1A8E"/>
    <w:rsid w:val="00AD2836"/>
    <w:rsid w:val="00AD28D7"/>
    <w:rsid w:val="00AD48A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03C6"/>
    <w:rsid w:val="00B516A4"/>
    <w:rsid w:val="00B53B7F"/>
    <w:rsid w:val="00B53D52"/>
    <w:rsid w:val="00B54812"/>
    <w:rsid w:val="00B57FE1"/>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E21C2"/>
    <w:rsid w:val="00BE61E7"/>
    <w:rsid w:val="00BF1FBD"/>
    <w:rsid w:val="00BF21AB"/>
    <w:rsid w:val="00C01A1C"/>
    <w:rsid w:val="00C01B69"/>
    <w:rsid w:val="00C068FE"/>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4322"/>
    <w:rsid w:val="00C566DE"/>
    <w:rsid w:val="00C56CD5"/>
    <w:rsid w:val="00C574DA"/>
    <w:rsid w:val="00C60EC0"/>
    <w:rsid w:val="00C625B9"/>
    <w:rsid w:val="00C62D3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4608"/>
    <w:rsid w:val="00CE6652"/>
    <w:rsid w:val="00CF2AA9"/>
    <w:rsid w:val="00CF422A"/>
    <w:rsid w:val="00CF7AC2"/>
    <w:rsid w:val="00D000E7"/>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42E3"/>
    <w:rsid w:val="00DC4D58"/>
    <w:rsid w:val="00DC7400"/>
    <w:rsid w:val="00DC7ECA"/>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300EC"/>
    <w:rsid w:val="00E30E7E"/>
    <w:rsid w:val="00E31D5B"/>
    <w:rsid w:val="00E335EC"/>
    <w:rsid w:val="00E3382A"/>
    <w:rsid w:val="00E36FD8"/>
    <w:rsid w:val="00E3766E"/>
    <w:rsid w:val="00E3774D"/>
    <w:rsid w:val="00E41D7B"/>
    <w:rsid w:val="00E42A0F"/>
    <w:rsid w:val="00E4575C"/>
    <w:rsid w:val="00E4614D"/>
    <w:rsid w:val="00E46A86"/>
    <w:rsid w:val="00E50B09"/>
    <w:rsid w:val="00E5166D"/>
    <w:rsid w:val="00E529E7"/>
    <w:rsid w:val="00E56484"/>
    <w:rsid w:val="00E63F8A"/>
    <w:rsid w:val="00E64B3C"/>
    <w:rsid w:val="00E7002B"/>
    <w:rsid w:val="00E73794"/>
    <w:rsid w:val="00E80C7E"/>
    <w:rsid w:val="00E84843"/>
    <w:rsid w:val="00E8639E"/>
    <w:rsid w:val="00E95E6D"/>
    <w:rsid w:val="00E97DE3"/>
    <w:rsid w:val="00EA16BB"/>
    <w:rsid w:val="00EA3414"/>
    <w:rsid w:val="00EA4946"/>
    <w:rsid w:val="00EA4CF0"/>
    <w:rsid w:val="00EA50D3"/>
    <w:rsid w:val="00EA5101"/>
    <w:rsid w:val="00EA5A1D"/>
    <w:rsid w:val="00EA71CB"/>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8E7"/>
    <w:rsid w:val="00F23CE5"/>
    <w:rsid w:val="00F26501"/>
    <w:rsid w:val="00F26CB4"/>
    <w:rsid w:val="00F32033"/>
    <w:rsid w:val="00F34B0A"/>
    <w:rsid w:val="00F36751"/>
    <w:rsid w:val="00F434A3"/>
    <w:rsid w:val="00F46D23"/>
    <w:rsid w:val="00F55294"/>
    <w:rsid w:val="00F56B88"/>
    <w:rsid w:val="00F608F7"/>
    <w:rsid w:val="00F73F6C"/>
    <w:rsid w:val="00F753B3"/>
    <w:rsid w:val="00F76E3D"/>
    <w:rsid w:val="00F802B9"/>
    <w:rsid w:val="00F81433"/>
    <w:rsid w:val="00F8411E"/>
    <w:rsid w:val="00F8661E"/>
    <w:rsid w:val="00F92450"/>
    <w:rsid w:val="00F93A47"/>
    <w:rsid w:val="00F95523"/>
    <w:rsid w:val="00FA178A"/>
    <w:rsid w:val="00FA39AC"/>
    <w:rsid w:val="00FB2DFB"/>
    <w:rsid w:val="00FB31D3"/>
    <w:rsid w:val="00FB3B97"/>
    <w:rsid w:val="00FB46A5"/>
    <w:rsid w:val="00FB65DF"/>
    <w:rsid w:val="00FC2A5A"/>
    <w:rsid w:val="00FC3BA6"/>
    <w:rsid w:val="00FC7B55"/>
    <w:rsid w:val="00FD065B"/>
    <w:rsid w:val="00FD1CA6"/>
    <w:rsid w:val="00FD276F"/>
    <w:rsid w:val="00FD490C"/>
    <w:rsid w:val="00FD6725"/>
    <w:rsid w:val="00FE06B8"/>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34" Type="http://schemas.openxmlformats.org/officeDocument/2006/relationships/image" Target="media/image1.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9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footer" Target="footer14.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ordnet.princeton.edu/documentation/lexnames5wn" TargetMode="External"/><Relationship Id="rId98"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faculty.academyart.edu/faculty/teaching-topics/teaching-curriculum/enhancing-teacher-student-interaction/different-types-questions-blooms-taxonomy.html" TargetMode="Externa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EFD870-A982-49CC-88E7-88082CD42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232</TotalTime>
  <Pages>127</Pages>
  <Words>25950</Words>
  <Characters>147919</Characters>
  <Application>Microsoft Office Word</Application>
  <DocSecurity>0</DocSecurity>
  <Lines>1232</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504</cp:revision>
  <cp:lastPrinted>2018-04-18T03:23:00Z</cp:lastPrinted>
  <dcterms:created xsi:type="dcterms:W3CDTF">2018-04-13T15:06:00Z</dcterms:created>
  <dcterms:modified xsi:type="dcterms:W3CDTF">2018-04-29T04:44:00Z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