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Multi-functional game web-application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Team members: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Dhruval PB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(SRN: PES1UG19CS313, Section: E)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Mohsin Ahmed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(SRN: PES1UG19CS278, Section: E)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Mihir M Kestur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(SRN: PES1UG19CS272, Section: 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What is the application ?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A web application that hosts games loaded with many cool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Who will use it ?</w:t>
      </w:r>
      <w:r w:rsidDel="00000000" w:rsidR="00000000" w:rsidRPr="00000000">
        <w:rPr>
          <w:i w:val="1"/>
          <w:color w:val="222222"/>
          <w:highlight w:val="white"/>
          <w:rtl w:val="0"/>
        </w:rPr>
        <w:tab/>
        <w:t xml:space="preserve">       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: Anyone for recreational purposes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Features: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loginID and Account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Friends (Can be searched and added based on their id)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 window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Friends can chat with each other through text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plan on trying to add video/voice calls as well (Still unsure)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Additional feature (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If time permits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Tournaments and Leaderboards (For each game)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Ranking/Popularity of games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Users can rate the game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the games once the user likes the preview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In the future all the games on the website could be preview versions with limited game time. If the user likes the game, they can purchase it from the store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Feature to add more games in the future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Few games that we plan on adding to the web app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Real time multiplayer games like: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Type race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Tic tac toe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Ping pong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