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DD179" w14:textId="0F556B13" w:rsidR="00F42B42" w:rsidRDefault="00F42B42" w:rsidP="00F42B42">
      <w:pPr>
        <w:pStyle w:val="Heading1"/>
        <w:jc w:val="center"/>
        <w:rPr>
          <w:lang w:val="en-US"/>
        </w:rPr>
      </w:pPr>
      <w:r w:rsidRPr="00F42B42">
        <w:rPr>
          <w:lang w:val="en-US"/>
        </w:rPr>
        <w:t>Structured Problem Solving</w:t>
      </w:r>
    </w:p>
    <w:p w14:paraId="00AFDBEC" w14:textId="77777777" w:rsidR="00F42B42" w:rsidRDefault="00F42B42" w:rsidP="00F42B42">
      <w:pPr>
        <w:rPr>
          <w:lang w:val="en-US"/>
        </w:rPr>
      </w:pPr>
    </w:p>
    <w:p w14:paraId="62574357" w14:textId="77777777" w:rsidR="00F42B42" w:rsidRDefault="00F42B42" w:rsidP="00F42B42">
      <w:pPr>
        <w:pStyle w:val="Subtitle"/>
        <w:rPr>
          <w:lang w:val="en-US"/>
        </w:rPr>
      </w:pPr>
      <w:r w:rsidRPr="00F42B42">
        <w:rPr>
          <w:lang w:val="en-US"/>
        </w:rPr>
        <w:t>Determine the primary cybersecurity issue:</w:t>
      </w:r>
    </w:p>
    <w:p w14:paraId="1362A0AA" w14:textId="77777777" w:rsidR="00F42B42" w:rsidRDefault="00F42B42" w:rsidP="00F42B42">
      <w:pPr>
        <w:rPr>
          <w:rStyle w:val="SubtitleChar"/>
          <w:lang w:val="en-US"/>
        </w:rPr>
      </w:pPr>
      <w:r w:rsidRPr="00F42B42">
        <w:rPr>
          <w:lang w:val="en-US"/>
        </w:rPr>
        <w:t xml:space="preserve">The primary issue is that HealthHub Connect's website may be vulnerable to cyberattacks, endangering sensitive data. This might result in illegal access, data breaches, and </w:t>
      </w:r>
      <w:r w:rsidRPr="00F42B42">
        <w:rPr>
          <w:lang w:val="en-US"/>
        </w:rPr>
        <w:t>jeopardizing</w:t>
      </w:r>
      <w:r w:rsidRPr="00F42B42">
        <w:rPr>
          <w:lang w:val="en-US"/>
        </w:rPr>
        <w:t xml:space="preserve"> the integrity and confidentiality of the company's and its clients' data.</w:t>
      </w:r>
      <w:r>
        <w:rPr>
          <w:lang w:val="en-US"/>
        </w:rPr>
        <w:br/>
      </w:r>
      <w:r>
        <w:rPr>
          <w:lang w:val="en-US"/>
        </w:rPr>
        <w:br/>
      </w:r>
    </w:p>
    <w:p w14:paraId="61AEA64B" w14:textId="589626FD" w:rsidR="00F42B42" w:rsidRDefault="00F42B42" w:rsidP="00F42B42">
      <w:pPr>
        <w:rPr>
          <w:lang w:val="en-US"/>
        </w:rPr>
      </w:pPr>
      <w:r w:rsidRPr="00F42B42">
        <w:rPr>
          <w:rStyle w:val="SubtitleChar"/>
          <w:lang w:val="en-US"/>
        </w:rPr>
        <w:t>Examine the possible effects:</w:t>
      </w:r>
      <w:r w:rsidRPr="00F42B42">
        <w:rPr>
          <w:lang w:val="en-US"/>
        </w:rPr>
        <w:t xml:space="preserve"> </w:t>
      </w:r>
    </w:p>
    <w:p w14:paraId="2D851AD1" w14:textId="20DD37B4" w:rsidR="00F42B42" w:rsidRDefault="00F42B42" w:rsidP="00F42B42">
      <w:pPr>
        <w:rPr>
          <w:lang w:val="en-US"/>
        </w:rPr>
      </w:pPr>
      <w:r w:rsidRPr="00F42B42">
        <w:rPr>
          <w:lang w:val="en-US"/>
        </w:rPr>
        <w:t>There can be dire repercussions if a cyberattack on HealthHub Connect's website is successful. This covers monetary losses, harm to the business's image, potential legal repercussions, and the compromise of private information about customers and confidential company information.</w:t>
      </w:r>
    </w:p>
    <w:p w14:paraId="5ADC82E3" w14:textId="77777777" w:rsidR="00F42B42" w:rsidRDefault="00F42B42" w:rsidP="00F42B42">
      <w:pPr>
        <w:pStyle w:val="Subtitle"/>
        <w:rPr>
          <w:lang w:val="en-US"/>
        </w:rPr>
      </w:pPr>
    </w:p>
    <w:p w14:paraId="0A9E06DE" w14:textId="6CDC4F56" w:rsidR="00F42B42" w:rsidRDefault="00F42B42" w:rsidP="00F42B42">
      <w:pPr>
        <w:pStyle w:val="Subtitle"/>
        <w:rPr>
          <w:lang w:val="en-US"/>
        </w:rPr>
      </w:pPr>
      <w:r w:rsidRPr="00F42B42">
        <w:rPr>
          <w:lang w:val="en-US"/>
        </w:rPr>
        <w:t>Examine the source of the vulnerability</w:t>
      </w:r>
      <w:r>
        <w:rPr>
          <w:lang w:val="en-US"/>
        </w:rPr>
        <w:t>:</w:t>
      </w:r>
    </w:p>
    <w:p w14:paraId="77673B20" w14:textId="5B78F6E0" w:rsidR="00F42B42" w:rsidRDefault="00F42B42" w:rsidP="00F42B42">
      <w:pPr>
        <w:rPr>
          <w:lang w:val="en-US"/>
        </w:rPr>
      </w:pPr>
      <w:r w:rsidRPr="00F42B42">
        <w:rPr>
          <w:lang w:val="en-US"/>
        </w:rPr>
        <w:t xml:space="preserve">It may be due to obsolete software, incorrect setups, insufficient security measures, or even coding errors </w:t>
      </w:r>
      <w:r w:rsidRPr="00F42B42">
        <w:rPr>
          <w:lang w:val="en-US"/>
        </w:rPr>
        <w:t>on</w:t>
      </w:r>
      <w:r w:rsidRPr="00F42B42">
        <w:rPr>
          <w:lang w:val="en-US"/>
        </w:rPr>
        <w:t xml:space="preserve"> the website. It is essential to comprehend these elements </w:t>
      </w:r>
      <w:r w:rsidRPr="00F42B42">
        <w:rPr>
          <w:lang w:val="en-US"/>
        </w:rPr>
        <w:t>to</w:t>
      </w:r>
      <w:r w:rsidRPr="00F42B42">
        <w:rPr>
          <w:lang w:val="en-US"/>
        </w:rPr>
        <w:t xml:space="preserve"> put into practice efficient security measures.</w:t>
      </w:r>
    </w:p>
    <w:p w14:paraId="0CC0A2BC" w14:textId="77777777" w:rsidR="00F42B42" w:rsidRDefault="00F42B42" w:rsidP="00F42B42">
      <w:pPr>
        <w:rPr>
          <w:lang w:val="en-US"/>
        </w:rPr>
      </w:pPr>
    </w:p>
    <w:p w14:paraId="596E92EE" w14:textId="68166E40" w:rsidR="00F42B42" w:rsidRPr="00F42B42" w:rsidRDefault="00F42B42" w:rsidP="00F42B42">
      <w:pPr>
        <w:pStyle w:val="Subtitle"/>
        <w:rPr>
          <w:lang w:val="en-US"/>
        </w:rPr>
      </w:pPr>
      <w:r w:rsidRPr="00F42B42">
        <w:rPr>
          <w:lang w:val="en-US"/>
        </w:rPr>
        <w:t>Break up the analysis into digestible sections:</w:t>
      </w:r>
    </w:p>
    <w:p w14:paraId="0207A24F" w14:textId="77777777" w:rsidR="00F42B42" w:rsidRPr="00F42B42" w:rsidRDefault="00F42B42" w:rsidP="00F42B42">
      <w:pPr>
        <w:pStyle w:val="ListParagraph"/>
        <w:numPr>
          <w:ilvl w:val="0"/>
          <w:numId w:val="1"/>
        </w:numPr>
        <w:rPr>
          <w:lang w:val="en-US"/>
        </w:rPr>
      </w:pPr>
      <w:r w:rsidRPr="00F42B42">
        <w:rPr>
          <w:lang w:val="en-US"/>
        </w:rPr>
        <w:t>Compile a global overview of the biggest cyberthreats for 2023–2024.</w:t>
      </w:r>
    </w:p>
    <w:p w14:paraId="79EA6F1C" w14:textId="69E8F184" w:rsidR="00F42B42" w:rsidRPr="00F42B42" w:rsidRDefault="00F42B42" w:rsidP="00F42B42">
      <w:pPr>
        <w:pStyle w:val="ListParagraph"/>
        <w:numPr>
          <w:ilvl w:val="0"/>
          <w:numId w:val="1"/>
        </w:numPr>
        <w:rPr>
          <w:lang w:val="en-US"/>
        </w:rPr>
      </w:pPr>
      <w:r w:rsidRPr="00F42B42">
        <w:rPr>
          <w:lang w:val="en-US"/>
        </w:rPr>
        <w:t xml:space="preserve">Examine </w:t>
      </w:r>
      <w:r w:rsidRPr="00F42B42">
        <w:rPr>
          <w:lang w:val="en-US"/>
        </w:rPr>
        <w:t>hazards</w:t>
      </w:r>
      <w:r w:rsidRPr="00F42B42">
        <w:rPr>
          <w:lang w:val="en-US"/>
        </w:rPr>
        <w:t xml:space="preserve"> that businesses in the insurance technology industry confront.</w:t>
      </w:r>
    </w:p>
    <w:p w14:paraId="31B59124" w14:textId="77777777" w:rsidR="00F42B42" w:rsidRPr="00F42B42" w:rsidRDefault="00F42B42" w:rsidP="00F42B42">
      <w:pPr>
        <w:pStyle w:val="ListParagraph"/>
        <w:numPr>
          <w:ilvl w:val="0"/>
          <w:numId w:val="1"/>
        </w:numPr>
        <w:rPr>
          <w:lang w:val="en-US"/>
        </w:rPr>
      </w:pPr>
      <w:r w:rsidRPr="00F42B42">
        <w:rPr>
          <w:lang w:val="en-US"/>
        </w:rPr>
        <w:t>Examine a recent cybersecurity event that occurred in a rival or equivalent.</w:t>
      </w:r>
    </w:p>
    <w:p w14:paraId="25F90FF2" w14:textId="4A6744FD" w:rsidR="00F42B42" w:rsidRDefault="00F42B42" w:rsidP="00F42B42">
      <w:pPr>
        <w:pStyle w:val="ListParagraph"/>
        <w:numPr>
          <w:ilvl w:val="0"/>
          <w:numId w:val="1"/>
        </w:numPr>
        <w:rPr>
          <w:lang w:val="en-US"/>
        </w:rPr>
      </w:pPr>
      <w:r w:rsidRPr="00F42B42">
        <w:rPr>
          <w:lang w:val="en-US"/>
        </w:rPr>
        <w:t>Analyze</w:t>
      </w:r>
      <w:r w:rsidRPr="00F42B42">
        <w:rPr>
          <w:lang w:val="en-US"/>
        </w:rPr>
        <w:t xml:space="preserve"> the HealthHub Connect website for vulnerabilities.</w:t>
      </w:r>
    </w:p>
    <w:p w14:paraId="082427CD" w14:textId="77777777" w:rsidR="00F42B42" w:rsidRDefault="00F42B42" w:rsidP="00F42B42">
      <w:pPr>
        <w:rPr>
          <w:lang w:val="en-US"/>
        </w:rPr>
      </w:pPr>
    </w:p>
    <w:p w14:paraId="6DAC47A8" w14:textId="77777777" w:rsidR="00F42B42" w:rsidRDefault="00F42B42" w:rsidP="00F42B42">
      <w:pPr>
        <w:pStyle w:val="Subtitle"/>
        <w:rPr>
          <w:lang w:val="en-US"/>
        </w:rPr>
      </w:pPr>
    </w:p>
    <w:p w14:paraId="677C311D" w14:textId="77777777" w:rsidR="00F42B42" w:rsidRDefault="00F42B42" w:rsidP="00F42B42">
      <w:pPr>
        <w:pStyle w:val="Subtitle"/>
        <w:rPr>
          <w:lang w:val="en-US"/>
        </w:rPr>
      </w:pPr>
    </w:p>
    <w:p w14:paraId="7E252FA8" w14:textId="77777777" w:rsidR="00F42B42" w:rsidRDefault="00F42B42" w:rsidP="00F42B42">
      <w:pPr>
        <w:pStyle w:val="Subtitle"/>
        <w:rPr>
          <w:lang w:val="en-US"/>
        </w:rPr>
      </w:pPr>
    </w:p>
    <w:p w14:paraId="1F5186A3" w14:textId="227503F2" w:rsidR="00F42B42" w:rsidRPr="00F42B42" w:rsidRDefault="00F42B42" w:rsidP="00F42B42">
      <w:pPr>
        <w:pStyle w:val="Subtitle"/>
        <w:rPr>
          <w:lang w:val="en-US"/>
        </w:rPr>
      </w:pPr>
      <w:r w:rsidRPr="00F42B42">
        <w:rPr>
          <w:lang w:val="en-US"/>
        </w:rPr>
        <w:lastRenderedPageBreak/>
        <w:t xml:space="preserve">Decide which is the main problem to address: </w:t>
      </w:r>
    </w:p>
    <w:p w14:paraId="3F0E8309" w14:textId="0E6ECC58" w:rsidR="00F42B42" w:rsidRPr="00F42B42" w:rsidRDefault="00F42B42" w:rsidP="00F42B42">
      <w:pPr>
        <w:rPr>
          <w:lang w:val="en-US"/>
        </w:rPr>
      </w:pPr>
      <w:r w:rsidRPr="00F42B42">
        <w:rPr>
          <w:lang w:val="en-US"/>
        </w:rPr>
        <w:t>The HealthHub Connect website's vulnerability scan ought to be the main priority given its scope. This will tackle the company's current issues and possible hazards head-on.</w:t>
      </w:r>
    </w:p>
    <w:p w14:paraId="2AC5D68C" w14:textId="2F4854FF" w:rsidR="00F42B42" w:rsidRPr="00F42B42" w:rsidRDefault="00F42B42" w:rsidP="00F42B42">
      <w:pPr>
        <w:rPr>
          <w:lang w:val="en-US"/>
        </w:rPr>
      </w:pPr>
      <w:r w:rsidRPr="00F42B42">
        <w:rPr>
          <w:lang w:val="en-US"/>
        </w:rPr>
        <w:t xml:space="preserve">Make sure to include the results of each investigation, offer doable suggestions for enhancing cybersecurity, and </w:t>
      </w:r>
      <w:r w:rsidRPr="00F42B42">
        <w:rPr>
          <w:lang w:val="en-US"/>
        </w:rPr>
        <w:t>emphasize</w:t>
      </w:r>
      <w:r w:rsidRPr="00F42B42">
        <w:rPr>
          <w:lang w:val="en-US"/>
        </w:rPr>
        <w:t xml:space="preserve"> the significance of constant watchfulness and upgrades to remain ahead of new threats in your final presentation.</w:t>
      </w:r>
    </w:p>
    <w:p w14:paraId="1A293866" w14:textId="1F087EA7" w:rsidR="00F42B42" w:rsidRPr="00F42B42" w:rsidRDefault="00F42B42" w:rsidP="00F42B42">
      <w:pPr>
        <w:rPr>
          <w:lang w:val="en-US"/>
        </w:rPr>
      </w:pPr>
      <w:r w:rsidRPr="00F42B42">
        <w:rPr>
          <w:lang w:val="en-US"/>
        </w:rPr>
        <w:t xml:space="preserve">It is important to keep in mind that the research and suggestions should be </w:t>
      </w:r>
      <w:r w:rsidRPr="00F42B42">
        <w:rPr>
          <w:lang w:val="en-US"/>
        </w:rPr>
        <w:t>customized</w:t>
      </w:r>
      <w:r w:rsidRPr="00F42B42">
        <w:rPr>
          <w:lang w:val="en-US"/>
        </w:rPr>
        <w:t xml:space="preserve"> to the particulars of HealthHub Connect, </w:t>
      </w:r>
      <w:r w:rsidRPr="00F42B42">
        <w:rPr>
          <w:lang w:val="en-US"/>
        </w:rPr>
        <w:t>considering</w:t>
      </w:r>
      <w:r w:rsidRPr="00F42B42">
        <w:rPr>
          <w:lang w:val="en-US"/>
        </w:rPr>
        <w:t xml:space="preserve"> its goals, clientele, and the competitive environment within the insurance technology sector.</w:t>
      </w:r>
    </w:p>
    <w:sectPr w:rsidR="00F42B42" w:rsidRPr="00F42B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4648C"/>
    <w:multiLevelType w:val="hybridMultilevel"/>
    <w:tmpl w:val="3F202F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66345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2"/>
    <w:rsid w:val="00F42B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C5F2"/>
  <w15:chartTrackingRefBased/>
  <w15:docId w15:val="{5568E00A-80F6-4095-B6DD-E21599E1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B42"/>
    <w:rPr>
      <w:rFonts w:eastAsiaTheme="majorEastAsia" w:cstheme="majorBidi"/>
      <w:color w:val="272727" w:themeColor="text1" w:themeTint="D8"/>
    </w:rPr>
  </w:style>
  <w:style w:type="paragraph" w:styleId="Title">
    <w:name w:val="Title"/>
    <w:basedOn w:val="Normal"/>
    <w:next w:val="Normal"/>
    <w:link w:val="TitleChar"/>
    <w:uiPriority w:val="10"/>
    <w:qFormat/>
    <w:rsid w:val="00F42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B42"/>
    <w:pPr>
      <w:spacing w:before="160"/>
      <w:jc w:val="center"/>
    </w:pPr>
    <w:rPr>
      <w:i/>
      <w:iCs/>
      <w:color w:val="404040" w:themeColor="text1" w:themeTint="BF"/>
    </w:rPr>
  </w:style>
  <w:style w:type="character" w:customStyle="1" w:styleId="QuoteChar">
    <w:name w:val="Quote Char"/>
    <w:basedOn w:val="DefaultParagraphFont"/>
    <w:link w:val="Quote"/>
    <w:uiPriority w:val="29"/>
    <w:rsid w:val="00F42B42"/>
    <w:rPr>
      <w:i/>
      <w:iCs/>
      <w:color w:val="404040" w:themeColor="text1" w:themeTint="BF"/>
    </w:rPr>
  </w:style>
  <w:style w:type="paragraph" w:styleId="ListParagraph">
    <w:name w:val="List Paragraph"/>
    <w:basedOn w:val="Normal"/>
    <w:uiPriority w:val="34"/>
    <w:qFormat/>
    <w:rsid w:val="00F42B42"/>
    <w:pPr>
      <w:ind w:left="720"/>
      <w:contextualSpacing/>
    </w:pPr>
  </w:style>
  <w:style w:type="character" w:styleId="IntenseEmphasis">
    <w:name w:val="Intense Emphasis"/>
    <w:basedOn w:val="DefaultParagraphFont"/>
    <w:uiPriority w:val="21"/>
    <w:qFormat/>
    <w:rsid w:val="00F42B42"/>
    <w:rPr>
      <w:i/>
      <w:iCs/>
      <w:color w:val="0F4761" w:themeColor="accent1" w:themeShade="BF"/>
    </w:rPr>
  </w:style>
  <w:style w:type="paragraph" w:styleId="IntenseQuote">
    <w:name w:val="Intense Quote"/>
    <w:basedOn w:val="Normal"/>
    <w:next w:val="Normal"/>
    <w:link w:val="IntenseQuoteChar"/>
    <w:uiPriority w:val="30"/>
    <w:qFormat/>
    <w:rsid w:val="00F42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B42"/>
    <w:rPr>
      <w:i/>
      <w:iCs/>
      <w:color w:val="0F4761" w:themeColor="accent1" w:themeShade="BF"/>
    </w:rPr>
  </w:style>
  <w:style w:type="character" w:styleId="IntenseReference">
    <w:name w:val="Intense Reference"/>
    <w:basedOn w:val="DefaultParagraphFont"/>
    <w:uiPriority w:val="32"/>
    <w:qFormat/>
    <w:rsid w:val="00F42B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 Rajput</dc:creator>
  <cp:keywords/>
  <dc:description/>
  <cp:lastModifiedBy>DHRUVI Rajput</cp:lastModifiedBy>
  <cp:revision>1</cp:revision>
  <dcterms:created xsi:type="dcterms:W3CDTF">2024-01-18T22:31:00Z</dcterms:created>
  <dcterms:modified xsi:type="dcterms:W3CDTF">2024-01-18T22:41:00Z</dcterms:modified>
</cp:coreProperties>
</file>