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00" w:lineRule="exact"/>
        <w:rPr>
          <w:rFonts w:ascii="Times New Roman" w:hAnsi="Times New Roman" w:eastAsia="Times New Roman"/>
          <w:sz w:val="24"/>
        </w:rPr>
      </w:pPr>
      <w:bookmarkStart w:id="0" w:name="page1"/>
      <w:bookmarkEnd w:id="0"/>
      <w:r>
        <w:pict>
          <v:shape id="_x0000_s1026" o:spid="_x0000_s1026" o:spt="75" type="#_x0000_t75" style="position:absolute;left:0pt;margin-left:0.95pt;margin-top:0.95pt;height:94.35pt;width:592.75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6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20" w:lineRule="exact"/>
        <w:rPr>
          <w:rFonts w:ascii="Times New Roman" w:hAnsi="Times New Roman" w:eastAsia="Times New Roman"/>
          <w:sz w:val="24"/>
        </w:rPr>
      </w:pPr>
      <w:r>
        <w:rPr>
          <w:rFonts w:ascii="Arial" w:hAnsi="Arial" w:eastAsia="Arial"/>
          <w:b/>
          <w:sz w:val="21"/>
        </w:rPr>
        <w:pict>
          <v:shape id="_x0000_s1027" o:spid="_x0000_s1027" o:spt="75" type="#_x0000_t75" style="position:absolute;left:0pt;margin-left:-71pt;margin-top:661.2pt;height:59pt;width:592.75pt;z-index:-251656192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  <w:r>
        <w:rPr>
          <w:rFonts w:ascii="Arial" w:hAnsi="Arial" w:eastAsia="Arial"/>
          <w:b/>
          <w:sz w:val="21"/>
        </w:rPr>
        <w:pict>
          <v:shape id="_x0000_s1028" o:spid="_x0000_s1028" o:spt="75" type="#_x0000_t75" style="position:absolute;left:0pt;margin-left:56.9pt;margin-top:66.75pt;height:450pt;width:337.5pt;z-index:-251655168;mso-width-relative:page;mso-height-relative:page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  <w:sz w:val="24"/>
        </w:rPr>
        <w:sectPr>
          <w:pgSz w:w="11900" w:h="16968"/>
          <w:pgMar w:top="1440" w:right="1440" w:bottom="0" w:left="144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7" w:lineRule="exact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32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1 of 3</w:t>
      </w:r>
    </w:p>
    <w:p>
      <w:pPr>
        <w:spacing w:line="0" w:lineRule="atLeast"/>
        <w:ind w:left="320"/>
        <w:rPr>
          <w:rFonts w:ascii="Arial" w:hAnsi="Arial" w:eastAsia="Arial"/>
          <w:b/>
          <w:sz w:val="19"/>
        </w:rPr>
        <w:sectPr>
          <w:type w:val="continuous"/>
          <w:pgSz w:w="11900" w:h="16968"/>
          <w:pgMar w:top="1440" w:right="1440" w:bottom="0" w:left="144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  <w:bookmarkStart w:id="1" w:name="page2"/>
      <w:bookmarkEnd w:id="1"/>
      <w:r>
        <w:rPr>
          <w:rFonts w:ascii="Arial" w:hAnsi="Arial" w:eastAsia="Arial"/>
          <w:b/>
          <w:sz w:val="19"/>
        </w:rPr>
        <w:pict>
          <v:shape id="_x0000_s1029" o:spid="_x0000_s1029" o:spt="75" type="#_x0000_t75" style="position:absolute;left:0pt;margin-left:0.95pt;margin-top:0.95pt;height:94.35pt;width:592.75pt;mso-position-horizontal-relative:page;mso-position-vertical-relative:page;z-index:-251654144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04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93" w:lineRule="exact"/>
        <w:rPr>
          <w:rFonts w:ascii="Times New Roman" w:hAnsi="Times New Roman" w:eastAsia="Times New Roman"/>
        </w:rPr>
      </w:pPr>
    </w:p>
    <w:tbl>
      <w:tblPr>
        <w:tblStyle w:val="3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0"/>
        <w:gridCol w:w="3200"/>
        <w:gridCol w:w="580"/>
        <w:gridCol w:w="2640"/>
        <w:gridCol w:w="39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68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  <w:tc>
          <w:tcPr>
            <w:tcW w:w="322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DESKTOP VALUATION REPORT</w:t>
            </w:r>
          </w:p>
        </w:tc>
        <w:tc>
          <w:tcPr>
            <w:tcW w:w="39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" w:hRule="atLeast"/>
        </w:trPr>
        <w:tc>
          <w:tcPr>
            <w:tcW w:w="44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5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5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Sr No</w:t>
            </w: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Particulars</w:t>
            </w: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Details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Name of The Customers</w:t>
            </w:r>
          </w:p>
        </w:tc>
        <w:tc>
          <w:tcPr>
            <w:tcW w:w="264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hint="default"/>
              </w:rPr>
              <w:t>{name_of_the_customers}</w:t>
            </w:r>
          </w:p>
        </w:tc>
        <w:tc>
          <w:tcPr>
            <w:tcW w:w="39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2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Report Date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/>
              </w:rPr>
              <w:t>{report_date}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3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Case Ref No.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/>
              </w:rPr>
              <w:t>{case_ref_no}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44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Property Details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" w:hRule="atLeast"/>
        </w:trPr>
        <w:tc>
          <w:tcPr>
            <w:tcW w:w="68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4</w:t>
            </w:r>
          </w:p>
        </w:tc>
        <w:tc>
          <w:tcPr>
            <w:tcW w:w="378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Property Address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/>
              </w:rPr>
              <w:t>{property_details}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68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378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6540" w:type="dxa"/>
            <w:gridSpan w:val="2"/>
            <w:vMerge w:val="restart"/>
            <w:vAlign w:val="bottom"/>
          </w:tcPr>
          <w:p>
            <w:pPr>
              <w:spacing w:line="0" w:lineRule="atLeast"/>
              <w:rPr>
                <w:rFonts w:ascii="Arial" w:hAnsi="Arial" w:eastAsia="Arial"/>
              </w:rPr>
            </w:pPr>
            <w:bookmarkStart w:id="3" w:name="_GoBack"/>
            <w:bookmarkEnd w:id="3"/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5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6540" w:type="dxa"/>
            <w:gridSpan w:val="2"/>
            <w:vMerge w:val="continue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5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Nearest Landmark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US"/>
              </w:rPr>
            </w:pPr>
            <w:r>
              <w:rPr>
                <w:rFonts w:hint="default"/>
              </w:rPr>
              <w:t>{nearest_landmark}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6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Property Land Area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/>
              </w:rPr>
              <w:t>{property_land_area}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7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Built Up Area / Carpet Area / Super Built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 w:ascii="Arial" w:hAnsi="Arial" w:eastAsia="Arial"/>
                <w:lang w:val="en-IN"/>
              </w:rPr>
              <w:t>{built_up_area_carpet_area_super_built_up_area}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211" w:lineRule="exac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Up Area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8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Land Value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 w:ascii="Arial" w:hAnsi="Arial" w:eastAsia="Arial"/>
                <w:lang w:val="en-IN"/>
              </w:rPr>
              <w:t>{land_value}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9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Type of Property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/>
              </w:rPr>
              <w:t>{type_of_property}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10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Unit Rate considered for Land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/>
              </w:rPr>
              <w:t>{unit_rate_considered_for_land}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11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Unit Rate considered for CA / BUA / SBA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 w:ascii="Arial" w:hAnsi="Arial" w:eastAsia="Arial"/>
              </w:rPr>
              <w:t>{unit_rate_considered_for_ca_bua_sba}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2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5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 w:hRule="atLeast"/>
        </w:trPr>
        <w:tc>
          <w:tcPr>
            <w:tcW w:w="68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12</w:t>
            </w:r>
          </w:p>
        </w:tc>
        <w:tc>
          <w:tcPr>
            <w:tcW w:w="378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Building Value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/>
              </w:rPr>
              <w:t>{building_value}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68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378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6540" w:type="dxa"/>
            <w:gridSpan w:val="2"/>
            <w:vMerge w:val="restart"/>
            <w:vAlign w:val="bottom"/>
          </w:tcPr>
          <w:p>
            <w:pPr>
              <w:spacing w:line="0" w:lineRule="atLeast"/>
              <w:rPr>
                <w:rFonts w:ascii="Arial" w:hAnsi="Arial" w:eastAsia="Arial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5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6540" w:type="dxa"/>
            <w:gridSpan w:val="2"/>
            <w:vMerge w:val="continue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13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Final Valuation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/>
              </w:rPr>
              <w:t>{final_valuation}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14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Final Valuation in Word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/>
              </w:rPr>
              <w:t>{final_valuation_in_word}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Remark if Any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</w:tbl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4"/>
        </w:rPr>
        <w:pict>
          <v:line id="_x0000_s1030" o:spid="_x0000_s1030" o:spt="20" style="position:absolute;left:0pt;margin-left:-0.1pt;margin-top:-323.95pt;height:387.7pt;width:0pt;z-index:-251653120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  <w:r>
        <w:rPr>
          <w:rFonts w:ascii="Times New Roman" w:hAnsi="Times New Roman" w:eastAsia="Times New Roman"/>
          <w:sz w:val="24"/>
        </w:rPr>
        <w:pict>
          <v:line id="_x0000_s1031" o:spid="_x0000_s1031" o:spt="20" style="position:absolute;left:0pt;margin-left:-0.5pt;margin-top:63.35pt;height:0pt;width:550.25pt;z-index:-251652096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  <w:r>
        <w:rPr>
          <w:rFonts w:ascii="Times New Roman" w:hAnsi="Times New Roman" w:eastAsia="Times New Roman"/>
          <w:sz w:val="24"/>
        </w:rPr>
        <w:pict>
          <v:line id="_x0000_s1032" o:spid="_x0000_s1032" o:spt="20" style="position:absolute;left:0pt;margin-left:549.4pt;margin-top:-323.95pt;height:387.7pt;width:0pt;z-index:-251651072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1. We have considered Desktop Valuation for Subjected Property.</w:t>
      </w:r>
    </w:p>
    <w:p>
      <w:pPr>
        <w:spacing w:line="38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2. We have not done the Property Visit.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3. The Rate Considered is as per Surrounding Market Survey &amp; on the basis of Sale Deed Document.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4. The Approved Layout Plan &amp; Building Plan does not provide to us. So we have not verified it.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5. We have considered Construction Cost of Ground Floor Only.</w:t>
      </w:r>
    </w:p>
    <w:p>
      <w:pPr>
        <w:spacing w:line="0" w:lineRule="atLeast"/>
        <w:ind w:left="60"/>
        <w:rPr>
          <w:rFonts w:ascii="Arial" w:hAnsi="Arial" w:eastAsia="Arial"/>
        </w:rPr>
        <w:sectPr>
          <w:pgSz w:w="11900" w:h="16968"/>
          <w:pgMar w:top="1440" w:right="32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19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2"/>
        </w:rPr>
      </w:pPr>
      <w:r>
        <w:rPr>
          <w:rFonts w:ascii="Arial" w:hAnsi="Arial" w:eastAsia="Arial"/>
          <w:sz w:val="12"/>
        </w:rPr>
        <w:t>PARTHKUMAR</w:t>
      </w:r>
    </w:p>
    <w:p>
      <w:pPr>
        <w:spacing w:line="52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4"/>
        </w:rPr>
      </w:pPr>
      <w:r>
        <w:rPr>
          <w:rFonts w:ascii="Arial" w:hAnsi="Arial" w:eastAsia="Arial"/>
          <w:sz w:val="14"/>
        </w:rPr>
        <w:t>VITTHALBHAI</w:t>
      </w:r>
    </w:p>
    <w:p>
      <w:pPr>
        <w:spacing w:line="29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6"/>
        </w:rPr>
      </w:pPr>
      <w:r>
        <w:rPr>
          <w:rFonts w:ascii="Arial" w:hAnsi="Arial" w:eastAsia="Arial"/>
          <w:sz w:val="16"/>
        </w:rPr>
        <w:t>VASOYA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16"/>
        </w:rPr>
        <w:pict>
          <v:shape id="_x0000_s1033" o:spid="_x0000_s1033" o:spt="75" type="#_x0000_t75" style="position:absolute;left:0pt;margin-left:-22pt;margin-top:181.45pt;height:59pt;width:592.75pt;z-index:-251650048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br w:type="column"/>
      </w:r>
    </w:p>
    <w:p>
      <w:pPr>
        <w:spacing w:line="225" w:lineRule="exact"/>
        <w:rPr>
          <w:rFonts w:ascii="Times New Roman" w:hAnsi="Times New Roman" w:eastAsia="Times New Roman"/>
        </w:rPr>
      </w:pPr>
    </w:p>
    <w:p>
      <w:pPr>
        <w:spacing w:line="307" w:lineRule="auto"/>
        <w:rPr>
          <w:rFonts w:ascii="Arial" w:hAnsi="Arial" w:eastAsia="Arial"/>
          <w:sz w:val="8"/>
        </w:rPr>
      </w:pPr>
      <w:r>
        <w:rPr>
          <w:rFonts w:ascii="Arial" w:hAnsi="Arial" w:eastAsia="Arial"/>
          <w:sz w:val="8"/>
        </w:rPr>
        <w:t>Digitally signed by PARTHKUMAR VITTHALBHAI VASOYA Date: 2023.11.23 11:04:54 +05'30'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8"/>
        </w:rPr>
        <w:pict>
          <v:shape id="_x0000_s1034" o:spid="_x0000_s1034" o:spt="75" type="#_x0000_t75" style="position:absolute;left:0pt;margin-left:-15.65pt;margin-top:-29.2pt;height:28.95pt;width:29.2pt;z-index:-251649024;mso-width-relative:page;mso-height-relative:page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</w:rPr>
        <w:sectPr>
          <w:type w:val="continuous"/>
          <w:pgSz w:w="11900" w:h="16968"/>
          <w:pgMar w:top="1440" w:right="326" w:bottom="0" w:left="460" w:header="0" w:footer="0" w:gutter="0"/>
          <w:cols w:equalWidth="0" w:num="2">
            <w:col w:w="10200" w:space="40"/>
            <w:col w:w="880"/>
          </w:cols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82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2 of 3</w:t>
      </w: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  <w:sectPr>
          <w:type w:val="continuous"/>
          <w:pgSz w:w="11900" w:h="16968"/>
          <w:pgMar w:top="1440" w:right="32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  <w:bookmarkStart w:id="2" w:name="page3"/>
      <w:bookmarkEnd w:id="2"/>
      <w:r>
        <w:rPr>
          <w:rFonts w:ascii="Arial" w:hAnsi="Arial" w:eastAsia="Arial"/>
          <w:b/>
          <w:sz w:val="19"/>
        </w:rPr>
        <w:pict>
          <v:shape id="_x0000_s1035" o:spid="_x0000_s1035" o:spt="75" type="#_x0000_t75" style="position:absolute;left:0pt;margin-left:0.95pt;margin-top:0.95pt;height:94.35pt;width:592.75pt;mso-position-horizontal-relative:page;mso-position-vertical-relative:page;z-index:-251648000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04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67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Arial" w:hAnsi="Arial" w:eastAsia="Arial"/>
          <w:b/>
        </w:rPr>
      </w:pPr>
      <w:r>
        <w:rPr>
          <w:rFonts w:ascii="Arial" w:hAnsi="Arial" w:eastAsia="Arial"/>
          <w:b/>
        </w:rPr>
        <w:t>Route Map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b/>
        </w:rPr>
        <w:pict>
          <v:shape id="_x0000_s1036" o:spid="_x0000_s1036" o:spt="75" type="#_x0000_t75" style="position:absolute;left:0pt;margin-left:132.15pt;margin-top:19.35pt;height:285pt;width:285pt;z-index:-251646976;mso-width-relative:page;mso-height-relative:page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</v:shape>
        </w:pic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64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Arial" w:hAnsi="Arial" w:eastAsia="Arial"/>
          <w:b/>
        </w:rPr>
      </w:pPr>
      <w:r>
        <w:rPr>
          <w:rFonts w:ascii="Arial" w:hAnsi="Arial" w:eastAsia="Arial"/>
          <w:b/>
        </w:rPr>
        <w:t>Satellite Map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b/>
        </w:rPr>
        <w:pict>
          <v:shape id="_x0000_s1037" o:spid="_x0000_s1037" o:spt="75" type="#_x0000_t75" style="position:absolute;left:0pt;margin-left:-22pt;margin-top:21.35pt;height:358.3pt;width:592.75pt;z-index:-251645952;mso-width-relative:page;mso-height-relative:page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</w:rPr>
        <w:sectPr>
          <w:pgSz w:w="11900" w:h="16968"/>
          <w:pgMar w:top="1440" w:right="24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76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5"/>
        </w:rPr>
      </w:pPr>
      <w:r>
        <w:rPr>
          <w:rFonts w:ascii="Arial" w:hAnsi="Arial" w:eastAsia="Arial"/>
          <w:sz w:val="15"/>
        </w:rPr>
        <w:t>PARTHKUMAR</w:t>
      </w:r>
    </w:p>
    <w:p>
      <w:pPr>
        <w:spacing w:line="47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6"/>
        </w:rPr>
      </w:pPr>
      <w:r>
        <w:rPr>
          <w:rFonts w:ascii="Arial" w:hAnsi="Arial" w:eastAsia="Arial"/>
          <w:sz w:val="16"/>
        </w:rPr>
        <w:t>VITTHALBHAI</w:t>
      </w:r>
    </w:p>
    <w:p>
      <w:pPr>
        <w:spacing w:line="36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8"/>
        </w:rPr>
      </w:pPr>
      <w:r>
        <w:rPr>
          <w:rFonts w:ascii="Arial" w:hAnsi="Arial" w:eastAsia="Arial"/>
          <w:sz w:val="18"/>
        </w:rPr>
        <w:t>VASOYA</w: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18"/>
        </w:rPr>
        <w:br w:type="column"/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58" w:lineRule="exact"/>
        <w:rPr>
          <w:rFonts w:ascii="Times New Roman" w:hAnsi="Times New Roman" w:eastAsia="Times New Roman"/>
        </w:rPr>
      </w:pPr>
    </w:p>
    <w:p>
      <w:pPr>
        <w:spacing w:line="347" w:lineRule="auto"/>
        <w:rPr>
          <w:rFonts w:ascii="Arial" w:hAnsi="Arial" w:eastAsia="Arial"/>
          <w:sz w:val="9"/>
        </w:rPr>
      </w:pPr>
      <w:r>
        <w:rPr>
          <w:rFonts w:ascii="Arial" w:hAnsi="Arial" w:eastAsia="Arial"/>
          <w:sz w:val="9"/>
        </w:rPr>
        <w:t>Digitally signed by PARTHKUMAR VITTHALBHAI VASOYA Date: 2023.11.23 11:05:06 +05'30'</w:t>
      </w:r>
    </w:p>
    <w:p>
      <w:pPr>
        <w:spacing w:line="347" w:lineRule="auto"/>
        <w:rPr>
          <w:rFonts w:ascii="Arial" w:hAnsi="Arial" w:eastAsia="Arial"/>
          <w:sz w:val="9"/>
        </w:rPr>
        <w:sectPr>
          <w:type w:val="continuous"/>
          <w:pgSz w:w="11900" w:h="16968"/>
          <w:pgMar w:top="1440" w:right="246" w:bottom="0" w:left="460" w:header="0" w:footer="0" w:gutter="0"/>
          <w:cols w:equalWidth="0" w:num="2">
            <w:col w:w="10060" w:space="40"/>
            <w:col w:w="1100"/>
          </w:cols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90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3 of 3</w:t>
      </w:r>
    </w:p>
    <w:sectPr>
      <w:type w:val="continuous"/>
      <w:pgSz w:w="11900" w:h="16968"/>
      <w:pgMar w:top="1440" w:right="246" w:bottom="0" w:left="460" w:header="0" w:footer="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20"/>
  <w:bordersDoNotSurroundHeader w:val="0"/>
  <w:bordersDoNotSurroundFooter w:val="0"/>
  <w:doNotTrackMove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85BD0"/>
    <w:rsid w:val="00685BD0"/>
    <w:rsid w:val="0EA97AFC"/>
    <w:rsid w:val="3F5E3087"/>
    <w:rsid w:val="42BE4D68"/>
    <w:rsid w:val="6B4B7060"/>
    <w:rsid w:val="7B9A306C"/>
    <w:rsid w:val="7BD71784"/>
    <w:rsid w:val="7C2A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Arial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290</Words>
  <Characters>1654</Characters>
  <Lines>13</Lines>
  <Paragraphs>3</Paragraphs>
  <TotalTime>3</TotalTime>
  <ScaleCrop>false</ScaleCrop>
  <LinksUpToDate>false</LinksUpToDate>
  <CharactersWithSpaces>1941</CharactersWithSpaces>
  <Application>WPS Office_12.2.0.16909_F1E327BC-269C-435d-A152-05C5408002CA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2024-05-01T06:54:00Z</dcterms:created>
  <dc:creator>EV</dc:creator>
  <cp:lastModifiedBy>Yash S</cp:lastModifiedBy>
  <dcterms:modified xsi:type="dcterms:W3CDTF">2024-05-02T11:16:31Z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A8B5F830DE274DB3A5A53D9A7973BBF7_12</vt:lpwstr>
  </property>
</Properties>
</file>