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Expense Report</w:t>
      </w:r>
    </w:p>
    <w:p>
      <w:r>
        <w:t>- Miscellaneous Expenses: $103.00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