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**Employee ID:** VCGEH-06230</w:t>
        <w:br/>
        <w:br/>
        <w:t>**Reimbursable Amounts**</w:t>
        <w:br/>
        <w:br/>
        <w:t>| Category | Amount |</w:t>
        <w:br/>
        <w:t>|---|---|</w:t>
        <w:br/>
        <w:t>| Miscellaneous | ₹9.0 |</w:t>
        <w:br/>
        <w:br/>
        <w:t>**Non-Reimbursable Amounts**</w:t>
        <w:br/>
        <w:br/>
        <w:t>| Category | Amount | Violations |</w:t>
        <w:br/>
        <w:t>|---|---|---|</w:t>
        <w:br/>
        <w:t>| Miscellaneous | ₹45.5 | The expense description 'Gloki' is suspicious and does not provide any clear indication of what the expense was for. |</w:t>
        <w:br/>
        <w:br/>
        <w:t>**Violations Detected**</w:t>
        <w:br/>
        <w:br/>
        <w:t>| Violation | Policy |</w:t>
        <w:br/>
        <w:t>|---|---|</w:t>
        <w:br/>
        <w:t>| The expense description 'Gloki' is suspicious and does not provide any clear indication of what the expense was for. | Policy not found |</w:t>
        <w:br/>
        <w:br/>
        <w:t>**Feedback and Suggestions**</w:t>
        <w:br/>
        <w:br/>
        <w:t>Hi there,</w:t>
        <w:br/>
        <w:br/>
        <w:t>Thank you for submitting your expense report. We noticed a few non-reimbursable expenses and a violation related to insufficient expense descriptions.</w:t>
        <w:br/>
        <w:br/>
        <w:t>To avoid similar issues in the future, it's crucial to:</w:t>
        <w:br/>
        <w:br/>
        <w:t>* **Provide clear and detailed descriptions** for all expenses. This helps us understand what the expense was for and makes it easier to approve for reimbursement.</w:t>
        <w:br/>
        <w:t>* **Review your expenses before submitting** to ensure they meet reimbursement policies. If you're unsure about an expense, reach out to your manager or finance team for guidance.</w:t>
        <w:br/>
        <w:br/>
        <w:t>By following these suggestions, you can make the expense reimbursement process smoother and ensure your valid expenses are reimbursed promptly.</w:t>
        <w:br/>
        <w:br/>
        <w:t>We appreciate your understanding and cooperation. If you have any questions, please don't hesitate to ask.</w:t>
        <w:br/>
        <w:br/>
        <w:t>Best regards,</w:t>
        <w:br/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