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公共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1.分页数据含义：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当前页面第一个元素在数据库中的行号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startRow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当前页面最后一个元素在数据库中的行号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endRow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总记录数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long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total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总页数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pages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结果集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List&lt;</w:t>
      </w:r>
      <w:r>
        <w:rPr>
          <w:rFonts w:hint="eastAsia" w:asciiTheme="minorEastAsia" w:hAnsiTheme="minorEastAsia" w:eastAsiaTheme="minorEastAsia" w:cstheme="minorEastAsia"/>
          <w:color w:val="20999D"/>
          <w:sz w:val="21"/>
          <w:szCs w:val="21"/>
          <w:shd w:val="clear" w:fill="FFFFFF"/>
        </w:rPr>
        <w:t>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前一页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prePage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下一页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nextPage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是否为第一页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 xml:space="preserve">isFirstPage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是否为最后一页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 xml:space="preserve">isLastPage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是否有前一页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 xml:space="preserve">hasPreviousPage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是否有下一页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 xml:space="preserve">hasNextPage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导航页码数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navigatePages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所有导航页号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>private 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navigatepageNums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导航条上的第一页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navigateFirstPage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导航条上的最后一页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b/>
          <w:color w:val="660E7A"/>
          <w:sz w:val="21"/>
          <w:szCs w:val="21"/>
          <w:shd w:val="clear" w:fill="FFFFFF"/>
        </w:rPr>
        <w:t>navigateLastPage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2.返回参数含义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{ },  //数据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  //是否成功，true/false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"",  //失败或成功信息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接口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注意：1.请求和返回参数三个字段含义分别代表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// 参数名称，含义，类型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    例子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 xml:space="preserve">"houseName": 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房屋名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 xml:space="preserve"> 2.日期类型需要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前台讲时间戳转换成日期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首页展示图片接口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HousePhotoController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action地址： /housePhoto/page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查询参数：无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返回参数：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"list": [{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"houseName":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房屋名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"photoAddr": "C:/picFile/1.jpg"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（图片地址），String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"houseName": "1",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"photoAddr": "C:/picFile/1.jpg",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}]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"",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获取所有区域接口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DistrictController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action地址： 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  <w:t>/district/list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查询参数：districtId,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（获取省传0，市传省id，县传市id）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返回参数：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[{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"districtId":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区域id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"districtName": "北京市"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（区域名称），String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"districtId": 820000,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"districtName": "澳门特别行政区"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获取所有标签接口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action地址： 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  <w:t>/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  <w:lang w:val="en-US" w:eastAsia="zh-CN"/>
        </w:rPr>
        <w:t>tag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  <w:t>/list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查询参数：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返回参数：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[{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"tagId":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（标签id）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"tagName": "近地铁"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（标签名）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"查询数据成功",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所有房屋分页，参考链接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"https://bj.5i5j.com/ershoufang/"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https://bj.5i5j.com/ershoufang/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action地址： </w:t>
      </w:r>
      <w:r>
        <w:rPr>
          <w:rFonts w:hint="eastAsia" w:asciiTheme="minorEastAsia" w:hAnsiTheme="minorEastAsia" w:eastAsiaTheme="minorEastAsia" w:cstheme="minorEastAsia"/>
          <w:b/>
          <w:color w:val="008000"/>
          <w:sz w:val="21"/>
          <w:szCs w:val="21"/>
          <w:shd w:val="clear" w:fill="FFFFFF"/>
        </w:rPr>
        <w:t>/house/page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查询参数：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rovice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所在省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,String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ity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所在市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,String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district：区/县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,String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salePriceBegin：房屋售价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开始,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BigDecimal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salePriceEnd：房屋售价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结束,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4E4FF"/>
        </w:rPr>
        <w:t>BigDecimal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areaBegin：建筑面积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开始，Number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areaEnd：建筑面积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结束，Number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houseHall：房屋户型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houseType：房屋类型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floor：楼层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direction：房屋朝向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houseAgeBegin：房龄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开始，Number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houseAgeEnd：房龄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结束，Number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renovation：装修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tagName：标签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hanging="3360" w:hangingChars="160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priceFlag：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按价格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排序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Number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四个排序只能选一个，点击一个，其余的为null，点中的传1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unitPriceFlag：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按单价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排序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areaFlag：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按面积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排序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createFlag：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按时间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</w:rPr>
        <w:t>排序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/>
          <w:color w:val="808080"/>
          <w:sz w:val="21"/>
          <w:szCs w:val="21"/>
          <w:shd w:val="clear" w:fill="FFFFFF"/>
          <w:lang w:val="en-US" w:eastAsia="zh-CN"/>
        </w:rPr>
        <w:t>Number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返回参数：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"result": {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"pageNum": 1,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"pageSize": 1,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"size": 1,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"startRow": 0,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"endRow": 0,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"total": 1,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"pages": 1,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"list": [{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"houseId":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（房屋id）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"houseName": "测试房屋"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（房屋名）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"houseHall": " 3室2厅1厨1卫"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（房屋户型）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"area": 100.0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（房屋面积）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"addr": "北环东路101号"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（房屋地址）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"floor":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（楼层）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"salePrice": 100.00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（售价）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"direction": "南"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（朝向）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"renovation": "精装修"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（装修）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"unitPrice": 1.00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（房屋单价）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Number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"majorAddr": "C:\\picFile\\1.jpg"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（房屋图片地址）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String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"createTime": 1520265600000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，（发布时间），Number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}],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"prePage": 0,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"nextPage": 0,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"isFirstPage": true,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"isLastPage": true,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"hasPreviousPage": false,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"hasNextPage": false,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"navigatePages": 10,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"navigatepageNums": [1],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"navigateFirstPage": 1,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"navigateLastPage": 1,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"lastPage": 1,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"firstPage": 1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"pager": null,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"success": true,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"message": "查询数据成功",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"code": ""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获取房屋详情接口，参考链接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"https://beijing.anjuke.com/prop/view/A1114218275?from=filter-saleMetro-salesxq&amp;spread=commsearch_p&amp;position=1&amp;kwtype=filter&amp;now_time=1520172333"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https://beijing.anjuke.com/prop/view/A1114218275?from=filter-saleMetro-salesxq&amp;spread=commsearch_p&amp;position=1&amp;kwtype=filter&amp;now_time=1520172333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登录注册接口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个人中心---用户个人信息查看，修改，更换头像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个人中心---用户购买记录分页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个人中心---用户购买记录详情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个人中心---用户收藏夹分页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个人中心---用户收藏夹新增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个人中心---用户收藏夹删除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个人中心---用户收藏夹详情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个人中心---用户售卖记录分页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个人中心---用户售卖记录详情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个人中心---用户房屋信息更新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个人中心---用户房屋信息详情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个人中心---用户房屋图片上传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个人中心---用户房屋标签分页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个人中心---用户房屋标签新增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个人中心---用户房屋标签删除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个人中心---用户房屋标签修改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后台管理---用户分页，增删改查，积分调整，同个人中心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后台管理---房屋分页，增删改查，积分调整，同个人中心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后台管理---字典分页，增删改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后台管理---区域分页，增删改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后台管理---标签分页，增删改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后台管理---用户个人信息查看，修改，更换头像，同个人中心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后台管理---用户和房屋积分调整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说明：</w:t>
      </w:r>
    </w:p>
    <w:p>
      <w:pPr>
        <w:numPr>
          <w:ilvl w:val="0"/>
          <w:numId w:val="0"/>
        </w:numPr>
        <w:ind w:left="1680" w:leftChars="0" w:hanging="1680" w:hangingChars="8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用户分三级：1.  未登录的为游客，拥有最小权限，无法进入个人中心，无法预约看房，后台管理，注册后为普通用户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普通用户，拥有部分权限，可以进入个人中心，无法进入后台管理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管理员，拥有最大权限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发帖留言放最后实现，参考例子：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"https://www.anjuke.com/qa/c12047506?from=pc_fydy_xqwd_wt"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https://www.anjuke.com/qa/c12047506?from=pc_fydy_xqwd_wt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3486D"/>
    <w:multiLevelType w:val="singleLevel"/>
    <w:tmpl w:val="D8834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5846"/>
    <w:rsid w:val="05B50AE8"/>
    <w:rsid w:val="09BD61FB"/>
    <w:rsid w:val="0A754B82"/>
    <w:rsid w:val="0AB66011"/>
    <w:rsid w:val="0D3169D1"/>
    <w:rsid w:val="12C46503"/>
    <w:rsid w:val="1A004F1A"/>
    <w:rsid w:val="1A0D5871"/>
    <w:rsid w:val="1CFD775D"/>
    <w:rsid w:val="1D025AEC"/>
    <w:rsid w:val="2277211D"/>
    <w:rsid w:val="25D9769D"/>
    <w:rsid w:val="274A503D"/>
    <w:rsid w:val="2BA615F9"/>
    <w:rsid w:val="2F51566B"/>
    <w:rsid w:val="33E03484"/>
    <w:rsid w:val="364A1369"/>
    <w:rsid w:val="37C27A76"/>
    <w:rsid w:val="3A367F6E"/>
    <w:rsid w:val="3F8F4A28"/>
    <w:rsid w:val="46E31D46"/>
    <w:rsid w:val="47172319"/>
    <w:rsid w:val="4C1A3D1D"/>
    <w:rsid w:val="4E00579A"/>
    <w:rsid w:val="51E16F92"/>
    <w:rsid w:val="5202282D"/>
    <w:rsid w:val="55815A3C"/>
    <w:rsid w:val="5E661D8C"/>
    <w:rsid w:val="5F8A60D4"/>
    <w:rsid w:val="5FD40CCC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</cp:lastModifiedBy>
  <dcterms:modified xsi:type="dcterms:W3CDTF">2018-03-07T14:11:23Z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