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NMX-12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Calculadora de Grasa y Composición Corporal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composición corporal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NMX-12_Calculadora_Grasa_Composicion_Corporal_18CA_CORREGIDO_COMERCIAL_PRE_P19_REPARADO_PRE_P19.xlsx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NMX-12 · Calculadora de Grasa y Composición Corporal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composición corporal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Estimar porcentaje de grasa y componentes de composición corporal, con clasificación anclada a criterios chilenos y trazabilidad de ecuaciones.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Edad; Antropometría: Peso, Talla, Medidas necesarias para la ecuación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% grasa corporal; Clasificación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NMX-12 estima el porcentaje de grasa y otros componentes de la composición corporal en adultos. Su rasgo distintivo, declarado en el propio libro, es el anclaje regional a Chile: la clasificación se referencia a INTA (Universidad de Chile) y MINSAL, con la OMS como referencia adoptada por MINSAL; se eliminaron explícitamente fuentes de USDA y del INS de Perú. Incluye hoja FUENTES con niveles de verificación. Pertenece a la Fase 1 (Motores).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2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Estimar porcentaje de grasa y componentes de composición corporal, con clasificación anclada a criterios chilenos y trazabilidad de ecuaciones.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Ingresar datos antropométricos.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Obtener estimación de grasa corporal y su clasificación.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Consultar la trazabilidad regional (INTA/MINSAL) en FUENTES.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Adultos, con anclaje de clasificación regional a Chile (INTA U. de Chile y MINSAL, OMS como referencia adoptada por MINSAL).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Estimación de grasa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% de grasa corporal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antropométricos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grasa y masa grasa/magra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regional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 según criterios chilenos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grasa, sexo, edad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Categoría orientadora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Peso, Talla, Medidas necesarias para la ecuación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2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grasa corporal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antropometría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categoría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Anclada a INTA/MINSAL/OMS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2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CALCULOS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2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8 hojas (8 visibles y 0 ocultas o auxiliares). Incorpora aproximadamente 163 fórmulas, 2 gráficos, 0 tablas estructuradas y 10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Adulto ficticio, mediciones antropométricas registradas.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ingresan datos en DATOS.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calculadora estima % de grasa y clasifica según criterio chileno.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resultado orienta la lectura de composición corporal; la interpretación es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2_05_RESULTADO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Estimación de composición corporal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grasa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Exactitud matemática ≠ validación clínica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anclada a INTA/MINSAL/OMS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Chile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Categoría orientadora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Localización chilena explícita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INTA, Universidad de Chile / MINSAL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Anclaje poblacional y de clasificación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Clasificación regional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Clasificación anclada a Chile. La estimación depende de la técnica de medición. Exactitud matemática ≠ validación clínica. No es diagnóstico.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NMX-36 · Calculadora Especializada de Plicometría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NMX-16 · Calculadora de Somatotipo y Somatocarta (Heath–Carter)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NMX-28-PACK · Guía del Pack de Antropometría (HUB)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NMX-06 · Registro y Seguimiento de Composición Corporal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NMX-12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NMX-12_Calculadora_Grasa_Composicion_Corporal_18CA_CORREGIDO_COMERCIAL_PRE_P19_REPARADO_PRE_P19.xlsx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NMX-12 · Calculadora de Grasa y Composición Corporal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1 · Motores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NMX-12 · Calculadora de Grasa y Composición Corporal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