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Ind w:w="-810.0" w:type="dxa"/>
        <w:tblLayout w:type="fixed"/>
        <w:tblLook w:val="0600"/>
      </w:tblPr>
      <w:tblGrid>
        <w:gridCol w:w="2880"/>
        <w:gridCol w:w="8490"/>
        <w:tblGridChange w:id="0">
          <w:tblGrid>
            <w:gridCol w:w="2880"/>
            <w:gridCol w:w="8490"/>
          </w:tblGrid>
        </w:tblGridChange>
      </w:tblGrid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Ananya Rao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i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tl w:val="0"/>
              </w:rPr>
              <w:t xml:space="preserve">Environmental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Kolkata, West Bengal, India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f2511b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f2511b"/>
                  <w:sz w:val="20"/>
                  <w:szCs w:val="20"/>
                  <w:rtl w:val="0"/>
                </w:rPr>
                <w:t xml:space="preserve">ananya.rao@email.com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LinkedIn: </w:t>
              </w:r>
            </w:hyperlink>
            <w:hyperlink r:id="rId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linkedin.com/in/ananyarao-env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f2511b"/>
                <w:sz w:val="20"/>
                <w:szCs w:val="20"/>
              </w:rPr>
            </w:pPr>
            <w:r w:rsidDel="00000000" w:rsidR="00000000" w:rsidRPr="00000000">
              <w:rPr>
                <w:color w:val="f2511b"/>
                <w:sz w:val="20"/>
                <w:szCs w:val="20"/>
                <w:rtl w:val="0"/>
              </w:rPr>
              <w:t xml:space="preserve">+91-9876543210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61e3cm1p1fln" w:id="2"/>
            <w:bookmarkEnd w:id="2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e3e3e"/>
                <w:sz w:val="21"/>
                <w:szCs w:val="21"/>
                <w:highlight w:val="white"/>
                <w:rtl w:val="0"/>
              </w:rPr>
              <w:t xml:space="preserve">Air Quality Monitoring, Microsoft Office, Emission Estimation, Data Analysis, Environmental Regulations, Report Writing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gbnhrfggwdei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y1q60llsp3ln" w:id="4"/>
            <w:bookmarkEnd w:id="4"/>
            <w:r w:rsidDel="00000000" w:rsidR="00000000" w:rsidRPr="00000000">
              <w:rPr>
                <w:rtl w:val="0"/>
              </w:rPr>
              <w:t xml:space="preserve">West Bengal Pollution Control Board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rtl w:val="0"/>
              </w:rPr>
              <w:t xml:space="preserve">Environmental Scientist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80m0megl6m3e" w:id="5"/>
            <w:bookmarkEnd w:id="5"/>
            <w:r w:rsidDel="00000000" w:rsidR="00000000" w:rsidRPr="00000000">
              <w:rPr>
                <w:rtl w:val="0"/>
              </w:rPr>
              <w:t xml:space="preserve">May 2021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1"/>
              <w:widowControl w:val="1"/>
              <w:numPr>
                <w:ilvl w:val="0"/>
                <w:numId w:val="3"/>
              </w:numPr>
              <w:spacing w:after="0" w:afterAutospacing="0" w:before="10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Conducted environmental audits for industrial units in Howrah and Haldia.</w:t>
              <w:br w:type="textWrapping"/>
            </w:r>
          </w:p>
          <w:p w:rsidR="00000000" w:rsidDel="00000000" w:rsidP="00000000" w:rsidRDefault="00000000" w:rsidRPr="00000000" w14:paraId="00000015">
            <w:pPr>
              <w:keepNext w:val="1"/>
              <w:widowControl w:val="1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Supervised air and water quality monitoring stations across the region.</w:t>
              <w:br w:type="textWrapping"/>
            </w:r>
          </w:p>
          <w:p w:rsidR="00000000" w:rsidDel="00000000" w:rsidP="00000000" w:rsidRDefault="00000000" w:rsidRPr="00000000" w14:paraId="00000016">
            <w:pPr>
              <w:keepNext w:val="1"/>
              <w:widowControl w:val="1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with NGOs and local municipalities on waste management projects.</w:t>
              <w:br w:type="textWrapping"/>
            </w:r>
          </w:p>
          <w:p w:rsidR="00000000" w:rsidDel="00000000" w:rsidP="00000000" w:rsidRDefault="00000000" w:rsidRPr="00000000" w14:paraId="00000017">
            <w:pPr>
              <w:keepNext w:val="1"/>
              <w:widowControl w:val="1"/>
              <w:numPr>
                <w:ilvl w:val="0"/>
                <w:numId w:val="3"/>
              </w:numPr>
              <w:spacing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Drafted technical reports for compliance with CPCB norms.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jx2g99olagu3" w:id="6"/>
            <w:bookmarkEnd w:id="6"/>
            <w:r w:rsidDel="00000000" w:rsidR="00000000" w:rsidRPr="00000000">
              <w:rPr>
                <w:rtl w:val="0"/>
              </w:rPr>
              <w:t xml:space="preserve">Jadavpur University, Kolkata/</w:t>
            </w:r>
            <w:r w:rsidDel="00000000" w:rsidR="00000000" w:rsidRPr="00000000">
              <w:rPr>
                <w:b w:val="0"/>
                <w:rtl w:val="0"/>
              </w:rPr>
              <w:t xml:space="preserve">Research Assistant – Environmental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qapvr1v5dben" w:id="7"/>
            <w:bookmarkEnd w:id="7"/>
            <w:r w:rsidDel="00000000" w:rsidR="00000000" w:rsidRPr="00000000">
              <w:rPr>
                <w:rtl w:val="0"/>
              </w:rPr>
              <w:t xml:space="preserve">Jan 2019 – Apr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widowControl w:val="1"/>
              <w:numPr>
                <w:ilvl w:val="0"/>
                <w:numId w:val="1"/>
              </w:numPr>
              <w:spacing w:after="0" w:afterAutospacing="0" w:before="10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Participated in mangrove restoration and biodiversity studies in Sundarbans.</w:t>
              <w:br w:type="textWrapping"/>
            </w:r>
          </w:p>
          <w:p w:rsidR="00000000" w:rsidDel="00000000" w:rsidP="00000000" w:rsidRDefault="00000000" w:rsidRPr="00000000" w14:paraId="0000001C">
            <w:pPr>
              <w:keepNext w:val="1"/>
              <w:widowControl w:val="1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Assisted professors in climate adaptation research and GIS-based modeling.</w:t>
              <w:br w:type="textWrapping"/>
            </w:r>
          </w:p>
          <w:p w:rsidR="00000000" w:rsidDel="00000000" w:rsidP="00000000" w:rsidRDefault="00000000" w:rsidRPr="00000000" w14:paraId="0000001D">
            <w:pPr>
              <w:keepNext w:val="1"/>
              <w:widowControl w:val="1"/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Co-authored academic papers on water pollution and its socio-economic impacts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4.9999999999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tk538brb1kdf" w:id="8"/>
            <w:bookmarkEnd w:id="8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r7oinwx5vtl9" w:id="9"/>
            <w:bookmarkEnd w:id="9"/>
            <w:r w:rsidDel="00000000" w:rsidR="00000000" w:rsidRPr="00000000">
              <w:rPr>
                <w:rtl w:val="0"/>
              </w:rPr>
              <w:t xml:space="preserve">M.Sc. in Environmental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uqfre138cju9" w:id="10"/>
            <w:bookmarkEnd w:id="10"/>
            <w:r w:rsidDel="00000000" w:rsidR="00000000" w:rsidRPr="00000000">
              <w:rPr>
                <w:rtl w:val="0"/>
              </w:rPr>
              <w:t xml:space="preserve">University of Calcutta, Kolkata   </w:t>
            </w:r>
            <w:r w:rsidDel="00000000" w:rsidR="00000000" w:rsidRPr="00000000">
              <w:rPr>
                <w:i w:val="1"/>
                <w:rtl w:val="0"/>
              </w:rPr>
              <w:t xml:space="preserve">2016 – 2018</w:t>
            </w:r>
            <w:r w:rsidDel="00000000" w:rsidR="00000000" w:rsidRPr="00000000">
              <w:rPr>
                <w:rtl w:val="0"/>
              </w:rPr>
              <w:t xml:space="preserve"> | CGPA: 8.7/10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u3uy0857ab2n" w:id="11"/>
            <w:bookmarkEnd w:id="11"/>
            <w:r w:rsidDel="00000000" w:rsidR="00000000" w:rsidRPr="00000000">
              <w:rPr>
                <w:rtl w:val="0"/>
              </w:rPr>
              <w:t xml:space="preserve">B.Sc. in Environmental Science (Hons.)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d6c2a2d0h8mk" w:id="12"/>
            <w:bookmarkEnd w:id="12"/>
            <w:r w:rsidDel="00000000" w:rsidR="00000000" w:rsidRPr="00000000">
              <w:rPr>
                <w:rtl w:val="0"/>
              </w:rPr>
              <w:t xml:space="preserve">Asutosh College, Kolkata     </w:t>
            </w:r>
            <w:r w:rsidDel="00000000" w:rsidR="00000000" w:rsidRPr="00000000">
              <w:rPr>
                <w:i w:val="1"/>
                <w:rtl w:val="0"/>
              </w:rPr>
              <w:t xml:space="preserve">2013 – 2016</w:t>
            </w:r>
            <w:r w:rsidDel="00000000" w:rsidR="00000000" w:rsidRPr="00000000">
              <w:rPr>
                <w:rtl w:val="0"/>
              </w:rPr>
              <w:t xml:space="preserve"> | 78%</w:t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color w:val="000000"/>
                <w:sz w:val="20"/>
                <w:szCs w:val="20"/>
              </w:rPr>
            </w:pPr>
            <w:bookmarkStart w:colFirst="0" w:colLast="0" w:name="_qbqee8kgt0ql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b0r8qropaqwi" w:id="14"/>
            <w:bookmarkEnd w:id="14"/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skqh4zb6ceyb" w:id="15"/>
            <w:bookmarkEnd w:id="15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GIS &amp; Remote Sensing – ISRO-NARSE</w:t>
              <w:br w:type="textWrapping"/>
            </w:r>
          </w:p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Environmental Monitoring – CSIR-NEERI</w:t>
              <w:br w:type="textWrapping"/>
            </w:r>
          </w:p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spacing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Environmental Law &amp; Ethics – NPTEL (IIT Kharagpur)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ananya.rao@email.com" TargetMode="External"/><Relationship Id="rId7" Type="http://schemas.openxmlformats.org/officeDocument/2006/relationships/hyperlink" Target="https://linkedin.com/in/ananyarao-env" TargetMode="External"/><Relationship Id="rId8" Type="http://schemas.openxmlformats.org/officeDocument/2006/relationships/hyperlink" Target="http://linkedin.com/in/ananyarao-en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