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C9E" w14:textId="77777777" w:rsidR="00FB369D" w:rsidRDefault="00FB369D" w:rsidP="00FB369D">
      <w:pPr>
        <w:spacing w:line="276" w:lineRule="auto"/>
        <w:rPr>
          <w:rFonts w:asciiTheme="majorHAnsi" w:hAnsiTheme="majorHAnsi" w:cstheme="majorHAnsi"/>
          <w:b/>
          <w:bCs/>
        </w:rPr>
      </w:pPr>
    </w:p>
    <w:p w14:paraId="7E19490B" w14:textId="77777777" w:rsidR="00FB369D" w:rsidRDefault="00FB369D" w:rsidP="00FB369D">
      <w:pPr>
        <w:spacing w:line="276" w:lineRule="auto"/>
        <w:jc w:val="center"/>
        <w:rPr>
          <w:rFonts w:asciiTheme="majorHAnsi" w:hAnsiTheme="majorHAnsi" w:cstheme="majorHAnsi"/>
          <w:b/>
          <w:bCs/>
        </w:rPr>
      </w:pPr>
    </w:p>
    <w:p w14:paraId="2B142E6C" w14:textId="77777777" w:rsidR="00FB369D" w:rsidRDefault="00FB369D" w:rsidP="00FB369D">
      <w:pPr>
        <w:spacing w:line="276" w:lineRule="auto"/>
        <w:jc w:val="center"/>
        <w:rPr>
          <w:rFonts w:asciiTheme="majorHAnsi" w:hAnsiTheme="majorHAnsi" w:cstheme="majorHAnsi"/>
          <w:b/>
          <w:bCs/>
        </w:rPr>
      </w:pPr>
      <w:r>
        <w:rPr>
          <w:rFonts w:asciiTheme="majorHAnsi" w:hAnsiTheme="majorHAnsi" w:cstheme="majorHAnsi"/>
          <w:b/>
          <w:noProof/>
        </w:rPr>
        <w:drawing>
          <wp:inline distT="0" distB="0" distL="0" distR="0" wp14:anchorId="588CC2AF" wp14:editId="1DD695EF">
            <wp:extent cx="3840480" cy="868680"/>
            <wp:effectExtent l="0" t="0" r="0" b="0"/>
            <wp:docPr id="177948567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0480" cy="868680"/>
                    </a:xfrm>
                    <a:prstGeom prst="rect">
                      <a:avLst/>
                    </a:prstGeom>
                    <a:noFill/>
                    <a:ln>
                      <a:noFill/>
                    </a:ln>
                  </pic:spPr>
                </pic:pic>
              </a:graphicData>
            </a:graphic>
          </wp:inline>
        </w:drawing>
      </w:r>
    </w:p>
    <w:p w14:paraId="4045AFCA" w14:textId="77777777" w:rsidR="00FB369D" w:rsidRDefault="00FB369D" w:rsidP="00FB369D">
      <w:pPr>
        <w:spacing w:line="276" w:lineRule="auto"/>
        <w:jc w:val="center"/>
        <w:rPr>
          <w:rFonts w:ascii="Amasis MT Pro Medium" w:hAnsi="Amasis MT Pro Medium" w:cstheme="majorHAnsi"/>
        </w:rPr>
      </w:pPr>
    </w:p>
    <w:p w14:paraId="4C75A7F5" w14:textId="77777777" w:rsidR="00FB369D" w:rsidRDefault="00FB369D" w:rsidP="00FB369D">
      <w:pPr>
        <w:spacing w:line="276" w:lineRule="auto"/>
        <w:jc w:val="center"/>
        <w:rPr>
          <w:rFonts w:ascii="Amasis MT Pro Medium" w:hAnsi="Amasis MT Pro Medium" w:cstheme="majorHAnsi"/>
          <w:b/>
          <w:bCs/>
          <w:sz w:val="44"/>
          <w:szCs w:val="44"/>
        </w:rPr>
      </w:pPr>
      <w:r>
        <w:rPr>
          <w:rFonts w:ascii="Amasis MT Pro Medium" w:hAnsi="Amasis MT Pro Medium" w:cstheme="majorHAnsi"/>
          <w:b/>
          <w:bCs/>
          <w:sz w:val="44"/>
          <w:szCs w:val="44"/>
        </w:rPr>
        <w:t>School of Computer Science</w:t>
      </w:r>
    </w:p>
    <w:p w14:paraId="58B93818" w14:textId="77777777" w:rsidR="00FB369D" w:rsidRDefault="00FB369D" w:rsidP="00FB369D">
      <w:pPr>
        <w:spacing w:line="276" w:lineRule="auto"/>
        <w:jc w:val="center"/>
        <w:rPr>
          <w:rFonts w:ascii="Amasis MT Pro Medium" w:hAnsi="Amasis MT Pro Medium" w:cstheme="majorHAnsi"/>
          <w:b/>
          <w:bCs/>
          <w:sz w:val="44"/>
          <w:szCs w:val="44"/>
        </w:rPr>
      </w:pPr>
    </w:p>
    <w:p w14:paraId="54A9E59B" w14:textId="77777777" w:rsidR="00FB369D" w:rsidRDefault="00FB369D" w:rsidP="00FB369D">
      <w:pPr>
        <w:spacing w:line="276" w:lineRule="auto"/>
        <w:jc w:val="center"/>
        <w:rPr>
          <w:rFonts w:ascii="Amasis MT Pro Medium" w:hAnsi="Amasis MT Pro Medium" w:cstheme="majorHAnsi"/>
          <w:b/>
          <w:bCs/>
          <w:sz w:val="44"/>
          <w:szCs w:val="44"/>
        </w:rPr>
      </w:pPr>
      <w:r>
        <w:rPr>
          <w:rFonts w:ascii="Amasis MT Pro Medium" w:hAnsi="Amasis MT Pro Medium" w:cstheme="majorHAnsi"/>
          <w:b/>
          <w:bCs/>
          <w:sz w:val="44"/>
          <w:szCs w:val="44"/>
        </w:rPr>
        <w:t>BSc (Hons) Computer Science (Artificial Intelligence)</w:t>
      </w:r>
    </w:p>
    <w:p w14:paraId="14DA52F0" w14:textId="77777777" w:rsidR="00FB369D" w:rsidRDefault="00FB369D" w:rsidP="00FB369D">
      <w:pPr>
        <w:spacing w:line="276" w:lineRule="auto"/>
        <w:jc w:val="center"/>
        <w:rPr>
          <w:rFonts w:ascii="Amasis MT Pro Medium" w:hAnsi="Amasis MT Pro Medium" w:cstheme="majorHAnsi"/>
          <w:b/>
          <w:bCs/>
          <w:sz w:val="44"/>
          <w:szCs w:val="44"/>
        </w:rPr>
      </w:pPr>
    </w:p>
    <w:p w14:paraId="16AC7CAF" w14:textId="77777777" w:rsidR="00FB369D" w:rsidRDefault="00FB369D" w:rsidP="00FB369D">
      <w:pPr>
        <w:spacing w:line="276" w:lineRule="auto"/>
        <w:jc w:val="center"/>
        <w:rPr>
          <w:rFonts w:ascii="Amasis MT Pro" w:hAnsi="Amasis MT Pro"/>
          <w:b/>
          <w:bCs/>
          <w:sz w:val="44"/>
          <w:szCs w:val="44"/>
        </w:rPr>
      </w:pPr>
      <w:r>
        <w:rPr>
          <w:rFonts w:ascii="Amasis MT Pro" w:hAnsi="Amasis MT Pro"/>
          <w:b/>
          <w:bCs/>
          <w:sz w:val="44"/>
          <w:szCs w:val="44"/>
        </w:rPr>
        <w:t>Intelligent Adaptive Systems (6COM2007-0105)</w:t>
      </w:r>
    </w:p>
    <w:p w14:paraId="72380197" w14:textId="77777777" w:rsidR="00FB369D" w:rsidRDefault="00FB369D" w:rsidP="00FB369D">
      <w:pPr>
        <w:spacing w:line="276" w:lineRule="auto"/>
        <w:rPr>
          <w:rFonts w:ascii="Amasis MT Pro" w:hAnsi="Amasis MT Pro" w:cstheme="majorHAnsi"/>
          <w:b/>
          <w:bCs/>
          <w:sz w:val="44"/>
          <w:szCs w:val="44"/>
        </w:rPr>
      </w:pPr>
    </w:p>
    <w:p w14:paraId="69A1EAA6" w14:textId="77777777" w:rsidR="00FB369D" w:rsidRDefault="00FB369D" w:rsidP="00FB369D">
      <w:pPr>
        <w:spacing w:line="276" w:lineRule="auto"/>
        <w:jc w:val="center"/>
        <w:rPr>
          <w:rFonts w:ascii="Amasis MT Pro Medium" w:hAnsi="Amasis MT Pro Medium" w:cstheme="majorHAnsi"/>
          <w:b/>
          <w:bCs/>
          <w:sz w:val="44"/>
          <w:szCs w:val="44"/>
        </w:rPr>
      </w:pPr>
      <w:r>
        <w:rPr>
          <w:rFonts w:ascii="Amasis MT Pro Medium" w:hAnsi="Amasis MT Pro Medium" w:cstheme="majorHAnsi"/>
          <w:b/>
          <w:bCs/>
          <w:sz w:val="44"/>
          <w:szCs w:val="44"/>
        </w:rPr>
        <w:t>CW2</w:t>
      </w:r>
    </w:p>
    <w:p w14:paraId="03B3D89F" w14:textId="50EB364B" w:rsidR="00FB369D" w:rsidRDefault="00305E42" w:rsidP="00FB369D">
      <w:pPr>
        <w:spacing w:line="276" w:lineRule="auto"/>
        <w:jc w:val="center"/>
        <w:rPr>
          <w:rFonts w:ascii="Amasis MT Pro Medium" w:hAnsi="Amasis MT Pro Medium" w:cstheme="majorHAnsi"/>
          <w:b/>
          <w:bCs/>
          <w:sz w:val="44"/>
          <w:szCs w:val="44"/>
        </w:rPr>
      </w:pPr>
      <w:r>
        <w:rPr>
          <w:rFonts w:ascii="Amasis MT Pro Medium" w:hAnsi="Amasis MT Pro Medium" w:cstheme="majorHAnsi"/>
          <w:b/>
          <w:bCs/>
          <w:sz w:val="32"/>
          <w:szCs w:val="32"/>
        </w:rPr>
        <w:t>April</w:t>
      </w:r>
      <w:r w:rsidR="00FB369D">
        <w:rPr>
          <w:rFonts w:ascii="Amasis MT Pro Medium" w:hAnsi="Amasis MT Pro Medium" w:cstheme="majorHAnsi"/>
          <w:b/>
          <w:bCs/>
          <w:sz w:val="32"/>
          <w:szCs w:val="32"/>
        </w:rPr>
        <w:t xml:space="preserve"> 2024</w:t>
      </w:r>
      <w:r w:rsidR="00FB369D">
        <w:rPr>
          <w:rFonts w:ascii="Amasis MT Pro Medium" w:hAnsi="Amasis MT Pro Medium" w:cstheme="majorHAnsi"/>
          <w:b/>
          <w:bCs/>
          <w:sz w:val="44"/>
          <w:szCs w:val="44"/>
        </w:rPr>
        <w:br/>
      </w:r>
      <w:r w:rsidR="00FB369D">
        <w:rPr>
          <w:rFonts w:ascii="Amasis MT Pro Medium" w:hAnsi="Amasis MT Pro Medium" w:cstheme="majorHAnsi"/>
          <w:b/>
          <w:bCs/>
          <w:sz w:val="44"/>
          <w:szCs w:val="44"/>
        </w:rPr>
        <w:br/>
      </w:r>
      <w:r w:rsidR="00FB369D">
        <w:rPr>
          <w:rFonts w:ascii="Amasis MT Pro Medium" w:hAnsi="Amasis MT Pro Medium" w:cstheme="majorHAnsi"/>
          <w:b/>
          <w:bCs/>
          <w:sz w:val="44"/>
          <w:szCs w:val="44"/>
          <w:u w:val="single"/>
        </w:rPr>
        <w:t>Project:</w:t>
      </w:r>
      <w:r w:rsidR="00FB369D">
        <w:rPr>
          <w:rFonts w:ascii="Amasis MT Pro Medium" w:hAnsi="Amasis MT Pro Medium" w:cstheme="majorHAnsi"/>
          <w:b/>
          <w:bCs/>
          <w:sz w:val="44"/>
          <w:szCs w:val="44"/>
        </w:rPr>
        <w:t xml:space="preserve"> </w:t>
      </w:r>
      <w:r w:rsidR="00FB369D" w:rsidRPr="00F32527">
        <w:rPr>
          <w:rFonts w:ascii="Amasis MT Pro Medium" w:hAnsi="Amasis MT Pro Medium" w:cstheme="majorHAnsi"/>
          <w:b/>
          <w:bCs/>
          <w:sz w:val="44"/>
          <w:szCs w:val="44"/>
        </w:rPr>
        <w:t>Programming and Testing Your Intelligent Adaptive System</w:t>
      </w:r>
    </w:p>
    <w:p w14:paraId="2589F7F9" w14:textId="77777777" w:rsidR="00FB369D" w:rsidRDefault="00FB369D" w:rsidP="00FB369D">
      <w:pPr>
        <w:spacing w:line="276" w:lineRule="auto"/>
        <w:jc w:val="center"/>
        <w:rPr>
          <w:rFonts w:ascii="Amasis MT Pro Medium" w:hAnsi="Amasis MT Pro Medium" w:cstheme="majorHAnsi"/>
          <w:b/>
          <w:bCs/>
          <w:sz w:val="44"/>
          <w:szCs w:val="44"/>
        </w:rPr>
      </w:pPr>
    </w:p>
    <w:p w14:paraId="38FAC561" w14:textId="77777777" w:rsidR="00FB369D" w:rsidRDefault="00FB369D" w:rsidP="00FB369D">
      <w:pPr>
        <w:spacing w:line="276" w:lineRule="auto"/>
        <w:jc w:val="center"/>
        <w:rPr>
          <w:rFonts w:ascii="Amasis MT Pro Medium" w:hAnsi="Amasis MT Pro Medium" w:cstheme="majorHAnsi"/>
          <w:b/>
          <w:bCs/>
          <w:sz w:val="36"/>
          <w:szCs w:val="36"/>
        </w:rPr>
      </w:pPr>
      <w:r>
        <w:rPr>
          <w:rFonts w:ascii="Amasis MT Pro Medium" w:hAnsi="Amasis MT Pro Medium" w:cstheme="majorHAnsi"/>
          <w:b/>
          <w:bCs/>
          <w:sz w:val="36"/>
          <w:szCs w:val="36"/>
        </w:rPr>
        <w:t>Dhyan Nilesh Patel</w:t>
      </w:r>
    </w:p>
    <w:p w14:paraId="0772DD61" w14:textId="77777777" w:rsidR="00FB369D" w:rsidRDefault="00FB369D" w:rsidP="00FB369D">
      <w:pPr>
        <w:spacing w:line="276" w:lineRule="auto"/>
        <w:jc w:val="center"/>
        <w:rPr>
          <w:rFonts w:ascii="Amasis MT Pro Medium" w:hAnsi="Amasis MT Pro Medium" w:cstheme="majorHAnsi"/>
          <w:b/>
          <w:bCs/>
          <w:sz w:val="36"/>
          <w:szCs w:val="36"/>
        </w:rPr>
      </w:pPr>
      <w:r>
        <w:rPr>
          <w:rFonts w:ascii="Amasis MT Pro Medium" w:hAnsi="Amasis MT Pro Medium" w:cstheme="majorHAnsi"/>
          <w:b/>
          <w:bCs/>
          <w:sz w:val="36"/>
          <w:szCs w:val="36"/>
        </w:rPr>
        <w:t>Student ID: 21008521</w:t>
      </w:r>
    </w:p>
    <w:p w14:paraId="5CA37C1F" w14:textId="77777777" w:rsidR="00FB369D" w:rsidRDefault="00FB369D" w:rsidP="00FB369D">
      <w:pPr>
        <w:spacing w:line="276" w:lineRule="auto"/>
      </w:pPr>
    </w:p>
    <w:p w14:paraId="06DD9FB6" w14:textId="77777777" w:rsidR="00FB369D" w:rsidRDefault="00FB369D" w:rsidP="00FB369D">
      <w:pPr>
        <w:pStyle w:val="TOCHeading"/>
        <w:rPr>
          <w:sz w:val="40"/>
          <w:szCs w:val="40"/>
        </w:rPr>
      </w:pPr>
      <w:r>
        <w:rPr>
          <w:sz w:val="40"/>
          <w:szCs w:val="40"/>
        </w:rPr>
        <w:lastRenderedPageBreak/>
        <w:t>Table of Contents</w:t>
      </w:r>
    </w:p>
    <w:p w14:paraId="7F44B28D" w14:textId="77777777" w:rsidR="00FB369D" w:rsidRDefault="00FB369D" w:rsidP="00FB369D">
      <w:pPr>
        <w:pStyle w:val="TOC1"/>
        <w:rPr>
          <w:sz w:val="24"/>
          <w:szCs w:val="24"/>
        </w:rPr>
      </w:pPr>
      <w:r>
        <w:rPr>
          <w:sz w:val="24"/>
          <w:szCs w:val="24"/>
        </w:rPr>
        <w:t>Introduction</w:t>
      </w:r>
      <w:r>
        <w:rPr>
          <w:sz w:val="24"/>
          <w:szCs w:val="24"/>
        </w:rPr>
        <w:ptab w:relativeTo="margin" w:alignment="right" w:leader="dot"/>
      </w:r>
      <w:r>
        <w:rPr>
          <w:sz w:val="24"/>
          <w:szCs w:val="24"/>
        </w:rPr>
        <w:t>3</w:t>
      </w:r>
    </w:p>
    <w:p w14:paraId="0982B639" w14:textId="77777777" w:rsidR="00FB369D" w:rsidRDefault="00FB369D" w:rsidP="00FB369D">
      <w:pPr>
        <w:pStyle w:val="TOC1"/>
        <w:rPr>
          <w:sz w:val="24"/>
          <w:szCs w:val="24"/>
        </w:rPr>
      </w:pPr>
      <w:r>
        <w:rPr>
          <w:sz w:val="24"/>
          <w:szCs w:val="24"/>
        </w:rPr>
        <w:t>Quantitative Benefits</w:t>
      </w:r>
      <w:r>
        <w:rPr>
          <w:sz w:val="24"/>
          <w:szCs w:val="24"/>
        </w:rPr>
        <w:ptab w:relativeTo="margin" w:alignment="right" w:leader="dot"/>
      </w:r>
      <w:r>
        <w:rPr>
          <w:sz w:val="24"/>
          <w:szCs w:val="24"/>
        </w:rPr>
        <w:t>3</w:t>
      </w:r>
    </w:p>
    <w:p w14:paraId="76956ADE" w14:textId="77777777" w:rsidR="00FB369D" w:rsidRDefault="00FB369D" w:rsidP="00FB369D">
      <w:pPr>
        <w:pStyle w:val="ListParagraph"/>
        <w:numPr>
          <w:ilvl w:val="1"/>
          <w:numId w:val="2"/>
        </w:numPr>
        <w:rPr>
          <w:sz w:val="24"/>
          <w:szCs w:val="24"/>
          <w:lang w:val="en-US"/>
        </w:rPr>
      </w:pPr>
      <w:r>
        <w:rPr>
          <w:sz w:val="24"/>
          <w:szCs w:val="24"/>
        </w:rPr>
        <w:t>Mean Squared Error (MSE)</w:t>
      </w:r>
      <w:r>
        <w:rPr>
          <w:sz w:val="24"/>
          <w:szCs w:val="24"/>
        </w:rPr>
        <w:ptab w:relativeTo="margin" w:alignment="right" w:leader="dot"/>
      </w:r>
      <w:proofErr w:type="gramStart"/>
      <w:r>
        <w:rPr>
          <w:sz w:val="24"/>
          <w:szCs w:val="24"/>
        </w:rPr>
        <w:t>3</w:t>
      </w:r>
      <w:proofErr w:type="gramEnd"/>
    </w:p>
    <w:p w14:paraId="5D31AF66" w14:textId="77777777" w:rsidR="00FB369D" w:rsidRPr="009C13DD" w:rsidRDefault="00FB369D" w:rsidP="00FB369D">
      <w:pPr>
        <w:pStyle w:val="ListParagraph"/>
        <w:numPr>
          <w:ilvl w:val="1"/>
          <w:numId w:val="2"/>
        </w:numPr>
        <w:rPr>
          <w:sz w:val="24"/>
          <w:szCs w:val="24"/>
          <w:lang w:val="en-US"/>
        </w:rPr>
      </w:pPr>
      <w:r>
        <w:rPr>
          <w:sz w:val="24"/>
          <w:szCs w:val="24"/>
        </w:rPr>
        <w:t>Mean Absolute Error (MAE)</w:t>
      </w:r>
      <w:r>
        <w:rPr>
          <w:sz w:val="24"/>
          <w:szCs w:val="24"/>
        </w:rPr>
        <w:ptab w:relativeTo="margin" w:alignment="right" w:leader="dot"/>
      </w:r>
      <w:proofErr w:type="gramStart"/>
      <w:r>
        <w:rPr>
          <w:sz w:val="24"/>
          <w:szCs w:val="24"/>
        </w:rPr>
        <w:t>3</w:t>
      </w:r>
      <w:proofErr w:type="gramEnd"/>
    </w:p>
    <w:p w14:paraId="5622B37F" w14:textId="77777777" w:rsidR="00FB369D" w:rsidRPr="005E3F47" w:rsidRDefault="00FB369D" w:rsidP="00FB369D">
      <w:pPr>
        <w:pStyle w:val="ListParagraph"/>
        <w:numPr>
          <w:ilvl w:val="1"/>
          <w:numId w:val="2"/>
        </w:numPr>
        <w:rPr>
          <w:sz w:val="24"/>
          <w:szCs w:val="24"/>
          <w:lang w:val="en-US"/>
        </w:rPr>
      </w:pPr>
      <w:r>
        <w:rPr>
          <w:sz w:val="24"/>
          <w:szCs w:val="24"/>
        </w:rPr>
        <w:t>R-Squared</w:t>
      </w:r>
      <w:r>
        <w:rPr>
          <w:sz w:val="24"/>
          <w:szCs w:val="24"/>
        </w:rPr>
        <w:ptab w:relativeTo="margin" w:alignment="right" w:leader="dot"/>
      </w:r>
      <w:r>
        <w:rPr>
          <w:sz w:val="24"/>
          <w:szCs w:val="24"/>
        </w:rPr>
        <w:t>3</w:t>
      </w:r>
    </w:p>
    <w:p w14:paraId="58B8B95A" w14:textId="557979DA" w:rsidR="005E3F47" w:rsidRDefault="005E3F47" w:rsidP="005E3F47">
      <w:pPr>
        <w:pStyle w:val="ListParagraph"/>
        <w:ind w:left="709"/>
        <w:rPr>
          <w:sz w:val="24"/>
          <w:szCs w:val="24"/>
        </w:rPr>
      </w:pPr>
      <w:r>
        <w:rPr>
          <w:sz w:val="24"/>
          <w:szCs w:val="24"/>
          <w:lang w:val="en-US"/>
        </w:rPr>
        <w:t>2</w:t>
      </w:r>
      <w:r w:rsidRPr="00EE31A9">
        <w:rPr>
          <w:sz w:val="24"/>
          <w:szCs w:val="24"/>
          <w:lang w:val="en-US"/>
        </w:rPr>
        <w:t xml:space="preserve">.1 </w:t>
      </w:r>
      <w:r>
        <w:rPr>
          <w:rFonts w:cstheme="minorHAnsi"/>
          <w:color w:val="1F1F1F"/>
          <w:sz w:val="24"/>
          <w:szCs w:val="24"/>
          <w:shd w:val="clear" w:color="auto" w:fill="FFFFFF"/>
        </w:rPr>
        <w:t>Prediction Accuracy and Reliability</w:t>
      </w:r>
      <w:r w:rsidRPr="00EE31A9">
        <w:rPr>
          <w:sz w:val="24"/>
          <w:szCs w:val="24"/>
        </w:rPr>
        <w:ptab w:relativeTo="margin" w:alignment="right" w:leader="dot"/>
      </w:r>
      <w:r w:rsidR="00932DB7">
        <w:rPr>
          <w:sz w:val="24"/>
          <w:szCs w:val="24"/>
        </w:rPr>
        <w:t>3</w:t>
      </w:r>
    </w:p>
    <w:p w14:paraId="72B23534" w14:textId="5132389A" w:rsidR="005E3F47" w:rsidRPr="00EE31A9" w:rsidRDefault="005E3F47" w:rsidP="005E3F47">
      <w:pPr>
        <w:pStyle w:val="ListParagraph"/>
        <w:rPr>
          <w:sz w:val="24"/>
          <w:szCs w:val="24"/>
        </w:rPr>
      </w:pPr>
      <w:r>
        <w:rPr>
          <w:sz w:val="24"/>
          <w:szCs w:val="24"/>
          <w:lang w:val="en-US"/>
        </w:rPr>
        <w:t>2</w:t>
      </w:r>
      <w:r w:rsidRPr="00EE31A9">
        <w:rPr>
          <w:sz w:val="24"/>
          <w:szCs w:val="24"/>
          <w:lang w:val="en-US"/>
        </w:rPr>
        <w:t>.</w:t>
      </w:r>
      <w:r>
        <w:rPr>
          <w:sz w:val="24"/>
          <w:szCs w:val="24"/>
          <w:lang w:val="en-US"/>
        </w:rPr>
        <w:t>2</w:t>
      </w:r>
      <w:r w:rsidRPr="00EE31A9">
        <w:rPr>
          <w:sz w:val="24"/>
          <w:szCs w:val="24"/>
          <w:lang w:val="en-US"/>
        </w:rPr>
        <w:t xml:space="preserve"> </w:t>
      </w:r>
      <w:r>
        <w:rPr>
          <w:rFonts w:cstheme="minorHAnsi"/>
          <w:color w:val="1F1F1F"/>
          <w:sz w:val="24"/>
          <w:szCs w:val="24"/>
          <w:shd w:val="clear" w:color="auto" w:fill="FFFFFF"/>
        </w:rPr>
        <w:t>Energy Efficiency and Comfort</w:t>
      </w:r>
      <w:r w:rsidRPr="00EE31A9">
        <w:rPr>
          <w:sz w:val="24"/>
          <w:szCs w:val="24"/>
        </w:rPr>
        <w:ptab w:relativeTo="margin" w:alignment="right" w:leader="dot"/>
      </w:r>
      <w:r w:rsidR="00932DB7">
        <w:rPr>
          <w:sz w:val="24"/>
          <w:szCs w:val="24"/>
        </w:rPr>
        <w:t>3</w:t>
      </w:r>
    </w:p>
    <w:p w14:paraId="5A4F5EA5" w14:textId="6709AEC0" w:rsidR="005E3F47" w:rsidRPr="005E3F47" w:rsidRDefault="005E3F47" w:rsidP="005E3F47">
      <w:pPr>
        <w:pStyle w:val="ListParagraph"/>
        <w:rPr>
          <w:sz w:val="24"/>
          <w:szCs w:val="24"/>
        </w:rPr>
      </w:pPr>
      <w:r>
        <w:rPr>
          <w:sz w:val="24"/>
          <w:szCs w:val="24"/>
          <w:lang w:val="en-US"/>
        </w:rPr>
        <w:t>2</w:t>
      </w:r>
      <w:r w:rsidRPr="00EE31A9">
        <w:rPr>
          <w:sz w:val="24"/>
          <w:szCs w:val="24"/>
          <w:lang w:val="en-US"/>
        </w:rPr>
        <w:t>.</w:t>
      </w:r>
      <w:r>
        <w:rPr>
          <w:sz w:val="24"/>
          <w:szCs w:val="24"/>
          <w:lang w:val="en-US"/>
        </w:rPr>
        <w:t>3</w:t>
      </w:r>
      <w:r w:rsidRPr="00EE31A9">
        <w:rPr>
          <w:sz w:val="24"/>
          <w:szCs w:val="24"/>
          <w:lang w:val="en-US"/>
        </w:rPr>
        <w:t xml:space="preserve"> </w:t>
      </w:r>
      <w:r>
        <w:rPr>
          <w:rFonts w:cstheme="minorHAnsi"/>
          <w:color w:val="1F1F1F"/>
          <w:sz w:val="24"/>
          <w:szCs w:val="24"/>
          <w:shd w:val="clear" w:color="auto" w:fill="FFFFFF"/>
        </w:rPr>
        <w:t>Operational Benefits</w:t>
      </w:r>
      <w:r w:rsidRPr="00EE31A9">
        <w:rPr>
          <w:sz w:val="24"/>
          <w:szCs w:val="24"/>
        </w:rPr>
        <w:ptab w:relativeTo="margin" w:alignment="right" w:leader="dot"/>
      </w:r>
      <w:r w:rsidR="00932DB7">
        <w:rPr>
          <w:sz w:val="24"/>
          <w:szCs w:val="24"/>
        </w:rPr>
        <w:t>3</w:t>
      </w:r>
    </w:p>
    <w:p w14:paraId="0C4CE801" w14:textId="09BCFC0D" w:rsidR="00FB369D" w:rsidRDefault="00FB369D" w:rsidP="00FB369D">
      <w:pPr>
        <w:pStyle w:val="TOC1"/>
        <w:rPr>
          <w:sz w:val="24"/>
          <w:szCs w:val="24"/>
        </w:rPr>
      </w:pPr>
      <w:r>
        <w:rPr>
          <w:sz w:val="24"/>
          <w:szCs w:val="24"/>
        </w:rPr>
        <w:t>Qualitative Fit</w:t>
      </w:r>
      <w:r>
        <w:rPr>
          <w:sz w:val="24"/>
          <w:szCs w:val="24"/>
        </w:rPr>
        <w:ptab w:relativeTo="margin" w:alignment="right" w:leader="dot"/>
      </w:r>
      <w:r w:rsidR="00932DB7">
        <w:rPr>
          <w:sz w:val="24"/>
          <w:szCs w:val="24"/>
        </w:rPr>
        <w:t>4</w:t>
      </w:r>
    </w:p>
    <w:p w14:paraId="7D6D322C" w14:textId="77777777" w:rsidR="00FB369D" w:rsidRPr="00EE31A9" w:rsidRDefault="00FB369D" w:rsidP="00FB369D">
      <w:pPr>
        <w:pStyle w:val="ListParagraph"/>
        <w:rPr>
          <w:sz w:val="24"/>
          <w:szCs w:val="24"/>
        </w:rPr>
      </w:pPr>
      <w:r w:rsidRPr="00EE31A9">
        <w:rPr>
          <w:sz w:val="24"/>
          <w:szCs w:val="24"/>
          <w:lang w:val="en-US"/>
        </w:rPr>
        <w:t xml:space="preserve">3.1 </w:t>
      </w:r>
      <w:r w:rsidRPr="007928F3">
        <w:rPr>
          <w:rFonts w:cstheme="minorHAnsi"/>
          <w:color w:val="1F1F1F"/>
          <w:sz w:val="24"/>
          <w:szCs w:val="24"/>
          <w:shd w:val="clear" w:color="auto" w:fill="FFFFFF"/>
        </w:rPr>
        <w:t>Flexibility and Adaptability</w:t>
      </w:r>
      <w:r w:rsidRPr="00EE31A9">
        <w:rPr>
          <w:rFonts w:cstheme="minorHAnsi"/>
          <w:color w:val="1F1F1F"/>
          <w:sz w:val="24"/>
          <w:szCs w:val="24"/>
          <w:shd w:val="clear" w:color="auto" w:fill="FFFFFF"/>
        </w:rPr>
        <w:t xml:space="preserve"> </w:t>
      </w:r>
      <w:r w:rsidRPr="00EE31A9">
        <w:rPr>
          <w:sz w:val="24"/>
          <w:szCs w:val="24"/>
        </w:rPr>
        <w:ptab w:relativeTo="margin" w:alignment="right" w:leader="dot"/>
      </w:r>
      <w:r>
        <w:rPr>
          <w:sz w:val="24"/>
          <w:szCs w:val="24"/>
        </w:rPr>
        <w:t>4</w:t>
      </w:r>
    </w:p>
    <w:p w14:paraId="612AAA95" w14:textId="77777777" w:rsidR="00FB369D" w:rsidRPr="00EE31A9" w:rsidRDefault="00FB369D" w:rsidP="00FB369D">
      <w:pPr>
        <w:pStyle w:val="ListParagraph"/>
        <w:rPr>
          <w:rStyle w:val="Strong"/>
          <w:rFonts w:cstheme="minorHAnsi"/>
          <w:color w:val="1F1F1F"/>
          <w:shd w:val="clear" w:color="auto" w:fill="FFFFFF"/>
        </w:rPr>
      </w:pPr>
      <w:r w:rsidRPr="00EE31A9">
        <w:rPr>
          <w:sz w:val="24"/>
          <w:szCs w:val="24"/>
          <w:lang w:val="en-US"/>
        </w:rPr>
        <w:t xml:space="preserve">3.2 </w:t>
      </w:r>
      <w:r w:rsidRPr="007928F3">
        <w:rPr>
          <w:rFonts w:cstheme="minorHAnsi"/>
          <w:color w:val="1F1F1F"/>
          <w:sz w:val="24"/>
          <w:szCs w:val="24"/>
          <w:shd w:val="clear" w:color="auto" w:fill="FFFFFF"/>
        </w:rPr>
        <w:t>Ease of Integration and Extensibility</w:t>
      </w:r>
      <w:r w:rsidRPr="00EE31A9">
        <w:rPr>
          <w:rFonts w:cstheme="minorHAnsi"/>
          <w:color w:val="1F1F1F"/>
          <w:sz w:val="24"/>
          <w:szCs w:val="24"/>
          <w:shd w:val="clear" w:color="auto" w:fill="FFFFFF"/>
        </w:rPr>
        <w:t xml:space="preserve"> </w:t>
      </w:r>
      <w:r w:rsidRPr="00EE31A9">
        <w:rPr>
          <w:sz w:val="24"/>
          <w:szCs w:val="24"/>
        </w:rPr>
        <w:ptab w:relativeTo="margin" w:alignment="right" w:leader="dot"/>
      </w:r>
      <w:r>
        <w:rPr>
          <w:sz w:val="24"/>
          <w:szCs w:val="24"/>
        </w:rPr>
        <w:t>4</w:t>
      </w:r>
    </w:p>
    <w:p w14:paraId="3CDF05D9" w14:textId="77777777" w:rsidR="00FB369D" w:rsidRPr="00EE31A9" w:rsidRDefault="00FB369D" w:rsidP="00FB369D">
      <w:pPr>
        <w:pStyle w:val="ListParagraph"/>
        <w:rPr>
          <w:sz w:val="24"/>
          <w:szCs w:val="24"/>
        </w:rPr>
      </w:pPr>
      <w:r w:rsidRPr="00EE31A9">
        <w:rPr>
          <w:sz w:val="24"/>
          <w:szCs w:val="24"/>
          <w:lang w:val="en-US"/>
        </w:rPr>
        <w:t xml:space="preserve">3.3 </w:t>
      </w:r>
      <w:r w:rsidRPr="007928F3">
        <w:rPr>
          <w:rFonts w:cstheme="minorHAnsi"/>
          <w:color w:val="1F1F1F"/>
          <w:sz w:val="24"/>
          <w:szCs w:val="24"/>
          <w:shd w:val="clear" w:color="auto" w:fill="FFFFFF"/>
        </w:rPr>
        <w:t>Visualization and Data Exploration</w:t>
      </w:r>
      <w:r w:rsidRPr="00EE31A9">
        <w:rPr>
          <w:rFonts w:cstheme="minorHAnsi"/>
          <w:color w:val="1F1F1F"/>
          <w:sz w:val="24"/>
          <w:szCs w:val="24"/>
          <w:shd w:val="clear" w:color="auto" w:fill="FFFFFF"/>
        </w:rPr>
        <w:t xml:space="preserve"> </w:t>
      </w:r>
      <w:r w:rsidRPr="00EE31A9">
        <w:rPr>
          <w:sz w:val="24"/>
          <w:szCs w:val="24"/>
        </w:rPr>
        <w:ptab w:relativeTo="margin" w:alignment="right" w:leader="dot"/>
      </w:r>
      <w:r>
        <w:rPr>
          <w:sz w:val="24"/>
          <w:szCs w:val="24"/>
        </w:rPr>
        <w:t>4</w:t>
      </w:r>
    </w:p>
    <w:p w14:paraId="52F02900" w14:textId="77777777" w:rsidR="00FB369D" w:rsidRPr="00132B5C" w:rsidRDefault="00FB369D" w:rsidP="00FB369D">
      <w:pPr>
        <w:pStyle w:val="ListParagraph"/>
        <w:rPr>
          <w:sz w:val="24"/>
          <w:szCs w:val="24"/>
        </w:rPr>
      </w:pPr>
      <w:r w:rsidRPr="00EE31A9">
        <w:rPr>
          <w:sz w:val="24"/>
          <w:szCs w:val="24"/>
          <w:lang w:val="en-US"/>
        </w:rPr>
        <w:t xml:space="preserve">3.4 </w:t>
      </w:r>
      <w:r w:rsidRPr="00EE31A9">
        <w:rPr>
          <w:rFonts w:cstheme="minorHAnsi"/>
          <w:color w:val="1F1F1F"/>
          <w:sz w:val="24"/>
          <w:szCs w:val="24"/>
          <w:shd w:val="clear" w:color="auto" w:fill="FFFFFF"/>
        </w:rPr>
        <w:t>Continuous Improvement and Learning</w:t>
      </w:r>
      <w:r w:rsidRPr="00EE31A9">
        <w:rPr>
          <w:sz w:val="24"/>
          <w:szCs w:val="24"/>
        </w:rPr>
        <w:ptab w:relativeTo="margin" w:alignment="right" w:leader="dot"/>
      </w:r>
      <w:r w:rsidRPr="00EE31A9">
        <w:rPr>
          <w:sz w:val="24"/>
          <w:szCs w:val="24"/>
        </w:rPr>
        <w:t>4</w:t>
      </w:r>
    </w:p>
    <w:p w14:paraId="6261D6AA" w14:textId="4AEEA668" w:rsidR="00FB369D" w:rsidRDefault="00FB369D" w:rsidP="00FB369D">
      <w:pPr>
        <w:pStyle w:val="TOC1"/>
        <w:rPr>
          <w:sz w:val="24"/>
          <w:szCs w:val="24"/>
        </w:rPr>
      </w:pPr>
      <w:r>
        <w:rPr>
          <w:sz w:val="24"/>
          <w:szCs w:val="24"/>
        </w:rPr>
        <w:t>Performance</w:t>
      </w:r>
      <w:r>
        <w:rPr>
          <w:sz w:val="24"/>
          <w:szCs w:val="24"/>
        </w:rPr>
        <w:ptab w:relativeTo="margin" w:alignment="right" w:leader="dot"/>
      </w:r>
      <w:r w:rsidR="00932DB7">
        <w:rPr>
          <w:sz w:val="24"/>
          <w:szCs w:val="24"/>
        </w:rPr>
        <w:t>5</w:t>
      </w:r>
    </w:p>
    <w:p w14:paraId="5E7526A6" w14:textId="0DB604DE" w:rsidR="00FB369D" w:rsidRPr="00132B5C" w:rsidRDefault="00FB369D" w:rsidP="00FB369D">
      <w:pPr>
        <w:pStyle w:val="TOC1"/>
      </w:pPr>
      <w:r w:rsidRPr="00132B5C">
        <w:rPr>
          <w:sz w:val="24"/>
          <w:szCs w:val="24"/>
        </w:rPr>
        <w:t>Overall Compliance with Client’s Requirements</w:t>
      </w:r>
      <w:r>
        <w:ptab w:relativeTo="margin" w:alignment="right" w:leader="dot"/>
      </w:r>
      <w:r w:rsidR="00932DB7">
        <w:rPr>
          <w:sz w:val="24"/>
          <w:szCs w:val="24"/>
        </w:rPr>
        <w:t>6</w:t>
      </w:r>
    </w:p>
    <w:p w14:paraId="4F58A7EA" w14:textId="6EAB56B5" w:rsidR="00FB369D" w:rsidRDefault="00FB369D" w:rsidP="00FB369D">
      <w:pPr>
        <w:pStyle w:val="TOC1"/>
        <w:rPr>
          <w:sz w:val="24"/>
          <w:szCs w:val="24"/>
        </w:rPr>
      </w:pPr>
      <w:r>
        <w:rPr>
          <w:sz w:val="24"/>
          <w:szCs w:val="24"/>
        </w:rPr>
        <w:t>References</w:t>
      </w:r>
      <w:r>
        <w:rPr>
          <w:sz w:val="24"/>
          <w:szCs w:val="24"/>
        </w:rPr>
        <w:ptab w:relativeTo="margin" w:alignment="right" w:leader="dot"/>
      </w:r>
      <w:r w:rsidR="00932DB7">
        <w:rPr>
          <w:sz w:val="24"/>
          <w:szCs w:val="24"/>
        </w:rPr>
        <w:t>7</w:t>
      </w:r>
    </w:p>
    <w:p w14:paraId="172E8E48" w14:textId="77777777" w:rsidR="00FB369D" w:rsidRDefault="00FB369D" w:rsidP="00FB369D">
      <w:pPr>
        <w:spacing w:line="276" w:lineRule="auto"/>
        <w:rPr>
          <w:rFonts w:cstheme="minorHAnsi"/>
          <w:b/>
          <w:bCs/>
          <w:color w:val="0D0D0D"/>
          <w:sz w:val="28"/>
          <w:szCs w:val="28"/>
          <w:u w:val="single"/>
          <w:shd w:val="clear" w:color="auto" w:fill="FFFFFF"/>
        </w:rPr>
      </w:pPr>
    </w:p>
    <w:p w14:paraId="70152490"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7628A24B"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0FE70C5D"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2DD1FBAA"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6BB08538"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6DF394BA"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349D8640"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1A3427A2"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5DE13848"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24391878"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3D6C862A"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0763D98B" w14:textId="77777777" w:rsidR="00FB369D" w:rsidRDefault="00FB369D" w:rsidP="00FB369D">
      <w:pPr>
        <w:spacing w:line="276" w:lineRule="auto"/>
        <w:ind w:left="-284"/>
        <w:rPr>
          <w:rFonts w:cstheme="minorHAnsi"/>
          <w:b/>
          <w:bCs/>
          <w:color w:val="0D0D0D"/>
          <w:sz w:val="28"/>
          <w:szCs w:val="28"/>
          <w:u w:val="single"/>
          <w:shd w:val="clear" w:color="auto" w:fill="FFFFFF"/>
        </w:rPr>
      </w:pPr>
    </w:p>
    <w:p w14:paraId="546B0ED7" w14:textId="77777777" w:rsidR="00FB369D" w:rsidRDefault="00FB369D" w:rsidP="00FB369D">
      <w:pPr>
        <w:spacing w:line="276" w:lineRule="auto"/>
        <w:rPr>
          <w:rFonts w:cstheme="minorHAnsi"/>
          <w:b/>
          <w:bCs/>
          <w:color w:val="0D0D0D"/>
          <w:sz w:val="28"/>
          <w:szCs w:val="28"/>
          <w:u w:val="single"/>
          <w:shd w:val="clear" w:color="auto" w:fill="FFFFFF"/>
        </w:rPr>
      </w:pPr>
    </w:p>
    <w:p w14:paraId="2A25391B" w14:textId="77777777" w:rsidR="00FB369D" w:rsidRPr="00977FA3" w:rsidRDefault="00FB369D" w:rsidP="00FB369D">
      <w:pPr>
        <w:spacing w:line="276" w:lineRule="auto"/>
        <w:ind w:left="-284"/>
        <w:rPr>
          <w:rFonts w:cstheme="minorHAnsi"/>
          <w:sz w:val="30"/>
          <w:szCs w:val="30"/>
          <w:u w:val="single"/>
        </w:rPr>
      </w:pPr>
      <w:r w:rsidRPr="00977FA3">
        <w:rPr>
          <w:rFonts w:cstheme="minorHAnsi"/>
          <w:b/>
          <w:bCs/>
          <w:color w:val="0D0D0D"/>
          <w:sz w:val="30"/>
          <w:szCs w:val="30"/>
          <w:u w:val="single"/>
          <w:shd w:val="clear" w:color="auto" w:fill="FFFFFF"/>
        </w:rPr>
        <w:lastRenderedPageBreak/>
        <w:t>Performance Report on Virtual House Environment Management System</w:t>
      </w:r>
    </w:p>
    <w:p w14:paraId="710C82F8" w14:textId="77777777" w:rsidR="00FB369D" w:rsidRPr="00977FA3" w:rsidRDefault="00FB369D" w:rsidP="00FB369D">
      <w:pPr>
        <w:pStyle w:val="ListParagraph"/>
        <w:numPr>
          <w:ilvl w:val="0"/>
          <w:numId w:val="12"/>
        </w:numPr>
        <w:spacing w:line="276" w:lineRule="auto"/>
        <w:rPr>
          <w:b/>
          <w:bCs/>
          <w:sz w:val="28"/>
          <w:szCs w:val="28"/>
        </w:rPr>
      </w:pPr>
      <w:r w:rsidRPr="00977FA3">
        <w:rPr>
          <w:b/>
          <w:bCs/>
          <w:sz w:val="28"/>
          <w:szCs w:val="28"/>
        </w:rPr>
        <w:t>Introduction</w:t>
      </w:r>
    </w:p>
    <w:p w14:paraId="08094CD9" w14:textId="77777777" w:rsidR="00FB369D" w:rsidRDefault="00FB369D" w:rsidP="00FB369D">
      <w:pPr>
        <w:spacing w:line="276" w:lineRule="auto"/>
        <w:ind w:left="-284"/>
        <w:rPr>
          <w:sz w:val="22"/>
          <w:szCs w:val="22"/>
        </w:rPr>
      </w:pPr>
      <w:r w:rsidRPr="004B7424">
        <w:rPr>
          <w:sz w:val="22"/>
          <w:szCs w:val="22"/>
        </w:rPr>
        <w:t>The Virtual House Environment Management System was designed to create a virtual house environment with adaptive and intelligent features for optimizing temperature, humidity, and other environmental factors. This report provides an analysis of the system's performance based on quantitative and qualitative metrics.</w:t>
      </w:r>
    </w:p>
    <w:p w14:paraId="67D5D1E8" w14:textId="77777777" w:rsidR="00FB369D" w:rsidRPr="00977FA3" w:rsidRDefault="00FB369D" w:rsidP="00FB369D">
      <w:pPr>
        <w:pStyle w:val="ListParagraph"/>
        <w:numPr>
          <w:ilvl w:val="0"/>
          <w:numId w:val="12"/>
        </w:numPr>
        <w:tabs>
          <w:tab w:val="left" w:pos="2376"/>
        </w:tabs>
        <w:spacing w:line="276" w:lineRule="auto"/>
        <w:rPr>
          <w:b/>
          <w:bCs/>
          <w:sz w:val="28"/>
          <w:szCs w:val="28"/>
        </w:rPr>
      </w:pPr>
      <w:r w:rsidRPr="00977FA3">
        <w:rPr>
          <w:b/>
          <w:bCs/>
          <w:sz w:val="28"/>
          <w:szCs w:val="28"/>
        </w:rPr>
        <w:t>Quantitative Benefits</w:t>
      </w:r>
    </w:p>
    <w:p w14:paraId="6FE8779E" w14:textId="163F1D1F" w:rsidR="005E3F47" w:rsidRPr="005E3F47" w:rsidRDefault="005E3F47" w:rsidP="005E3F47">
      <w:pPr>
        <w:tabs>
          <w:tab w:val="left" w:pos="2376"/>
        </w:tabs>
        <w:spacing w:line="276" w:lineRule="auto"/>
        <w:ind w:left="-142"/>
        <w:rPr>
          <w:sz w:val="22"/>
          <w:szCs w:val="22"/>
        </w:rPr>
      </w:pPr>
      <w:r w:rsidRPr="005E3F47">
        <w:rPr>
          <w:sz w:val="22"/>
          <w:szCs w:val="22"/>
        </w:rPr>
        <w:t>The quantitative benefits of the Virtual House Environment Management System (VHEMS) can be evaluated using key metrics that gauge the system's accuracy, precision, and energy efficiency.</w:t>
      </w:r>
    </w:p>
    <w:p w14:paraId="4441ED8C" w14:textId="43DA872A" w:rsidR="005E3F47" w:rsidRPr="005E3F47" w:rsidRDefault="005E3F47" w:rsidP="005E3F47">
      <w:pPr>
        <w:pStyle w:val="ListParagraph"/>
        <w:numPr>
          <w:ilvl w:val="0"/>
          <w:numId w:val="16"/>
        </w:numPr>
        <w:tabs>
          <w:tab w:val="left" w:pos="2376"/>
        </w:tabs>
        <w:spacing w:line="276" w:lineRule="auto"/>
        <w:ind w:left="426"/>
        <w:rPr>
          <w:sz w:val="22"/>
          <w:szCs w:val="22"/>
        </w:rPr>
      </w:pPr>
      <w:r w:rsidRPr="005E3F47">
        <w:rPr>
          <w:b/>
          <w:bCs/>
          <w:color w:val="404040" w:themeColor="text1" w:themeTint="BF"/>
          <w:sz w:val="22"/>
          <w:szCs w:val="22"/>
        </w:rPr>
        <w:t>Mean Squared Error (MSE)</w:t>
      </w:r>
      <w:r w:rsidRPr="005E3F47">
        <w:rPr>
          <w:color w:val="404040" w:themeColor="text1" w:themeTint="BF"/>
          <w:sz w:val="22"/>
          <w:szCs w:val="22"/>
        </w:rPr>
        <w:t xml:space="preserve"> </w:t>
      </w:r>
      <w:r w:rsidRPr="005E3F47">
        <w:rPr>
          <w:sz w:val="22"/>
          <w:szCs w:val="22"/>
        </w:rPr>
        <w:t>is an indicator of the system's accuracy</w:t>
      </w:r>
      <w:r>
        <w:rPr>
          <w:sz w:val="22"/>
          <w:szCs w:val="22"/>
        </w:rPr>
        <w:t xml:space="preserve"> [</w:t>
      </w:r>
      <w:r>
        <w:rPr>
          <w:sz w:val="22"/>
          <w:szCs w:val="22"/>
        </w:rPr>
        <w:fldChar w:fldCharType="begin"/>
      </w:r>
      <w:r>
        <w:rPr>
          <w:sz w:val="22"/>
          <w:szCs w:val="22"/>
        </w:rPr>
        <w:instrText xml:space="preserve"> REF _Ref164600612 \r \h </w:instrText>
      </w:r>
      <w:r>
        <w:rPr>
          <w:sz w:val="22"/>
          <w:szCs w:val="22"/>
        </w:rPr>
      </w:r>
      <w:r>
        <w:rPr>
          <w:sz w:val="22"/>
          <w:szCs w:val="22"/>
        </w:rPr>
        <w:fldChar w:fldCharType="separate"/>
      </w:r>
      <w:r w:rsidR="008C2759">
        <w:rPr>
          <w:sz w:val="22"/>
          <w:szCs w:val="22"/>
        </w:rPr>
        <w:t>1</w:t>
      </w:r>
      <w:r>
        <w:rPr>
          <w:sz w:val="22"/>
          <w:szCs w:val="22"/>
        </w:rPr>
        <w:fldChar w:fldCharType="end"/>
      </w:r>
      <w:r>
        <w:rPr>
          <w:sz w:val="22"/>
          <w:szCs w:val="22"/>
        </w:rPr>
        <w:t>]</w:t>
      </w:r>
      <w:r w:rsidRPr="005E3F47">
        <w:rPr>
          <w:sz w:val="22"/>
          <w:szCs w:val="22"/>
        </w:rPr>
        <w:t xml:space="preserve">. </w:t>
      </w:r>
      <w:r w:rsidR="00EC259C">
        <w:rPr>
          <w:sz w:val="22"/>
          <w:szCs w:val="22"/>
        </w:rPr>
        <w:t>The system has</w:t>
      </w:r>
      <w:r w:rsidRPr="005E3F47">
        <w:rPr>
          <w:sz w:val="22"/>
          <w:szCs w:val="22"/>
        </w:rPr>
        <w:t xml:space="preserve"> an MSE of 50.308, the system shows moderate accuracy, suggesting that its predictions are reasonably close to </w:t>
      </w:r>
      <w:r w:rsidR="00EC259C">
        <w:rPr>
          <w:sz w:val="22"/>
          <w:szCs w:val="22"/>
        </w:rPr>
        <w:t xml:space="preserve">the </w:t>
      </w:r>
      <w:r w:rsidRPr="005E3F47">
        <w:rPr>
          <w:sz w:val="22"/>
          <w:szCs w:val="22"/>
        </w:rPr>
        <w:t>actual measurements.</w:t>
      </w:r>
    </w:p>
    <w:p w14:paraId="3042E528" w14:textId="1E297C1A" w:rsidR="005E3F47" w:rsidRPr="005E3F47" w:rsidRDefault="005E3F47" w:rsidP="005E3F47">
      <w:pPr>
        <w:pStyle w:val="ListParagraph"/>
        <w:numPr>
          <w:ilvl w:val="0"/>
          <w:numId w:val="16"/>
        </w:numPr>
        <w:tabs>
          <w:tab w:val="left" w:pos="2376"/>
        </w:tabs>
        <w:spacing w:line="276" w:lineRule="auto"/>
        <w:ind w:left="426"/>
        <w:rPr>
          <w:sz w:val="22"/>
          <w:szCs w:val="22"/>
        </w:rPr>
      </w:pPr>
      <w:r w:rsidRPr="005E3F47">
        <w:rPr>
          <w:b/>
          <w:bCs/>
          <w:color w:val="404040" w:themeColor="text1" w:themeTint="BF"/>
          <w:sz w:val="22"/>
          <w:szCs w:val="22"/>
        </w:rPr>
        <w:t>Mean Absolute Error (MAE)</w:t>
      </w:r>
      <w:r w:rsidRPr="005E3F47">
        <w:rPr>
          <w:color w:val="404040" w:themeColor="text1" w:themeTint="BF"/>
          <w:sz w:val="22"/>
          <w:szCs w:val="22"/>
        </w:rPr>
        <w:t xml:space="preserve"> </w:t>
      </w:r>
      <w:r w:rsidRPr="005E3F47">
        <w:rPr>
          <w:sz w:val="22"/>
          <w:szCs w:val="22"/>
        </w:rPr>
        <w:t>quantifies the average absolute difference between predicted and actual values</w:t>
      </w:r>
      <w:r>
        <w:rPr>
          <w:sz w:val="22"/>
          <w:szCs w:val="22"/>
        </w:rPr>
        <w:t xml:space="preserve"> [</w:t>
      </w:r>
      <w:r>
        <w:rPr>
          <w:sz w:val="22"/>
          <w:szCs w:val="22"/>
        </w:rPr>
        <w:fldChar w:fldCharType="begin"/>
      </w:r>
      <w:r>
        <w:rPr>
          <w:sz w:val="22"/>
          <w:szCs w:val="22"/>
        </w:rPr>
        <w:instrText xml:space="preserve"> REF _Ref164600626 \r \h </w:instrText>
      </w:r>
      <w:r>
        <w:rPr>
          <w:sz w:val="22"/>
          <w:szCs w:val="22"/>
        </w:rPr>
      </w:r>
      <w:r>
        <w:rPr>
          <w:sz w:val="22"/>
          <w:szCs w:val="22"/>
        </w:rPr>
        <w:fldChar w:fldCharType="separate"/>
      </w:r>
      <w:r w:rsidR="008C2759">
        <w:rPr>
          <w:sz w:val="22"/>
          <w:szCs w:val="22"/>
        </w:rPr>
        <w:t>2</w:t>
      </w:r>
      <w:r>
        <w:rPr>
          <w:sz w:val="22"/>
          <w:szCs w:val="22"/>
        </w:rPr>
        <w:fldChar w:fldCharType="end"/>
      </w:r>
      <w:r>
        <w:rPr>
          <w:sz w:val="22"/>
          <w:szCs w:val="22"/>
        </w:rPr>
        <w:t>]</w:t>
      </w:r>
      <w:r w:rsidRPr="005E3F47">
        <w:rPr>
          <w:sz w:val="22"/>
          <w:szCs w:val="22"/>
        </w:rPr>
        <w:t>. The system's MAE of 4.670 suggests that on average, predictions are off by just over four units, indicating a reasonable level of precision. This metric reveals that the system's environmental adjustments align closely with desired conditions.</w:t>
      </w:r>
    </w:p>
    <w:p w14:paraId="7701AC62" w14:textId="3A97FB63" w:rsidR="005E3F47" w:rsidRDefault="005E3F47" w:rsidP="005E3F47">
      <w:pPr>
        <w:pStyle w:val="ListParagraph"/>
        <w:numPr>
          <w:ilvl w:val="0"/>
          <w:numId w:val="16"/>
        </w:numPr>
        <w:tabs>
          <w:tab w:val="left" w:pos="2376"/>
        </w:tabs>
        <w:spacing w:line="276" w:lineRule="auto"/>
        <w:ind w:left="426"/>
        <w:rPr>
          <w:sz w:val="22"/>
          <w:szCs w:val="22"/>
        </w:rPr>
      </w:pPr>
      <w:r w:rsidRPr="005E3F47">
        <w:rPr>
          <w:b/>
          <w:bCs/>
          <w:color w:val="404040" w:themeColor="text1" w:themeTint="BF"/>
          <w:sz w:val="22"/>
          <w:szCs w:val="22"/>
        </w:rPr>
        <w:t>R-squared</w:t>
      </w:r>
      <w:r w:rsidRPr="005E3F47">
        <w:rPr>
          <w:sz w:val="22"/>
          <w:szCs w:val="22"/>
        </w:rPr>
        <w:t xml:space="preserve"> measures how much of the variance in the dependent variable is explained by the model</w:t>
      </w:r>
      <w:r>
        <w:rPr>
          <w:sz w:val="22"/>
          <w:szCs w:val="22"/>
        </w:rPr>
        <w:t xml:space="preserve"> [</w:t>
      </w:r>
      <w:r>
        <w:rPr>
          <w:sz w:val="22"/>
          <w:szCs w:val="22"/>
        </w:rPr>
        <w:fldChar w:fldCharType="begin"/>
      </w:r>
      <w:r>
        <w:rPr>
          <w:sz w:val="22"/>
          <w:szCs w:val="22"/>
        </w:rPr>
        <w:instrText xml:space="preserve"> REF _Ref164600638 \r \h </w:instrText>
      </w:r>
      <w:r>
        <w:rPr>
          <w:sz w:val="22"/>
          <w:szCs w:val="22"/>
        </w:rPr>
      </w:r>
      <w:r>
        <w:rPr>
          <w:sz w:val="22"/>
          <w:szCs w:val="22"/>
        </w:rPr>
        <w:fldChar w:fldCharType="separate"/>
      </w:r>
      <w:r w:rsidR="008C2759">
        <w:rPr>
          <w:sz w:val="22"/>
          <w:szCs w:val="22"/>
        </w:rPr>
        <w:t>3</w:t>
      </w:r>
      <w:r>
        <w:rPr>
          <w:sz w:val="22"/>
          <w:szCs w:val="22"/>
        </w:rPr>
        <w:fldChar w:fldCharType="end"/>
      </w:r>
      <w:r>
        <w:rPr>
          <w:sz w:val="22"/>
          <w:szCs w:val="22"/>
        </w:rPr>
        <w:t>]</w:t>
      </w:r>
      <w:r w:rsidRPr="005E3F47">
        <w:rPr>
          <w:sz w:val="22"/>
          <w:szCs w:val="22"/>
        </w:rPr>
        <w:t>. An R-squared value of 0.562 indicates that 56% of the variation in predictions can be attributed to the system's model, suggesting a moderate level of predictability. This outcome points to potential areas for improvement, like refining the machine learning model or incorporating additional data sources.</w:t>
      </w:r>
    </w:p>
    <w:p w14:paraId="13A95A2B" w14:textId="7C9EA8C8" w:rsidR="005E3F47" w:rsidRPr="005E3F47" w:rsidRDefault="005E3F47" w:rsidP="005E3F47">
      <w:pPr>
        <w:tabs>
          <w:tab w:val="left" w:pos="2376"/>
        </w:tabs>
        <w:spacing w:line="276" w:lineRule="auto"/>
        <w:ind w:left="66"/>
        <w:rPr>
          <w:b/>
          <w:bCs/>
          <w:sz w:val="22"/>
          <w:szCs w:val="22"/>
        </w:rPr>
      </w:pPr>
      <w:r>
        <w:rPr>
          <w:b/>
          <w:bCs/>
          <w:sz w:val="22"/>
          <w:szCs w:val="22"/>
        </w:rPr>
        <w:t xml:space="preserve">2.1 </w:t>
      </w:r>
      <w:r w:rsidRPr="005E3F47">
        <w:rPr>
          <w:b/>
          <w:bCs/>
          <w:sz w:val="22"/>
          <w:szCs w:val="22"/>
        </w:rPr>
        <w:t>Prediction Accuracy and Reliability</w:t>
      </w:r>
    </w:p>
    <w:p w14:paraId="67E3B51F" w14:textId="639DBEFF" w:rsidR="005E3F47" w:rsidRPr="005E3F47" w:rsidRDefault="005E3F47" w:rsidP="005E3F47">
      <w:pPr>
        <w:tabs>
          <w:tab w:val="left" w:pos="2376"/>
        </w:tabs>
        <w:spacing w:line="276" w:lineRule="auto"/>
        <w:ind w:left="66"/>
        <w:rPr>
          <w:sz w:val="22"/>
          <w:szCs w:val="22"/>
        </w:rPr>
      </w:pPr>
      <w:r w:rsidRPr="005E3F47">
        <w:rPr>
          <w:sz w:val="22"/>
          <w:szCs w:val="22"/>
        </w:rPr>
        <w:t>The LSTM model's predictive accuracy aligns with these metrics, demonstrating reasonable performance through MSE, MAE, and R-squared. Although there's room for improvement, the system provides a reliable framework for predicting occupant satisfaction.</w:t>
      </w:r>
    </w:p>
    <w:p w14:paraId="25A8475F" w14:textId="13F16CE8" w:rsidR="005E3F47" w:rsidRPr="005E3F47" w:rsidRDefault="005E3F47" w:rsidP="005E3F47">
      <w:pPr>
        <w:tabs>
          <w:tab w:val="left" w:pos="2376"/>
        </w:tabs>
        <w:spacing w:line="276" w:lineRule="auto"/>
        <w:ind w:left="66"/>
        <w:rPr>
          <w:b/>
          <w:bCs/>
          <w:sz w:val="22"/>
          <w:szCs w:val="22"/>
        </w:rPr>
      </w:pPr>
      <w:r>
        <w:rPr>
          <w:b/>
          <w:bCs/>
          <w:sz w:val="22"/>
          <w:szCs w:val="22"/>
        </w:rPr>
        <w:t xml:space="preserve">2.2 </w:t>
      </w:r>
      <w:r w:rsidRPr="005E3F47">
        <w:rPr>
          <w:b/>
          <w:bCs/>
          <w:sz w:val="22"/>
          <w:szCs w:val="22"/>
        </w:rPr>
        <w:t>Energy Efficiency and Comfort</w:t>
      </w:r>
    </w:p>
    <w:p w14:paraId="3C5632AF" w14:textId="35B539C5" w:rsidR="005E3F47" w:rsidRPr="005E3F47" w:rsidRDefault="005E3F47" w:rsidP="005E3F47">
      <w:pPr>
        <w:tabs>
          <w:tab w:val="left" w:pos="2376"/>
        </w:tabs>
        <w:spacing w:line="276" w:lineRule="auto"/>
        <w:ind w:left="66"/>
        <w:rPr>
          <w:sz w:val="22"/>
          <w:szCs w:val="22"/>
        </w:rPr>
      </w:pPr>
      <w:r w:rsidRPr="005E3F47">
        <w:rPr>
          <w:sz w:val="22"/>
          <w:szCs w:val="22"/>
        </w:rPr>
        <w:t>The system's ability to control storage heaters and ventilation based on predicted satisfaction levels can enhance energy efficiency. By activating storage heaters only when needed and adjusting ventilation based on CO2 levels, the system reduces unnecessary energy usage, resulting in lower costs and carbon emissions.</w:t>
      </w:r>
    </w:p>
    <w:p w14:paraId="51E32FC7" w14:textId="1B3FF549" w:rsidR="005E3F47" w:rsidRPr="005E3F47" w:rsidRDefault="005E3F47" w:rsidP="005E3F47">
      <w:pPr>
        <w:tabs>
          <w:tab w:val="left" w:pos="2376"/>
        </w:tabs>
        <w:spacing w:line="276" w:lineRule="auto"/>
        <w:ind w:left="66"/>
        <w:rPr>
          <w:b/>
          <w:bCs/>
          <w:sz w:val="22"/>
          <w:szCs w:val="22"/>
        </w:rPr>
      </w:pPr>
      <w:r>
        <w:rPr>
          <w:b/>
          <w:bCs/>
          <w:sz w:val="22"/>
          <w:szCs w:val="22"/>
        </w:rPr>
        <w:t xml:space="preserve">2.3 </w:t>
      </w:r>
      <w:r w:rsidRPr="005E3F47">
        <w:rPr>
          <w:b/>
          <w:bCs/>
          <w:sz w:val="22"/>
          <w:szCs w:val="22"/>
        </w:rPr>
        <w:t>Operational Benefits</w:t>
      </w:r>
    </w:p>
    <w:p w14:paraId="188C3D0C" w14:textId="13ACB4B8" w:rsidR="005E3F47" w:rsidRDefault="005E3F47" w:rsidP="005E3F47">
      <w:pPr>
        <w:tabs>
          <w:tab w:val="left" w:pos="2376"/>
        </w:tabs>
        <w:spacing w:line="276" w:lineRule="auto"/>
        <w:ind w:left="66"/>
        <w:rPr>
          <w:sz w:val="22"/>
          <w:szCs w:val="22"/>
        </w:rPr>
      </w:pPr>
      <w:r w:rsidRPr="005E3F47">
        <w:rPr>
          <w:sz w:val="22"/>
          <w:szCs w:val="22"/>
        </w:rPr>
        <w:t>VHEMS automates adjustments, reducing manual interventions and improving operational efficiency. Its automated approach also contributes to increased occupant productivity and comfort, important metrics for building management.</w:t>
      </w:r>
    </w:p>
    <w:p w14:paraId="61BDF692" w14:textId="77777777" w:rsidR="005E3F47" w:rsidRDefault="005E3F47" w:rsidP="005E3F47">
      <w:pPr>
        <w:tabs>
          <w:tab w:val="left" w:pos="2376"/>
        </w:tabs>
        <w:spacing w:line="276" w:lineRule="auto"/>
        <w:ind w:left="66"/>
        <w:rPr>
          <w:sz w:val="22"/>
          <w:szCs w:val="22"/>
        </w:rPr>
      </w:pPr>
    </w:p>
    <w:p w14:paraId="511622AB" w14:textId="4FA939B2" w:rsidR="005E3F47" w:rsidRDefault="005E3F47" w:rsidP="005E3F47">
      <w:pPr>
        <w:tabs>
          <w:tab w:val="left" w:pos="2376"/>
        </w:tabs>
        <w:spacing w:line="276" w:lineRule="auto"/>
        <w:ind w:left="66"/>
        <w:rPr>
          <w:sz w:val="22"/>
          <w:szCs w:val="22"/>
        </w:rPr>
      </w:pPr>
      <w:r w:rsidRPr="005E3F47">
        <w:rPr>
          <w:sz w:val="22"/>
          <w:szCs w:val="22"/>
        </w:rPr>
        <w:t>In s</w:t>
      </w:r>
      <w:r>
        <w:rPr>
          <w:sz w:val="22"/>
          <w:szCs w:val="22"/>
        </w:rPr>
        <w:t>hort</w:t>
      </w:r>
      <w:r w:rsidRPr="005E3F47">
        <w:rPr>
          <w:sz w:val="22"/>
          <w:szCs w:val="22"/>
        </w:rPr>
        <w:t>, while the system demonstrates a good level of accuracy and energy efficiency, further refinements could lead to even greater benefits in terms of precision and operational savings.</w:t>
      </w:r>
    </w:p>
    <w:p w14:paraId="2D7B2BFA" w14:textId="77777777" w:rsidR="00EC259C" w:rsidRPr="005E3F47" w:rsidRDefault="00EC259C" w:rsidP="005E3F47">
      <w:pPr>
        <w:tabs>
          <w:tab w:val="left" w:pos="2376"/>
        </w:tabs>
        <w:spacing w:line="276" w:lineRule="auto"/>
        <w:ind w:left="66"/>
        <w:rPr>
          <w:sz w:val="22"/>
          <w:szCs w:val="22"/>
        </w:rPr>
      </w:pPr>
    </w:p>
    <w:p w14:paraId="56252922" w14:textId="77777777" w:rsidR="00FB369D" w:rsidRPr="0011382A" w:rsidRDefault="00FB369D" w:rsidP="00FB369D">
      <w:pPr>
        <w:pStyle w:val="ListParagraph"/>
        <w:numPr>
          <w:ilvl w:val="0"/>
          <w:numId w:val="12"/>
        </w:numPr>
        <w:tabs>
          <w:tab w:val="left" w:pos="2376"/>
        </w:tabs>
        <w:spacing w:line="276" w:lineRule="auto"/>
        <w:rPr>
          <w:b/>
          <w:bCs/>
          <w:sz w:val="28"/>
          <w:szCs w:val="28"/>
        </w:rPr>
      </w:pPr>
      <w:r w:rsidRPr="0011382A">
        <w:rPr>
          <w:b/>
          <w:bCs/>
          <w:sz w:val="28"/>
          <w:szCs w:val="28"/>
        </w:rPr>
        <w:lastRenderedPageBreak/>
        <w:t>Qualitative Fit</w:t>
      </w:r>
    </w:p>
    <w:p w14:paraId="6AA7EF04" w14:textId="77777777" w:rsidR="00FB369D" w:rsidRPr="0010772E" w:rsidRDefault="00FB369D" w:rsidP="00FB369D">
      <w:pPr>
        <w:tabs>
          <w:tab w:val="left" w:pos="2376"/>
        </w:tabs>
        <w:spacing w:line="276" w:lineRule="auto"/>
        <w:ind w:left="-284"/>
        <w:rPr>
          <w:sz w:val="22"/>
          <w:szCs w:val="22"/>
        </w:rPr>
      </w:pPr>
      <w:r w:rsidRPr="0010772E">
        <w:rPr>
          <w:sz w:val="22"/>
          <w:szCs w:val="22"/>
        </w:rPr>
        <w:t>Qualitative fit in a system or solution refers to the extent to which the implemented approach aligns with non-quantitative requirements such as usability, flexibility, responsiveness, and user satisfaction.</w:t>
      </w:r>
    </w:p>
    <w:p w14:paraId="47895B59" w14:textId="77777777" w:rsidR="00FB369D" w:rsidRDefault="00FB369D" w:rsidP="00FB369D">
      <w:pPr>
        <w:pStyle w:val="ListParagraph"/>
        <w:numPr>
          <w:ilvl w:val="1"/>
          <w:numId w:val="14"/>
        </w:numPr>
        <w:tabs>
          <w:tab w:val="left" w:pos="2376"/>
        </w:tabs>
        <w:spacing w:line="276" w:lineRule="auto"/>
        <w:rPr>
          <w:b/>
          <w:bCs/>
          <w:sz w:val="22"/>
          <w:szCs w:val="22"/>
        </w:rPr>
      </w:pPr>
      <w:r w:rsidRPr="008935A0">
        <w:rPr>
          <w:b/>
          <w:bCs/>
          <w:sz w:val="22"/>
          <w:szCs w:val="22"/>
        </w:rPr>
        <w:t>Flexibility and Adaptability</w:t>
      </w:r>
    </w:p>
    <w:p w14:paraId="155B1D66" w14:textId="77777777" w:rsidR="00FB369D" w:rsidRDefault="00FB369D" w:rsidP="00FB369D">
      <w:pPr>
        <w:tabs>
          <w:tab w:val="left" w:pos="2376"/>
        </w:tabs>
        <w:spacing w:line="276" w:lineRule="auto"/>
        <w:ind w:left="-142"/>
        <w:rPr>
          <w:rFonts w:ascii="Segoe UI" w:eastAsia="Times New Roman" w:hAnsi="Segoe UI" w:cs="Segoe UI"/>
          <w:color w:val="0D0D0D"/>
          <w:sz w:val="24"/>
          <w:szCs w:val="24"/>
          <w:lang w:eastAsia="en-GB"/>
        </w:rPr>
      </w:pPr>
      <w:r w:rsidRPr="008935A0">
        <w:rPr>
          <w:sz w:val="22"/>
          <w:szCs w:val="22"/>
        </w:rPr>
        <w:t>The flexibility of the system is demonstrated through the storage heater logic and mechanical ventilation adjustments. The software includes constraints to prevent overuse of the storage heater, allowing it to operate only twice per day with a minimum four-hour interval. This built-in flexibility ensures that the system does not rely too heavily on one method for adjusting indoor conditions, providing adaptability in maintaining comfort without overburdening resources.</w:t>
      </w:r>
      <w:r w:rsidRPr="008935A0">
        <w:rPr>
          <w:rFonts w:ascii="Segoe UI" w:eastAsia="Times New Roman" w:hAnsi="Segoe UI" w:cs="Segoe UI"/>
          <w:color w:val="0D0D0D"/>
          <w:sz w:val="24"/>
          <w:szCs w:val="24"/>
          <w:lang w:eastAsia="en-GB"/>
        </w:rPr>
        <w:t xml:space="preserve"> </w:t>
      </w:r>
    </w:p>
    <w:p w14:paraId="3E4B597A" w14:textId="6300A36F" w:rsidR="00E322CD" w:rsidRPr="00E322CD" w:rsidRDefault="00E322CD" w:rsidP="00FB369D">
      <w:pPr>
        <w:tabs>
          <w:tab w:val="left" w:pos="2376"/>
        </w:tabs>
        <w:spacing w:line="276" w:lineRule="auto"/>
        <w:ind w:left="-142"/>
        <w:rPr>
          <w:rFonts w:eastAsia="Times New Roman" w:cstheme="minorHAnsi"/>
          <w:color w:val="0D0D0D"/>
          <w:sz w:val="22"/>
          <w:szCs w:val="22"/>
          <w:lang w:eastAsia="en-GB"/>
        </w:rPr>
      </w:pPr>
      <w:r w:rsidRPr="00E322CD">
        <w:rPr>
          <w:rFonts w:eastAsia="Times New Roman" w:cstheme="minorHAnsi"/>
          <w:color w:val="0D0D0D"/>
          <w:sz w:val="22"/>
          <w:szCs w:val="22"/>
          <w:lang w:eastAsia="en-GB"/>
        </w:rPr>
        <w:t>The system's capability to adjust indoor parameters based on predictions is a strong feature, enabling automated control of storage heaters and ventilation. The logic to check storage heater availability, considering the time between uses and the number of uses per day, provides a sensible mechanism to prevent overuse and ensure safety.</w:t>
      </w:r>
    </w:p>
    <w:p w14:paraId="7B823893" w14:textId="4D42C3B7" w:rsidR="00FB369D" w:rsidRPr="007928F3" w:rsidRDefault="00FB369D" w:rsidP="00FB369D">
      <w:pPr>
        <w:tabs>
          <w:tab w:val="left" w:pos="2376"/>
        </w:tabs>
        <w:spacing w:line="276" w:lineRule="auto"/>
        <w:ind w:left="-142"/>
        <w:rPr>
          <w:b/>
          <w:bCs/>
          <w:sz w:val="22"/>
          <w:szCs w:val="22"/>
        </w:rPr>
      </w:pPr>
      <w:r w:rsidRPr="008935A0">
        <w:rPr>
          <w:sz w:val="22"/>
          <w:szCs w:val="22"/>
        </w:rPr>
        <w:t>The software incorporates adaptive and intelligent behaviour by implementing decision-making rules, and a machine learning model.</w:t>
      </w:r>
      <w:r>
        <w:rPr>
          <w:sz w:val="22"/>
          <w:szCs w:val="22"/>
        </w:rPr>
        <w:t xml:space="preserve"> </w:t>
      </w:r>
      <w:r w:rsidRPr="008935A0">
        <w:rPr>
          <w:sz w:val="22"/>
          <w:szCs w:val="22"/>
        </w:rPr>
        <w:t xml:space="preserve">The system's decision-making rules are based on user </w:t>
      </w:r>
      <w:r>
        <w:rPr>
          <w:sz w:val="22"/>
          <w:szCs w:val="22"/>
        </w:rPr>
        <w:t>satisfaction</w:t>
      </w:r>
      <w:r w:rsidRPr="008935A0">
        <w:rPr>
          <w:sz w:val="22"/>
          <w:szCs w:val="22"/>
        </w:rPr>
        <w:t>, environmental conditions, and historical data, allowing it to adapt to changing needs.</w:t>
      </w:r>
    </w:p>
    <w:p w14:paraId="4DC15809" w14:textId="77777777" w:rsidR="00FB369D" w:rsidRPr="007928F3" w:rsidRDefault="00FB369D" w:rsidP="00FB369D">
      <w:pPr>
        <w:tabs>
          <w:tab w:val="left" w:pos="2376"/>
        </w:tabs>
        <w:spacing w:line="276" w:lineRule="auto"/>
        <w:ind w:left="-142"/>
        <w:rPr>
          <w:b/>
          <w:bCs/>
          <w:sz w:val="22"/>
          <w:szCs w:val="22"/>
        </w:rPr>
      </w:pPr>
      <w:r>
        <w:rPr>
          <w:b/>
          <w:bCs/>
          <w:sz w:val="22"/>
          <w:szCs w:val="22"/>
        </w:rPr>
        <w:t xml:space="preserve">3.2 </w:t>
      </w:r>
      <w:bookmarkStart w:id="0" w:name="_Hlk164565990"/>
      <w:r w:rsidRPr="007928F3">
        <w:rPr>
          <w:b/>
          <w:bCs/>
          <w:sz w:val="22"/>
          <w:szCs w:val="22"/>
        </w:rPr>
        <w:t>Ease of Integration and Extensibility</w:t>
      </w:r>
      <w:bookmarkEnd w:id="0"/>
    </w:p>
    <w:p w14:paraId="0D5B3C32" w14:textId="77777777" w:rsidR="00FB369D" w:rsidRPr="007928F3" w:rsidRDefault="00FB369D" w:rsidP="00FB369D">
      <w:pPr>
        <w:tabs>
          <w:tab w:val="left" w:pos="2376"/>
        </w:tabs>
        <w:spacing w:line="276" w:lineRule="auto"/>
        <w:ind w:left="-142"/>
        <w:rPr>
          <w:sz w:val="22"/>
          <w:szCs w:val="22"/>
        </w:rPr>
      </w:pPr>
      <w:r w:rsidRPr="007928F3">
        <w:rPr>
          <w:sz w:val="22"/>
          <w:szCs w:val="22"/>
        </w:rPr>
        <w:t>The system's structure allows for easy integration with new data sources and extensibility for future enhancements. For example, the data preprocessing logic can be extended to include additional environmental factors, and the LSTM model can be retrained with updated data. This extensibility contributes to the qualitative fit by allowing the system to evolve as new requirements or user feedback emerge.</w:t>
      </w:r>
    </w:p>
    <w:p w14:paraId="0021055D" w14:textId="77777777" w:rsidR="00FB369D" w:rsidRPr="007928F3" w:rsidRDefault="00FB369D" w:rsidP="00FB369D">
      <w:pPr>
        <w:tabs>
          <w:tab w:val="left" w:pos="2376"/>
        </w:tabs>
        <w:spacing w:line="276" w:lineRule="auto"/>
        <w:ind w:left="-142"/>
        <w:rPr>
          <w:b/>
          <w:bCs/>
          <w:sz w:val="22"/>
          <w:szCs w:val="22"/>
        </w:rPr>
      </w:pPr>
      <w:r>
        <w:rPr>
          <w:b/>
          <w:bCs/>
          <w:sz w:val="22"/>
          <w:szCs w:val="22"/>
        </w:rPr>
        <w:t xml:space="preserve">3.3 </w:t>
      </w:r>
      <w:bookmarkStart w:id="1" w:name="_Hlk164566006"/>
      <w:r w:rsidRPr="007928F3">
        <w:rPr>
          <w:b/>
          <w:bCs/>
          <w:sz w:val="22"/>
          <w:szCs w:val="22"/>
        </w:rPr>
        <w:t>Visualization and Data Exploration</w:t>
      </w:r>
      <w:bookmarkEnd w:id="1"/>
    </w:p>
    <w:p w14:paraId="0DD760EF" w14:textId="77777777" w:rsidR="00FB369D" w:rsidRPr="007928F3" w:rsidRDefault="00FB369D" w:rsidP="00FB369D">
      <w:pPr>
        <w:tabs>
          <w:tab w:val="left" w:pos="2376"/>
        </w:tabs>
        <w:spacing w:line="276" w:lineRule="auto"/>
        <w:ind w:left="-142"/>
        <w:rPr>
          <w:sz w:val="22"/>
          <w:szCs w:val="22"/>
        </w:rPr>
      </w:pPr>
      <w:r w:rsidRPr="007928F3">
        <w:rPr>
          <w:sz w:val="22"/>
          <w:szCs w:val="22"/>
        </w:rPr>
        <w:t xml:space="preserve">The </w:t>
      </w:r>
      <w:r>
        <w:rPr>
          <w:sz w:val="22"/>
          <w:szCs w:val="22"/>
        </w:rPr>
        <w:t>software</w:t>
      </w:r>
      <w:r w:rsidRPr="007928F3">
        <w:rPr>
          <w:sz w:val="22"/>
          <w:szCs w:val="22"/>
        </w:rPr>
        <w:t xml:space="preserve"> includes functions for data visualization, allowing stakeholders to explore the data and understand the trends and relationships between variables. This visualization capability supports transparency and comprehensibility, ensuring that users and developers can identify areas for improvement and adapt the system accordingly. It also aids in diagnosing issues or anomalies, further contributing to the system's qualitative fit.</w:t>
      </w:r>
    </w:p>
    <w:p w14:paraId="1AAE6162" w14:textId="77777777" w:rsidR="00FB369D" w:rsidRPr="00410628" w:rsidRDefault="00FB369D" w:rsidP="00FB369D">
      <w:pPr>
        <w:pStyle w:val="ListParagraph"/>
        <w:numPr>
          <w:ilvl w:val="1"/>
          <w:numId w:val="14"/>
        </w:numPr>
        <w:tabs>
          <w:tab w:val="left" w:pos="2376"/>
        </w:tabs>
        <w:spacing w:line="276" w:lineRule="auto"/>
        <w:rPr>
          <w:b/>
          <w:bCs/>
          <w:sz w:val="22"/>
          <w:szCs w:val="22"/>
        </w:rPr>
      </w:pPr>
      <w:r w:rsidRPr="00410628">
        <w:rPr>
          <w:b/>
          <w:bCs/>
          <w:sz w:val="22"/>
          <w:szCs w:val="22"/>
        </w:rPr>
        <w:t>Continuous Improvement and Learning</w:t>
      </w:r>
    </w:p>
    <w:p w14:paraId="771F9603" w14:textId="03100698" w:rsidR="005E3F47" w:rsidRDefault="00FB369D" w:rsidP="008C192E">
      <w:pPr>
        <w:tabs>
          <w:tab w:val="left" w:pos="2376"/>
        </w:tabs>
        <w:spacing w:line="276" w:lineRule="auto"/>
        <w:ind w:left="-142"/>
        <w:rPr>
          <w:sz w:val="22"/>
          <w:szCs w:val="22"/>
        </w:rPr>
      </w:pPr>
      <w:r w:rsidRPr="007928F3">
        <w:rPr>
          <w:sz w:val="22"/>
          <w:szCs w:val="22"/>
        </w:rPr>
        <w:t>The LSTM model's ability to learn from new data underscores the system's adaptability and continuous improvement potential. As more data is collected and the model is retrained, it can improve its accuracy in predicting user satisfaction, leading to a more responsive and effective system. This capability for continuous learning contributes to the qualitative fit by enabling ongoing enhancement based on real-world feedback and data.</w:t>
      </w:r>
      <w:bookmarkStart w:id="2" w:name="_Hlk164566106"/>
    </w:p>
    <w:p w14:paraId="73CD07F2" w14:textId="77777777" w:rsidR="008C192E" w:rsidRDefault="008C192E" w:rsidP="008C192E">
      <w:pPr>
        <w:tabs>
          <w:tab w:val="left" w:pos="2376"/>
        </w:tabs>
        <w:spacing w:line="276" w:lineRule="auto"/>
        <w:ind w:left="-142"/>
        <w:rPr>
          <w:sz w:val="22"/>
          <w:szCs w:val="22"/>
        </w:rPr>
      </w:pPr>
    </w:p>
    <w:p w14:paraId="7C6C0F4A" w14:textId="77777777" w:rsidR="008C192E" w:rsidRDefault="008C192E" w:rsidP="00E322CD">
      <w:pPr>
        <w:tabs>
          <w:tab w:val="left" w:pos="2376"/>
        </w:tabs>
        <w:spacing w:line="276" w:lineRule="auto"/>
        <w:rPr>
          <w:sz w:val="22"/>
          <w:szCs w:val="22"/>
        </w:rPr>
      </w:pPr>
    </w:p>
    <w:p w14:paraId="143039FD" w14:textId="77777777" w:rsidR="00E322CD" w:rsidRDefault="00E322CD" w:rsidP="00E322CD">
      <w:pPr>
        <w:tabs>
          <w:tab w:val="left" w:pos="2376"/>
        </w:tabs>
        <w:spacing w:line="276" w:lineRule="auto"/>
        <w:rPr>
          <w:sz w:val="22"/>
          <w:szCs w:val="22"/>
        </w:rPr>
      </w:pPr>
    </w:p>
    <w:p w14:paraId="10427B2D" w14:textId="77777777" w:rsidR="00E322CD" w:rsidRDefault="00E322CD" w:rsidP="008C192E">
      <w:pPr>
        <w:tabs>
          <w:tab w:val="left" w:pos="2376"/>
        </w:tabs>
        <w:spacing w:line="276" w:lineRule="auto"/>
        <w:ind w:left="-142"/>
        <w:rPr>
          <w:sz w:val="22"/>
          <w:szCs w:val="22"/>
        </w:rPr>
      </w:pPr>
    </w:p>
    <w:p w14:paraId="14AE33CD" w14:textId="77777777" w:rsidR="00FB369D" w:rsidRDefault="00FB369D" w:rsidP="00FB369D">
      <w:pPr>
        <w:pStyle w:val="ListParagraph"/>
        <w:numPr>
          <w:ilvl w:val="0"/>
          <w:numId w:val="12"/>
        </w:numPr>
        <w:tabs>
          <w:tab w:val="left" w:pos="2376"/>
        </w:tabs>
        <w:spacing w:line="276" w:lineRule="auto"/>
        <w:rPr>
          <w:b/>
          <w:bCs/>
          <w:sz w:val="28"/>
          <w:szCs w:val="28"/>
        </w:rPr>
      </w:pPr>
      <w:r w:rsidRPr="004139FB">
        <w:rPr>
          <w:b/>
          <w:bCs/>
          <w:sz w:val="28"/>
          <w:szCs w:val="28"/>
        </w:rPr>
        <w:lastRenderedPageBreak/>
        <w:t>Performance</w:t>
      </w:r>
    </w:p>
    <w:p w14:paraId="7A05F1BF" w14:textId="77777777" w:rsidR="00FB369D" w:rsidRPr="004139FB" w:rsidRDefault="00FB369D" w:rsidP="00FB369D">
      <w:pPr>
        <w:pStyle w:val="ListParagraph"/>
        <w:tabs>
          <w:tab w:val="left" w:pos="2376"/>
        </w:tabs>
        <w:spacing w:line="276" w:lineRule="auto"/>
        <w:ind w:left="76"/>
        <w:rPr>
          <w:sz w:val="22"/>
          <w:szCs w:val="22"/>
        </w:rPr>
      </w:pPr>
      <w:r w:rsidRPr="004139FB">
        <w:rPr>
          <w:sz w:val="22"/>
          <w:szCs w:val="22"/>
        </w:rPr>
        <w:t>The Figure 1 shows that both the training loss and validation loss are decreasing over epochs, which suggests the model is learning and generalizing well.</w:t>
      </w:r>
    </w:p>
    <w:p w14:paraId="51182805" w14:textId="77777777" w:rsidR="00FB369D" w:rsidRDefault="00FB369D" w:rsidP="00FB369D">
      <w:pPr>
        <w:pStyle w:val="ListParagraph"/>
        <w:keepNext/>
        <w:tabs>
          <w:tab w:val="left" w:pos="2376"/>
        </w:tabs>
        <w:spacing w:line="276" w:lineRule="auto"/>
        <w:ind w:left="76"/>
        <w:jc w:val="center"/>
      </w:pPr>
      <w:r w:rsidRPr="004139FB">
        <w:rPr>
          <w:b/>
          <w:bCs/>
          <w:noProof/>
          <w:sz w:val="28"/>
          <w:szCs w:val="28"/>
        </w:rPr>
        <w:drawing>
          <wp:inline distT="0" distB="0" distL="0" distR="0" wp14:anchorId="74CDADF4" wp14:editId="3069834B">
            <wp:extent cx="4496068" cy="3286125"/>
            <wp:effectExtent l="0" t="0" r="0" b="0"/>
            <wp:docPr id="1138032464"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32464" name="Picture 1" descr="A graph of training and valid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6126" cy="3293476"/>
                    </a:xfrm>
                    <a:prstGeom prst="rect">
                      <a:avLst/>
                    </a:prstGeom>
                  </pic:spPr>
                </pic:pic>
              </a:graphicData>
            </a:graphic>
          </wp:inline>
        </w:drawing>
      </w:r>
    </w:p>
    <w:p w14:paraId="26C41691" w14:textId="1405E76F" w:rsidR="00FB369D" w:rsidRPr="004139FB" w:rsidRDefault="00FB369D" w:rsidP="00FB369D">
      <w:pPr>
        <w:pStyle w:val="Caption"/>
        <w:jc w:val="center"/>
        <w:rPr>
          <w:b/>
          <w:bCs/>
          <w:sz w:val="32"/>
          <w:szCs w:val="32"/>
        </w:rPr>
      </w:pPr>
      <w:r w:rsidRPr="004139FB">
        <w:rPr>
          <w:sz w:val="20"/>
          <w:szCs w:val="20"/>
        </w:rPr>
        <w:t xml:space="preserve">Figure </w:t>
      </w:r>
      <w:r w:rsidRPr="004139FB">
        <w:rPr>
          <w:sz w:val="20"/>
          <w:szCs w:val="20"/>
        </w:rPr>
        <w:fldChar w:fldCharType="begin"/>
      </w:r>
      <w:r w:rsidRPr="004139FB">
        <w:rPr>
          <w:sz w:val="20"/>
          <w:szCs w:val="20"/>
        </w:rPr>
        <w:instrText xml:space="preserve"> SEQ Figure \* ARABIC </w:instrText>
      </w:r>
      <w:r w:rsidRPr="004139FB">
        <w:rPr>
          <w:sz w:val="20"/>
          <w:szCs w:val="20"/>
        </w:rPr>
        <w:fldChar w:fldCharType="separate"/>
      </w:r>
      <w:r w:rsidR="008C2759">
        <w:rPr>
          <w:noProof/>
          <w:sz w:val="20"/>
          <w:szCs w:val="20"/>
        </w:rPr>
        <w:t>1</w:t>
      </w:r>
      <w:r w:rsidRPr="004139FB">
        <w:rPr>
          <w:sz w:val="20"/>
          <w:szCs w:val="20"/>
        </w:rPr>
        <w:fldChar w:fldCharType="end"/>
      </w:r>
    </w:p>
    <w:p w14:paraId="4BA28ED8" w14:textId="77777777" w:rsidR="00FB369D" w:rsidRDefault="00FB369D" w:rsidP="00FB369D">
      <w:pPr>
        <w:pStyle w:val="ListParagraph"/>
        <w:keepNext/>
        <w:tabs>
          <w:tab w:val="left" w:pos="2376"/>
        </w:tabs>
        <w:spacing w:line="276" w:lineRule="auto"/>
        <w:ind w:left="76"/>
      </w:pPr>
      <w:r w:rsidRPr="004139FB">
        <w:rPr>
          <w:sz w:val="22"/>
          <w:szCs w:val="22"/>
        </w:rPr>
        <w:t>The Figure 2 shows the performance of the model:</w:t>
      </w:r>
      <w:r>
        <w:rPr>
          <w:b/>
          <w:bCs/>
          <w:sz w:val="28"/>
          <w:szCs w:val="28"/>
        </w:rPr>
        <w:br/>
      </w:r>
      <w:r w:rsidRPr="004139FB">
        <w:rPr>
          <w:b/>
          <w:bCs/>
          <w:noProof/>
          <w:sz w:val="28"/>
          <w:szCs w:val="28"/>
        </w:rPr>
        <w:drawing>
          <wp:inline distT="0" distB="0" distL="0" distR="0" wp14:anchorId="76A7ED87" wp14:editId="23503BE5">
            <wp:extent cx="5731510" cy="1654810"/>
            <wp:effectExtent l="0" t="0" r="2540" b="2540"/>
            <wp:docPr id="1022946364"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46364" name="Picture 1" descr="A graph showing a graph&#10;&#10;Description automatically generated with medium confidence"/>
                    <pic:cNvPicPr/>
                  </pic:nvPicPr>
                  <pic:blipFill>
                    <a:blip r:embed="rId10"/>
                    <a:stretch>
                      <a:fillRect/>
                    </a:stretch>
                  </pic:blipFill>
                  <pic:spPr>
                    <a:xfrm>
                      <a:off x="0" y="0"/>
                      <a:ext cx="5731510" cy="1654810"/>
                    </a:xfrm>
                    <a:prstGeom prst="rect">
                      <a:avLst/>
                    </a:prstGeom>
                  </pic:spPr>
                </pic:pic>
              </a:graphicData>
            </a:graphic>
          </wp:inline>
        </w:drawing>
      </w:r>
    </w:p>
    <w:p w14:paraId="364EC9F6" w14:textId="2EE90733" w:rsidR="00FB369D" w:rsidRDefault="00FB369D" w:rsidP="00FB369D">
      <w:pPr>
        <w:pStyle w:val="Caption"/>
        <w:jc w:val="center"/>
      </w:pPr>
      <w:r>
        <w:t xml:space="preserve">Figure </w:t>
      </w:r>
      <w:r>
        <w:fldChar w:fldCharType="begin"/>
      </w:r>
      <w:r>
        <w:instrText xml:space="preserve"> SEQ Figure \* ARABIC </w:instrText>
      </w:r>
      <w:r>
        <w:fldChar w:fldCharType="separate"/>
      </w:r>
      <w:r w:rsidR="008C2759">
        <w:rPr>
          <w:noProof/>
        </w:rPr>
        <w:t>2</w:t>
      </w:r>
      <w:r>
        <w:fldChar w:fldCharType="end"/>
      </w:r>
    </w:p>
    <w:p w14:paraId="07A6C5E0" w14:textId="77777777" w:rsidR="00FB369D" w:rsidRPr="004139FB" w:rsidRDefault="00FB369D" w:rsidP="00FB369D">
      <w:pPr>
        <w:numPr>
          <w:ilvl w:val="0"/>
          <w:numId w:val="15"/>
        </w:numPr>
        <w:shd w:val="clear" w:color="auto" w:fill="FFFFFF"/>
        <w:tabs>
          <w:tab w:val="clear" w:pos="720"/>
          <w:tab w:val="num" w:pos="851"/>
        </w:tabs>
        <w:spacing w:before="100" w:beforeAutospacing="1" w:after="0" w:line="240" w:lineRule="auto"/>
        <w:ind w:left="284"/>
        <w:rPr>
          <w:rFonts w:eastAsia="Times New Roman" w:cstheme="minorHAnsi"/>
          <w:color w:val="1F1F1F"/>
          <w:sz w:val="22"/>
          <w:szCs w:val="22"/>
          <w:lang w:eastAsia="en-GB"/>
        </w:rPr>
      </w:pPr>
      <w:r w:rsidRPr="004139FB">
        <w:rPr>
          <w:rFonts w:eastAsia="Times New Roman" w:cstheme="minorHAnsi"/>
          <w:color w:val="1F1F1F"/>
          <w:sz w:val="22"/>
          <w:szCs w:val="22"/>
          <w:lang w:eastAsia="en-GB"/>
        </w:rPr>
        <w:t>Both the training loss (blue line) and validation loss (orange line) are decreasing over the epochs (x-axis), which signifies the model is learning from the training data and improving its performance.</w:t>
      </w:r>
    </w:p>
    <w:p w14:paraId="2401DE3F" w14:textId="77777777" w:rsidR="00FB369D" w:rsidRDefault="00FB369D" w:rsidP="00FB369D">
      <w:pPr>
        <w:numPr>
          <w:ilvl w:val="0"/>
          <w:numId w:val="15"/>
        </w:numPr>
        <w:shd w:val="clear" w:color="auto" w:fill="FFFFFF"/>
        <w:tabs>
          <w:tab w:val="clear" w:pos="720"/>
          <w:tab w:val="num" w:pos="426"/>
        </w:tabs>
        <w:spacing w:before="100" w:beforeAutospacing="1" w:after="0" w:line="240" w:lineRule="auto"/>
        <w:ind w:left="284"/>
        <w:rPr>
          <w:rFonts w:eastAsia="Times New Roman" w:cstheme="minorHAnsi"/>
          <w:color w:val="1F1F1F"/>
          <w:sz w:val="22"/>
          <w:szCs w:val="22"/>
          <w:lang w:eastAsia="en-GB"/>
        </w:rPr>
      </w:pPr>
      <w:r w:rsidRPr="004139FB">
        <w:rPr>
          <w:rFonts w:eastAsia="Times New Roman" w:cstheme="minorHAnsi"/>
          <w:color w:val="1F1F1F"/>
          <w:sz w:val="22"/>
          <w:szCs w:val="22"/>
          <w:lang w:eastAsia="en-GB"/>
        </w:rPr>
        <w:t>The lines appear to be flattening towards the end, suggesting the model is approaching a stable loss value. This indicates the model might have learned the patterns in the data and is not significantly improving with further epochs.</w:t>
      </w:r>
    </w:p>
    <w:p w14:paraId="76B7CF61" w14:textId="77777777" w:rsidR="00FB369D" w:rsidRDefault="00FB369D" w:rsidP="00FB369D">
      <w:pPr>
        <w:rPr>
          <w:rFonts w:eastAsia="Times New Roman" w:cstheme="minorHAnsi"/>
          <w:color w:val="1F1F1F"/>
          <w:sz w:val="22"/>
          <w:szCs w:val="22"/>
          <w:lang w:eastAsia="en-GB"/>
        </w:rPr>
      </w:pPr>
    </w:p>
    <w:p w14:paraId="6939A1ED" w14:textId="2E758E0A" w:rsidR="005E3F47" w:rsidRDefault="00FB369D" w:rsidP="00FB369D">
      <w:pPr>
        <w:rPr>
          <w:sz w:val="22"/>
          <w:szCs w:val="22"/>
        </w:rPr>
      </w:pPr>
      <w:r w:rsidRPr="00132B5C">
        <w:rPr>
          <w:sz w:val="22"/>
          <w:szCs w:val="22"/>
        </w:rPr>
        <w:t>Overall, the model seems to be capturing the relationship between the features (climate and weather conditions) and the target variable (satisfaction) effectively.</w:t>
      </w:r>
    </w:p>
    <w:p w14:paraId="41CB5EE3" w14:textId="77777777" w:rsidR="008C192E" w:rsidRDefault="008C192E" w:rsidP="00FB369D">
      <w:pPr>
        <w:rPr>
          <w:sz w:val="22"/>
          <w:szCs w:val="22"/>
        </w:rPr>
      </w:pPr>
    </w:p>
    <w:p w14:paraId="5D8808A1" w14:textId="77777777" w:rsidR="008C192E" w:rsidRPr="00132B5C" w:rsidRDefault="008C192E" w:rsidP="00FB369D">
      <w:pPr>
        <w:rPr>
          <w:sz w:val="22"/>
          <w:szCs w:val="22"/>
        </w:rPr>
      </w:pPr>
    </w:p>
    <w:p w14:paraId="6559CFA4" w14:textId="77777777" w:rsidR="00FB369D" w:rsidRPr="00E322CD" w:rsidRDefault="00FB369D" w:rsidP="00FB369D">
      <w:pPr>
        <w:pStyle w:val="ListParagraph"/>
        <w:numPr>
          <w:ilvl w:val="0"/>
          <w:numId w:val="12"/>
        </w:numPr>
        <w:tabs>
          <w:tab w:val="left" w:pos="2376"/>
        </w:tabs>
        <w:spacing w:line="276" w:lineRule="auto"/>
        <w:rPr>
          <w:sz w:val="24"/>
          <w:szCs w:val="24"/>
        </w:rPr>
      </w:pPr>
      <w:r w:rsidRPr="00E322CD">
        <w:rPr>
          <w:b/>
          <w:bCs/>
          <w:sz w:val="28"/>
          <w:szCs w:val="28"/>
        </w:rPr>
        <w:lastRenderedPageBreak/>
        <w:t>Overall Compliance with Client's Requirements</w:t>
      </w:r>
    </w:p>
    <w:bookmarkEnd w:id="2"/>
    <w:p w14:paraId="417FB4DF" w14:textId="2777B1C2" w:rsidR="00FB369D" w:rsidRDefault="00FB369D" w:rsidP="00FB369D">
      <w:pPr>
        <w:tabs>
          <w:tab w:val="left" w:pos="2376"/>
        </w:tabs>
        <w:spacing w:line="276" w:lineRule="auto"/>
        <w:ind w:left="-284"/>
        <w:rPr>
          <w:sz w:val="22"/>
          <w:szCs w:val="22"/>
        </w:rPr>
      </w:pPr>
      <w:r w:rsidRPr="0055497B">
        <w:rPr>
          <w:sz w:val="22"/>
          <w:szCs w:val="22"/>
        </w:rPr>
        <w:t>An LSTM (Long Short-Term Memory) model, a form of Recurrent Neural Network (RNN), predicts satisfaction levels from various environmental factors, allowing the software to adapt its behavior</w:t>
      </w:r>
      <w:r>
        <w:rPr>
          <w:sz w:val="22"/>
          <w:szCs w:val="22"/>
        </w:rPr>
        <w:t xml:space="preserve"> [</w:t>
      </w:r>
      <w:r>
        <w:rPr>
          <w:sz w:val="22"/>
          <w:szCs w:val="22"/>
        </w:rPr>
        <w:fldChar w:fldCharType="begin"/>
      </w:r>
      <w:r>
        <w:rPr>
          <w:sz w:val="22"/>
          <w:szCs w:val="22"/>
        </w:rPr>
        <w:instrText xml:space="preserve"> REF _Ref164601235 \r \h </w:instrText>
      </w:r>
      <w:r>
        <w:rPr>
          <w:sz w:val="22"/>
          <w:szCs w:val="22"/>
        </w:rPr>
      </w:r>
      <w:r>
        <w:rPr>
          <w:sz w:val="22"/>
          <w:szCs w:val="22"/>
        </w:rPr>
        <w:fldChar w:fldCharType="separate"/>
      </w:r>
      <w:r w:rsidR="008C2759">
        <w:rPr>
          <w:sz w:val="22"/>
          <w:szCs w:val="22"/>
        </w:rPr>
        <w:t>4</w:t>
      </w:r>
      <w:r>
        <w:rPr>
          <w:sz w:val="22"/>
          <w:szCs w:val="22"/>
        </w:rPr>
        <w:fldChar w:fldCharType="end"/>
      </w:r>
      <w:r>
        <w:rPr>
          <w:sz w:val="22"/>
          <w:szCs w:val="22"/>
        </w:rPr>
        <w:t>]</w:t>
      </w:r>
      <w:r w:rsidRPr="0055497B">
        <w:rPr>
          <w:sz w:val="22"/>
          <w:szCs w:val="22"/>
        </w:rPr>
        <w:t xml:space="preserve">. The software includes functions to build, train, and evaluate this model, and uses predictions to inform its decisions. </w:t>
      </w:r>
      <w:r>
        <w:rPr>
          <w:sz w:val="22"/>
          <w:szCs w:val="22"/>
        </w:rPr>
        <w:t xml:space="preserve">I </w:t>
      </w:r>
      <w:r w:rsidR="00EC259C">
        <w:rPr>
          <w:sz w:val="22"/>
          <w:szCs w:val="22"/>
        </w:rPr>
        <w:t xml:space="preserve">have </w:t>
      </w:r>
      <w:r>
        <w:rPr>
          <w:sz w:val="22"/>
          <w:szCs w:val="22"/>
        </w:rPr>
        <w:t>also experimented with d</w:t>
      </w:r>
      <w:r w:rsidRPr="0083710F">
        <w:rPr>
          <w:sz w:val="22"/>
          <w:szCs w:val="22"/>
        </w:rPr>
        <w:t>ifferent LSTM configurations and learning rates to optimize model performance.</w:t>
      </w:r>
    </w:p>
    <w:p w14:paraId="293909F4" w14:textId="34FCE58E" w:rsidR="00E66D53" w:rsidRPr="00E66D53" w:rsidRDefault="00E66D53" w:rsidP="00E66D53">
      <w:pPr>
        <w:tabs>
          <w:tab w:val="left" w:pos="2376"/>
        </w:tabs>
        <w:spacing w:line="276" w:lineRule="auto"/>
        <w:ind w:left="-284"/>
        <w:rPr>
          <w:sz w:val="22"/>
          <w:szCs w:val="22"/>
        </w:rPr>
      </w:pPr>
      <w:r w:rsidRPr="00E66D53">
        <w:rPr>
          <w:sz w:val="22"/>
          <w:szCs w:val="22"/>
        </w:rPr>
        <w:t>The software incorporates adaptive logic to determine when to activate mechanical ventilation or storage heaters, based on predicted satisfaction levels, along with current indoor and outdoor conditions.</w:t>
      </w:r>
      <w:r>
        <w:rPr>
          <w:sz w:val="22"/>
          <w:szCs w:val="22"/>
        </w:rPr>
        <w:t xml:space="preserve"> </w:t>
      </w:r>
      <w:r w:rsidRPr="00E66D53">
        <w:rPr>
          <w:sz w:val="22"/>
          <w:szCs w:val="22"/>
        </w:rPr>
        <w:t>If the predicted satisfaction level is low, the software assesses the indoor and outdoor temperatures and humidity levels to decide the appropriate action. If outdoor temperature is lower than indoor and storage heaters are available, the software uses storage heaters to increase the indoor temperature. If outdoor temperature is higher than indoor and outdoor humidity is lower than indoor, mechanical ventilation is triggered to balance indoor conditions.</w:t>
      </w:r>
      <w:r>
        <w:rPr>
          <w:sz w:val="22"/>
          <w:szCs w:val="22"/>
        </w:rPr>
        <w:t xml:space="preserve"> </w:t>
      </w:r>
      <w:r w:rsidRPr="00E66D53">
        <w:rPr>
          <w:sz w:val="22"/>
          <w:szCs w:val="22"/>
        </w:rPr>
        <w:t xml:space="preserve">The software also manages storage heater operation within specific constraints, ensuring it is used no more than twice per day and that a minimum of four hours elapses between uses. The logic for these operations is controlled by functions </w:t>
      </w:r>
      <w:r w:rsidRPr="00E66D53">
        <w:rPr>
          <w:b/>
          <w:bCs/>
          <w:sz w:val="22"/>
          <w:szCs w:val="22"/>
        </w:rPr>
        <w:t>check_storage_heater_availability</w:t>
      </w:r>
      <w:r w:rsidRPr="00E66D53">
        <w:rPr>
          <w:sz w:val="22"/>
          <w:szCs w:val="22"/>
        </w:rPr>
        <w:t xml:space="preserve"> and </w:t>
      </w:r>
      <w:r w:rsidRPr="00E66D53">
        <w:rPr>
          <w:b/>
          <w:bCs/>
          <w:sz w:val="22"/>
          <w:szCs w:val="22"/>
        </w:rPr>
        <w:t>adjust_indoor_environment</w:t>
      </w:r>
      <w:r w:rsidRPr="00E66D53">
        <w:rPr>
          <w:sz w:val="22"/>
          <w:szCs w:val="22"/>
        </w:rPr>
        <w:t>.</w:t>
      </w:r>
    </w:p>
    <w:p w14:paraId="5C646C09" w14:textId="77777777" w:rsidR="00FB369D" w:rsidRDefault="00FB369D" w:rsidP="00FB369D">
      <w:pPr>
        <w:tabs>
          <w:tab w:val="left" w:pos="2376"/>
        </w:tabs>
        <w:spacing w:line="276" w:lineRule="auto"/>
        <w:ind w:left="-284"/>
        <w:rPr>
          <w:sz w:val="22"/>
          <w:szCs w:val="22"/>
        </w:rPr>
      </w:pPr>
      <w:r w:rsidRPr="007835E8">
        <w:rPr>
          <w:sz w:val="22"/>
          <w:szCs w:val="22"/>
        </w:rPr>
        <w:t xml:space="preserve">The </w:t>
      </w:r>
      <w:r>
        <w:rPr>
          <w:sz w:val="22"/>
          <w:szCs w:val="22"/>
        </w:rPr>
        <w:t>software</w:t>
      </w:r>
      <w:r w:rsidRPr="007835E8">
        <w:rPr>
          <w:sz w:val="22"/>
          <w:szCs w:val="22"/>
        </w:rPr>
        <w:t xml:space="preserve"> outputs its results to CSV files, recording indoor temperature, humidity, CO2 levels, and satisfaction at 15-minute intervals. This meets the requirement for structured data documentation. Additionally, the </w:t>
      </w:r>
      <w:r>
        <w:rPr>
          <w:sz w:val="22"/>
          <w:szCs w:val="22"/>
        </w:rPr>
        <w:t xml:space="preserve">software </w:t>
      </w:r>
      <w:r w:rsidRPr="007835E8">
        <w:rPr>
          <w:sz w:val="22"/>
          <w:szCs w:val="22"/>
        </w:rPr>
        <w:t>includes visualizations to understand trends in environmental conditions, aiding in analysis and further improvements.</w:t>
      </w:r>
    </w:p>
    <w:p w14:paraId="13917D0C" w14:textId="77777777" w:rsidR="00FB369D" w:rsidRDefault="00FB369D" w:rsidP="00FB369D">
      <w:pPr>
        <w:tabs>
          <w:tab w:val="left" w:pos="2376"/>
        </w:tabs>
        <w:spacing w:line="276" w:lineRule="auto"/>
        <w:ind w:left="-284"/>
        <w:rPr>
          <w:sz w:val="22"/>
          <w:szCs w:val="22"/>
        </w:rPr>
      </w:pPr>
      <w:r w:rsidRPr="007835E8">
        <w:rPr>
          <w:sz w:val="22"/>
          <w:szCs w:val="22"/>
        </w:rPr>
        <w:t>The use of the LSTM model indicates a sophisticated approach to predicting outcomes and adapting to changing conditions. This level of intelligence allows the system to dynamically manage indoor temperature and humidity according to user satisfaction, demonstrating compliance with the client's expectations for intelligent and adaptive behavior.</w:t>
      </w:r>
    </w:p>
    <w:p w14:paraId="5B0BC7CA" w14:textId="2BB0DA29" w:rsidR="00E322CD" w:rsidRPr="00E322CD" w:rsidRDefault="00E322CD" w:rsidP="00E322CD">
      <w:pPr>
        <w:tabs>
          <w:tab w:val="left" w:pos="2376"/>
        </w:tabs>
        <w:spacing w:line="276" w:lineRule="auto"/>
        <w:ind w:left="-284"/>
        <w:rPr>
          <w:sz w:val="22"/>
          <w:szCs w:val="22"/>
        </w:rPr>
      </w:pPr>
      <w:r w:rsidRPr="00E322CD">
        <w:rPr>
          <w:sz w:val="22"/>
          <w:szCs w:val="22"/>
        </w:rPr>
        <w:t>Overall, VHEMS demonstrates substantial compliance with the client's requirements. It provides a flexible, automated approach to indoor environment management while ensuring energy efficiency and comfort.</w:t>
      </w:r>
    </w:p>
    <w:p w14:paraId="6DFC83EB" w14:textId="77777777" w:rsidR="00E322CD" w:rsidRPr="00E322CD" w:rsidRDefault="00E322CD" w:rsidP="00E322CD">
      <w:pPr>
        <w:tabs>
          <w:tab w:val="left" w:pos="2376"/>
        </w:tabs>
        <w:spacing w:line="276" w:lineRule="auto"/>
        <w:ind w:left="-284"/>
        <w:rPr>
          <w:vanish/>
          <w:sz w:val="22"/>
          <w:szCs w:val="22"/>
        </w:rPr>
      </w:pPr>
      <w:r w:rsidRPr="00E322CD">
        <w:rPr>
          <w:vanish/>
          <w:sz w:val="22"/>
          <w:szCs w:val="22"/>
        </w:rPr>
        <w:t>Top of Form</w:t>
      </w:r>
    </w:p>
    <w:p w14:paraId="2FF81733" w14:textId="77777777" w:rsidR="00E322CD" w:rsidRDefault="00E322CD" w:rsidP="00FB369D">
      <w:pPr>
        <w:tabs>
          <w:tab w:val="left" w:pos="2376"/>
        </w:tabs>
        <w:spacing w:line="276" w:lineRule="auto"/>
        <w:ind w:left="-284"/>
        <w:rPr>
          <w:sz w:val="22"/>
          <w:szCs w:val="22"/>
        </w:rPr>
      </w:pPr>
    </w:p>
    <w:p w14:paraId="2F951312" w14:textId="77777777" w:rsidR="005E3F47" w:rsidRDefault="005E3F47" w:rsidP="00FB369D">
      <w:pPr>
        <w:tabs>
          <w:tab w:val="left" w:pos="2376"/>
        </w:tabs>
        <w:spacing w:line="276" w:lineRule="auto"/>
        <w:ind w:left="-284"/>
        <w:rPr>
          <w:sz w:val="22"/>
          <w:szCs w:val="22"/>
        </w:rPr>
      </w:pPr>
    </w:p>
    <w:p w14:paraId="521B75C5" w14:textId="77777777" w:rsidR="005E3F47" w:rsidRDefault="005E3F47" w:rsidP="00FB369D">
      <w:pPr>
        <w:tabs>
          <w:tab w:val="left" w:pos="2376"/>
        </w:tabs>
        <w:spacing w:line="276" w:lineRule="auto"/>
        <w:ind w:left="-284"/>
        <w:rPr>
          <w:sz w:val="22"/>
          <w:szCs w:val="22"/>
        </w:rPr>
      </w:pPr>
    </w:p>
    <w:p w14:paraId="4BE9A32F" w14:textId="77777777" w:rsidR="005E3F47" w:rsidRDefault="005E3F47" w:rsidP="00FB369D">
      <w:pPr>
        <w:tabs>
          <w:tab w:val="left" w:pos="2376"/>
        </w:tabs>
        <w:spacing w:line="276" w:lineRule="auto"/>
        <w:ind w:left="-284"/>
        <w:rPr>
          <w:sz w:val="22"/>
          <w:szCs w:val="22"/>
        </w:rPr>
      </w:pPr>
    </w:p>
    <w:p w14:paraId="1C964B54" w14:textId="77777777" w:rsidR="005E3F47" w:rsidRDefault="005E3F47" w:rsidP="00FB369D">
      <w:pPr>
        <w:tabs>
          <w:tab w:val="left" w:pos="2376"/>
        </w:tabs>
        <w:spacing w:line="276" w:lineRule="auto"/>
        <w:ind w:left="-284"/>
        <w:rPr>
          <w:sz w:val="22"/>
          <w:szCs w:val="22"/>
        </w:rPr>
      </w:pPr>
    </w:p>
    <w:p w14:paraId="12B4B1A3" w14:textId="77777777" w:rsidR="005E3F47" w:rsidRDefault="005E3F47" w:rsidP="00FB369D">
      <w:pPr>
        <w:tabs>
          <w:tab w:val="left" w:pos="2376"/>
        </w:tabs>
        <w:spacing w:line="276" w:lineRule="auto"/>
        <w:ind w:left="-284"/>
        <w:rPr>
          <w:sz w:val="22"/>
          <w:szCs w:val="22"/>
        </w:rPr>
      </w:pPr>
    </w:p>
    <w:p w14:paraId="1EBF3EAF" w14:textId="77777777" w:rsidR="005E3F47" w:rsidRDefault="005E3F47" w:rsidP="00FB369D">
      <w:pPr>
        <w:tabs>
          <w:tab w:val="left" w:pos="2376"/>
        </w:tabs>
        <w:spacing w:line="276" w:lineRule="auto"/>
        <w:ind w:left="-284"/>
        <w:rPr>
          <w:sz w:val="22"/>
          <w:szCs w:val="22"/>
        </w:rPr>
      </w:pPr>
    </w:p>
    <w:p w14:paraId="58767290" w14:textId="77777777" w:rsidR="005E3F47" w:rsidRDefault="005E3F47" w:rsidP="00FB369D">
      <w:pPr>
        <w:tabs>
          <w:tab w:val="left" w:pos="2376"/>
        </w:tabs>
        <w:spacing w:line="276" w:lineRule="auto"/>
        <w:ind w:left="-284"/>
        <w:rPr>
          <w:sz w:val="22"/>
          <w:szCs w:val="22"/>
        </w:rPr>
      </w:pPr>
    </w:p>
    <w:p w14:paraId="0A28C9CA" w14:textId="77777777" w:rsidR="005E3F47" w:rsidRDefault="005E3F47" w:rsidP="00FB369D">
      <w:pPr>
        <w:tabs>
          <w:tab w:val="left" w:pos="2376"/>
        </w:tabs>
        <w:spacing w:line="276" w:lineRule="auto"/>
        <w:ind w:left="-284"/>
        <w:rPr>
          <w:sz w:val="22"/>
          <w:szCs w:val="22"/>
        </w:rPr>
      </w:pPr>
    </w:p>
    <w:p w14:paraId="1A7D14D6" w14:textId="77777777" w:rsidR="00357106" w:rsidRDefault="00357106" w:rsidP="00FB369D">
      <w:pPr>
        <w:tabs>
          <w:tab w:val="left" w:pos="2376"/>
        </w:tabs>
        <w:spacing w:line="276" w:lineRule="auto"/>
        <w:ind w:left="-284"/>
        <w:rPr>
          <w:sz w:val="22"/>
          <w:szCs w:val="22"/>
        </w:rPr>
      </w:pPr>
    </w:p>
    <w:p w14:paraId="23196586" w14:textId="77777777" w:rsidR="00FB369D" w:rsidRDefault="00FB369D" w:rsidP="00FB369D">
      <w:pPr>
        <w:tabs>
          <w:tab w:val="left" w:pos="2376"/>
        </w:tabs>
        <w:spacing w:line="276" w:lineRule="auto"/>
        <w:rPr>
          <w:sz w:val="22"/>
          <w:szCs w:val="22"/>
        </w:rPr>
      </w:pPr>
    </w:p>
    <w:p w14:paraId="20588CDD" w14:textId="77777777" w:rsidR="00FB369D" w:rsidRDefault="00FB369D" w:rsidP="00FB369D">
      <w:pPr>
        <w:pStyle w:val="ListParagraph"/>
        <w:numPr>
          <w:ilvl w:val="0"/>
          <w:numId w:val="12"/>
        </w:numPr>
        <w:spacing w:line="240" w:lineRule="auto"/>
        <w:rPr>
          <w:b/>
          <w:bCs/>
          <w:sz w:val="28"/>
          <w:szCs w:val="28"/>
          <w:u w:val="single"/>
        </w:rPr>
      </w:pPr>
      <w:r w:rsidRPr="008935A0">
        <w:rPr>
          <w:b/>
          <w:bCs/>
          <w:sz w:val="28"/>
          <w:szCs w:val="28"/>
          <w:u w:val="single"/>
        </w:rPr>
        <w:lastRenderedPageBreak/>
        <w:t>REFERENCES</w:t>
      </w:r>
    </w:p>
    <w:p w14:paraId="0020C332" w14:textId="77777777" w:rsidR="00FB369D" w:rsidRPr="008935A0" w:rsidRDefault="00FB369D" w:rsidP="00FB369D">
      <w:pPr>
        <w:pStyle w:val="ListParagraph"/>
        <w:spacing w:line="240" w:lineRule="auto"/>
        <w:ind w:left="76"/>
        <w:rPr>
          <w:b/>
          <w:bCs/>
          <w:sz w:val="28"/>
          <w:szCs w:val="28"/>
          <w:u w:val="single"/>
        </w:rPr>
      </w:pPr>
    </w:p>
    <w:p w14:paraId="03ECFE87" w14:textId="77777777" w:rsidR="00FB369D" w:rsidRPr="009D3FDA" w:rsidRDefault="00FB369D" w:rsidP="00FB369D">
      <w:pPr>
        <w:pStyle w:val="NormalWeb"/>
        <w:numPr>
          <w:ilvl w:val="0"/>
          <w:numId w:val="6"/>
        </w:numPr>
        <w:spacing w:before="0" w:beforeAutospacing="0" w:after="0" w:afterAutospacing="0" w:line="480" w:lineRule="auto"/>
        <w:ind w:left="426"/>
      </w:pPr>
      <w:bookmarkStart w:id="3" w:name="_Ref164600612"/>
      <w:r w:rsidRPr="009D3FDA">
        <w:rPr>
          <w:i/>
          <w:iCs/>
        </w:rPr>
        <w:t xml:space="preserve">Mean Square Error (MSE) | Machine Learning Glossary | </w:t>
      </w:r>
      <w:proofErr w:type="spellStart"/>
      <w:r w:rsidRPr="009D3FDA">
        <w:rPr>
          <w:i/>
          <w:iCs/>
        </w:rPr>
        <w:t>EnCorD</w:t>
      </w:r>
      <w:proofErr w:type="spellEnd"/>
      <w:r w:rsidRPr="009D3FDA">
        <w:rPr>
          <w:i/>
          <w:iCs/>
        </w:rPr>
        <w:t xml:space="preserve"> | </w:t>
      </w:r>
      <w:proofErr w:type="spellStart"/>
      <w:r w:rsidRPr="009D3FDA">
        <w:rPr>
          <w:i/>
          <w:iCs/>
        </w:rPr>
        <w:t>EnCoRD</w:t>
      </w:r>
      <w:proofErr w:type="spellEnd"/>
      <w:r w:rsidRPr="009D3FDA">
        <w:t xml:space="preserve"> (no date). </w:t>
      </w:r>
      <w:hyperlink r:id="rId11" w:anchor=":~:text=It%20measures%20the%20average%20squared,align%20with%20the%20ground%20truth" w:history="1">
        <w:r w:rsidRPr="009D3FDA">
          <w:rPr>
            <w:rStyle w:val="Hyperlink"/>
          </w:rPr>
          <w:t>https://encord.com/glossary/mean-square-error-mse/#:~:text=It%20measures%20the%20average%20squared,align%20with%20the%20ground%20truth</w:t>
        </w:r>
      </w:hyperlink>
      <w:r w:rsidRPr="009D3FDA">
        <w:rPr>
          <w:rStyle w:val="url"/>
        </w:rPr>
        <w:t>.</w:t>
      </w:r>
      <w:bookmarkEnd w:id="3"/>
    </w:p>
    <w:p w14:paraId="35ED3EB6" w14:textId="77777777" w:rsidR="00FB369D" w:rsidRDefault="00FB369D" w:rsidP="00FB369D">
      <w:pPr>
        <w:pStyle w:val="NormalWeb"/>
        <w:numPr>
          <w:ilvl w:val="0"/>
          <w:numId w:val="6"/>
        </w:numPr>
        <w:spacing w:before="0" w:beforeAutospacing="0" w:after="0" w:afterAutospacing="0" w:line="480" w:lineRule="auto"/>
        <w:ind w:left="426"/>
      </w:pPr>
      <w:bookmarkStart w:id="4" w:name="_Ref164600626"/>
      <w:r>
        <w:rPr>
          <w:i/>
          <w:iCs/>
        </w:rPr>
        <w:t>Calculating Mean Absolute Error (</w:t>
      </w:r>
      <w:proofErr w:type="spellStart"/>
      <w:r>
        <w:rPr>
          <w:i/>
          <w:iCs/>
        </w:rPr>
        <w:t>mae</w:t>
      </w:r>
      <w:proofErr w:type="spellEnd"/>
      <w:r>
        <w:rPr>
          <w:i/>
          <w:iCs/>
        </w:rPr>
        <w:t xml:space="preserve">) - </w:t>
      </w:r>
      <w:proofErr w:type="spellStart"/>
      <w:r>
        <w:rPr>
          <w:i/>
          <w:iCs/>
        </w:rPr>
        <w:t>FasterCapital</w:t>
      </w:r>
      <w:proofErr w:type="spellEnd"/>
      <w:r>
        <w:t xml:space="preserve"> (no date). </w:t>
      </w:r>
      <w:hyperlink r:id="rId12" w:history="1">
        <w:r w:rsidRPr="004531ED">
          <w:rPr>
            <w:rStyle w:val="Hyperlink"/>
          </w:rPr>
          <w:t>https://fastercapital.com/topics/calculating-mean-absolute-error-(mae).html</w:t>
        </w:r>
      </w:hyperlink>
      <w:r>
        <w:t>.</w:t>
      </w:r>
      <w:bookmarkEnd w:id="4"/>
    </w:p>
    <w:p w14:paraId="698BA0C5" w14:textId="77777777" w:rsidR="00FB369D" w:rsidRDefault="00FB369D" w:rsidP="00FB369D">
      <w:pPr>
        <w:pStyle w:val="NormalWeb"/>
        <w:numPr>
          <w:ilvl w:val="0"/>
          <w:numId w:val="6"/>
        </w:numPr>
        <w:spacing w:before="0" w:beforeAutospacing="0" w:after="0" w:afterAutospacing="0" w:line="480" w:lineRule="auto"/>
        <w:ind w:left="426"/>
      </w:pPr>
      <w:bookmarkStart w:id="5" w:name="_Ref164600638"/>
      <w:r>
        <w:t xml:space="preserve">Fernando, J. (2023) </w:t>
      </w:r>
      <w:r>
        <w:rPr>
          <w:i/>
          <w:iCs/>
        </w:rPr>
        <w:t>R-Squared: Definition, Calculation Formula, uses, and Limitations</w:t>
      </w:r>
      <w:r>
        <w:t xml:space="preserve">. </w:t>
      </w:r>
      <w:hyperlink r:id="rId13" w:history="1">
        <w:r w:rsidRPr="004531ED">
          <w:rPr>
            <w:rStyle w:val="Hyperlink"/>
          </w:rPr>
          <w:t>https://www.investopedia.com/terms/r/r-squared.asp</w:t>
        </w:r>
      </w:hyperlink>
      <w:r>
        <w:t>.</w:t>
      </w:r>
      <w:bookmarkEnd w:id="5"/>
    </w:p>
    <w:p w14:paraId="2CA398A8" w14:textId="77777777" w:rsidR="00FB369D" w:rsidRPr="009D3FDA" w:rsidRDefault="00FB369D" w:rsidP="00FB369D">
      <w:pPr>
        <w:pStyle w:val="NormalWeb"/>
        <w:numPr>
          <w:ilvl w:val="0"/>
          <w:numId w:val="6"/>
        </w:numPr>
        <w:spacing w:before="0" w:beforeAutospacing="0" w:after="0" w:afterAutospacing="0" w:line="480" w:lineRule="auto"/>
        <w:ind w:left="426"/>
      </w:pPr>
      <w:bookmarkStart w:id="6" w:name="_Ref164601235"/>
      <w:proofErr w:type="spellStart"/>
      <w:r>
        <w:t>Srivatsavaya</w:t>
      </w:r>
      <w:proofErr w:type="spellEnd"/>
      <w:r>
        <w:t xml:space="preserve">, P. (2023) 'LSTM — Implementation, Advantages and </w:t>
      </w:r>
      <w:proofErr w:type="spellStart"/>
      <w:r>
        <w:t>Diadvantages</w:t>
      </w:r>
      <w:proofErr w:type="spellEnd"/>
      <w:r>
        <w:t xml:space="preserve"> - </w:t>
      </w:r>
      <w:proofErr w:type="spellStart"/>
      <w:r>
        <w:t>Prudhviraju</w:t>
      </w:r>
      <w:proofErr w:type="spellEnd"/>
      <w:r>
        <w:t xml:space="preserve"> </w:t>
      </w:r>
      <w:proofErr w:type="spellStart"/>
      <w:r>
        <w:t>Srivatsavaya</w:t>
      </w:r>
      <w:proofErr w:type="spellEnd"/>
      <w:r>
        <w:t xml:space="preserve"> - Medium,' </w:t>
      </w:r>
      <w:r>
        <w:rPr>
          <w:i/>
          <w:iCs/>
        </w:rPr>
        <w:t>Medium</w:t>
      </w:r>
      <w:r>
        <w:t xml:space="preserve">, 5 October. </w:t>
      </w:r>
      <w:hyperlink r:id="rId14" w:history="1">
        <w:r w:rsidRPr="004531ED">
          <w:rPr>
            <w:rStyle w:val="Hyperlink"/>
          </w:rPr>
          <w:t>https://medium.com/@prudhviraju.srivatsavaya/lstm-implementation-advantages-and-diadvantages-914a96fa0acb</w:t>
        </w:r>
      </w:hyperlink>
      <w:r>
        <w:t>.</w:t>
      </w:r>
      <w:bookmarkEnd w:id="6"/>
    </w:p>
    <w:p w14:paraId="1B243EDF" w14:textId="77777777" w:rsidR="00FB369D" w:rsidRDefault="00FB369D" w:rsidP="00FB369D"/>
    <w:p w14:paraId="65394CB4" w14:textId="7042F94F" w:rsidR="00AE2C01" w:rsidRPr="00FB369D" w:rsidRDefault="00AE2C01" w:rsidP="00FB369D"/>
    <w:sectPr w:rsidR="00AE2C01" w:rsidRPr="00FB369D" w:rsidSect="00001A78">
      <w:headerReference w:type="default" r:id="rId15"/>
      <w:footerReference w:type="default" r:id="rId16"/>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B26A" w14:textId="77777777" w:rsidR="00001A78" w:rsidRDefault="00001A78" w:rsidP="00F32527">
      <w:pPr>
        <w:spacing w:after="0" w:line="240" w:lineRule="auto"/>
      </w:pPr>
      <w:r>
        <w:separator/>
      </w:r>
    </w:p>
  </w:endnote>
  <w:endnote w:type="continuationSeparator" w:id="0">
    <w:p w14:paraId="75219262" w14:textId="77777777" w:rsidR="00001A78" w:rsidRDefault="00001A78" w:rsidP="00F32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ite">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561430"/>
      <w:docPartObj>
        <w:docPartGallery w:val="Page Numbers (Bottom of Page)"/>
        <w:docPartUnique/>
      </w:docPartObj>
    </w:sdtPr>
    <w:sdtEndPr>
      <w:rPr>
        <w:noProof/>
      </w:rPr>
    </w:sdtEndPr>
    <w:sdtContent>
      <w:p w14:paraId="27FD7E3E" w14:textId="23C80916" w:rsidR="00F32527" w:rsidRDefault="00F325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FC4C4" w14:textId="77777777" w:rsidR="00F32527" w:rsidRDefault="00F32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90A21" w14:textId="77777777" w:rsidR="00001A78" w:rsidRDefault="00001A78" w:rsidP="00F32527">
      <w:pPr>
        <w:spacing w:after="0" w:line="240" w:lineRule="auto"/>
      </w:pPr>
      <w:r>
        <w:separator/>
      </w:r>
    </w:p>
  </w:footnote>
  <w:footnote w:type="continuationSeparator" w:id="0">
    <w:p w14:paraId="116C31B4" w14:textId="77777777" w:rsidR="00001A78" w:rsidRDefault="00001A78" w:rsidP="00F32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7F6E" w14:textId="390DE522" w:rsidR="00F32527" w:rsidRDefault="00F32527">
    <w:pPr>
      <w:pStyle w:val="Header"/>
    </w:pPr>
    <w:r>
      <w:t>Dhyan Nilesh Patel</w:t>
    </w:r>
    <w:r>
      <w:ptab w:relativeTo="margin" w:alignment="center" w:leader="none"/>
    </w:r>
    <w:r>
      <w:ptab w:relativeTo="margin" w:alignment="right" w:leader="none"/>
    </w:r>
    <w:r>
      <w:t>21008521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CC3"/>
    <w:multiLevelType w:val="multilevel"/>
    <w:tmpl w:val="9FC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03B00"/>
    <w:multiLevelType w:val="hybridMultilevel"/>
    <w:tmpl w:val="4BA0B7B0"/>
    <w:lvl w:ilvl="0" w:tplc="08090001">
      <w:start w:val="1"/>
      <w:numFmt w:val="bullet"/>
      <w:lvlText w:val=""/>
      <w:lvlJc w:val="left"/>
      <w:pPr>
        <w:ind w:left="578"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 w15:restartNumberingAfterBreak="0">
    <w:nsid w:val="18082151"/>
    <w:multiLevelType w:val="hybridMultilevel"/>
    <w:tmpl w:val="2E606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BC4B21"/>
    <w:multiLevelType w:val="hybridMultilevel"/>
    <w:tmpl w:val="45146A50"/>
    <w:lvl w:ilvl="0" w:tplc="5B12318A">
      <w:start w:val="1"/>
      <w:numFmt w:val="decimal"/>
      <w:lvlText w:val="%1."/>
      <w:lvlJc w:val="left"/>
      <w:pPr>
        <w:ind w:left="720" w:hanging="360"/>
      </w:pPr>
      <w:rPr>
        <w:sz w:val="24"/>
        <w:szCs w:val="24"/>
      </w:rPr>
    </w:lvl>
    <w:lvl w:ilvl="1" w:tplc="0A6045D6">
      <w:start w:val="1"/>
      <w:numFmt w:val="decimal"/>
      <w:pStyle w:val="TOC1"/>
      <w:lvlText w:val="%2."/>
      <w:lvlJc w:val="left"/>
      <w:pPr>
        <w:ind w:left="1440" w:hanging="360"/>
      </w:pPr>
      <w:rPr>
        <w:sz w:val="24"/>
        <w:szCs w:val="24"/>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16F4BEB"/>
    <w:multiLevelType w:val="hybridMultilevel"/>
    <w:tmpl w:val="59045A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28FB5492"/>
    <w:multiLevelType w:val="multilevel"/>
    <w:tmpl w:val="3A5ADCE4"/>
    <w:lvl w:ilvl="0">
      <w:start w:val="1"/>
      <w:numFmt w:val="decimal"/>
      <w:lvlText w:val="%1."/>
      <w:lvlJc w:val="left"/>
      <w:pPr>
        <w:ind w:left="76" w:hanging="360"/>
      </w:pPr>
      <w:rPr>
        <w:rFonts w:hint="default"/>
        <w:b/>
        <w:bCs/>
        <w:sz w:val="28"/>
        <w:szCs w:val="28"/>
      </w:rPr>
    </w:lvl>
    <w:lvl w:ilvl="1">
      <w:start w:val="4"/>
      <w:numFmt w:val="decimal"/>
      <w:isLgl/>
      <w:lvlText w:val="%1.%2"/>
      <w:lvlJc w:val="left"/>
      <w:pPr>
        <w:ind w:left="21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652" w:hanging="1800"/>
      </w:pPr>
      <w:rPr>
        <w:rFonts w:hint="default"/>
      </w:rPr>
    </w:lvl>
  </w:abstractNum>
  <w:abstractNum w:abstractNumId="6" w15:restartNumberingAfterBreak="0">
    <w:nsid w:val="39540CCF"/>
    <w:multiLevelType w:val="multilevel"/>
    <w:tmpl w:val="0B36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9361D"/>
    <w:multiLevelType w:val="hybridMultilevel"/>
    <w:tmpl w:val="48CAFB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E345C65"/>
    <w:multiLevelType w:val="multilevel"/>
    <w:tmpl w:val="9FEC8C7A"/>
    <w:lvl w:ilvl="0">
      <w:start w:val="3"/>
      <w:numFmt w:val="decimal"/>
      <w:lvlText w:val="%1"/>
      <w:lvlJc w:val="left"/>
      <w:pPr>
        <w:ind w:left="360" w:hanging="360"/>
      </w:pPr>
      <w:rPr>
        <w:rFonts w:hint="default"/>
      </w:rPr>
    </w:lvl>
    <w:lvl w:ilvl="1">
      <w:start w:val="1"/>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9" w15:restartNumberingAfterBreak="0">
    <w:nsid w:val="522B137B"/>
    <w:multiLevelType w:val="multilevel"/>
    <w:tmpl w:val="CA48A1A4"/>
    <w:lvl w:ilvl="0">
      <w:start w:val="2"/>
      <w:numFmt w:val="decimal"/>
      <w:lvlText w:val="%1"/>
      <w:lvlJc w:val="left"/>
      <w:pPr>
        <w:ind w:left="360" w:hanging="360"/>
      </w:pPr>
    </w:lvl>
    <w:lvl w:ilvl="1">
      <w:start w:val="1"/>
      <w:numFmt w:val="bullet"/>
      <w:lvlText w:val="-"/>
      <w:lvlJc w:val="left"/>
      <w:pPr>
        <w:ind w:left="1080" w:hanging="360"/>
      </w:pPr>
      <w:rPr>
        <w:rFonts w:ascii="Tenorite" w:hAnsi="Tenorite" w:hint="default"/>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0" w15:restartNumberingAfterBreak="0">
    <w:nsid w:val="53246033"/>
    <w:multiLevelType w:val="multilevel"/>
    <w:tmpl w:val="C11E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90C8F"/>
    <w:multiLevelType w:val="multilevel"/>
    <w:tmpl w:val="D37A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F653B9"/>
    <w:multiLevelType w:val="multilevel"/>
    <w:tmpl w:val="6DCA7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D05AD"/>
    <w:multiLevelType w:val="multilevel"/>
    <w:tmpl w:val="E33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803FD4"/>
    <w:multiLevelType w:val="multilevel"/>
    <w:tmpl w:val="D5D8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D86982"/>
    <w:multiLevelType w:val="hybridMultilevel"/>
    <w:tmpl w:val="C96856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62218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0825533">
    <w:abstractNumId w:val="9"/>
  </w:num>
  <w:num w:numId="3" w16cid:durableId="282269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3978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7043942">
    <w:abstractNumId w:val="12"/>
  </w:num>
  <w:num w:numId="6" w16cid:durableId="20948881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7896391">
    <w:abstractNumId w:val="2"/>
  </w:num>
  <w:num w:numId="8" w16cid:durableId="1089159505">
    <w:abstractNumId w:val="11"/>
  </w:num>
  <w:num w:numId="9" w16cid:durableId="1349329505">
    <w:abstractNumId w:val="6"/>
  </w:num>
  <w:num w:numId="10" w16cid:durableId="1469590399">
    <w:abstractNumId w:val="13"/>
  </w:num>
  <w:num w:numId="11" w16cid:durableId="373583773">
    <w:abstractNumId w:val="14"/>
  </w:num>
  <w:num w:numId="12" w16cid:durableId="1712538865">
    <w:abstractNumId w:val="5"/>
  </w:num>
  <w:num w:numId="13" w16cid:durableId="1654337475">
    <w:abstractNumId w:val="0"/>
  </w:num>
  <w:num w:numId="14" w16cid:durableId="1252735263">
    <w:abstractNumId w:val="8"/>
  </w:num>
  <w:num w:numId="15" w16cid:durableId="388965264">
    <w:abstractNumId w:val="10"/>
  </w:num>
  <w:num w:numId="16" w16cid:durableId="93529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27"/>
    <w:rsid w:val="00001A78"/>
    <w:rsid w:val="000B16B6"/>
    <w:rsid w:val="00101BEF"/>
    <w:rsid w:val="0010772E"/>
    <w:rsid w:val="0011382A"/>
    <w:rsid w:val="0013244E"/>
    <w:rsid w:val="00170A59"/>
    <w:rsid w:val="00174EB5"/>
    <w:rsid w:val="001C3153"/>
    <w:rsid w:val="0022311A"/>
    <w:rsid w:val="00264D71"/>
    <w:rsid w:val="00290EA5"/>
    <w:rsid w:val="002E4328"/>
    <w:rsid w:val="0030318F"/>
    <w:rsid w:val="00305E42"/>
    <w:rsid w:val="00357106"/>
    <w:rsid w:val="00365025"/>
    <w:rsid w:val="00410628"/>
    <w:rsid w:val="00455EB8"/>
    <w:rsid w:val="004B7424"/>
    <w:rsid w:val="0055497B"/>
    <w:rsid w:val="005E3F47"/>
    <w:rsid w:val="00635046"/>
    <w:rsid w:val="00665026"/>
    <w:rsid w:val="00754AD1"/>
    <w:rsid w:val="007835E8"/>
    <w:rsid w:val="007928F3"/>
    <w:rsid w:val="0085553F"/>
    <w:rsid w:val="008935A0"/>
    <w:rsid w:val="008937AE"/>
    <w:rsid w:val="008C192E"/>
    <w:rsid w:val="008C2759"/>
    <w:rsid w:val="009107EF"/>
    <w:rsid w:val="00932DB7"/>
    <w:rsid w:val="00972EAE"/>
    <w:rsid w:val="00977FA3"/>
    <w:rsid w:val="009A4274"/>
    <w:rsid w:val="009C13DD"/>
    <w:rsid w:val="009D3FDA"/>
    <w:rsid w:val="00AB02E9"/>
    <w:rsid w:val="00AE2C01"/>
    <w:rsid w:val="00B602C5"/>
    <w:rsid w:val="00C21121"/>
    <w:rsid w:val="00C44B11"/>
    <w:rsid w:val="00CB4FA8"/>
    <w:rsid w:val="00CC5FC6"/>
    <w:rsid w:val="00E322CD"/>
    <w:rsid w:val="00E66D53"/>
    <w:rsid w:val="00EB5AC4"/>
    <w:rsid w:val="00EC259C"/>
    <w:rsid w:val="00EE31A9"/>
    <w:rsid w:val="00F32527"/>
    <w:rsid w:val="00FB3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58E6"/>
  <w15:chartTrackingRefBased/>
  <w15:docId w15:val="{D381C156-9463-4BB6-B10B-AA4C14B0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27"/>
    <w:pPr>
      <w:spacing w:after="120" w:line="264"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F325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4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28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527"/>
    <w:rPr>
      <w:color w:val="0563C1" w:themeColor="hyperlink"/>
      <w:u w:val="single"/>
    </w:rPr>
  </w:style>
  <w:style w:type="paragraph" w:styleId="NormalWeb">
    <w:name w:val="Normal (Web)"/>
    <w:basedOn w:val="Normal"/>
    <w:uiPriority w:val="99"/>
    <w:unhideWhenUsed/>
    <w:rsid w:val="00F325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F32527"/>
    <w:pPr>
      <w:numPr>
        <w:ilvl w:val="1"/>
        <w:numId w:val="1"/>
      </w:numPr>
      <w:spacing w:after="100" w:line="256" w:lineRule="auto"/>
      <w:ind w:left="567" w:hanging="141"/>
    </w:pPr>
    <w:rPr>
      <w:rFonts w:cs="Times New Roman"/>
      <w:sz w:val="28"/>
      <w:szCs w:val="28"/>
    </w:rPr>
  </w:style>
  <w:style w:type="paragraph" w:styleId="Caption">
    <w:name w:val="caption"/>
    <w:basedOn w:val="Normal"/>
    <w:next w:val="Normal"/>
    <w:uiPriority w:val="35"/>
    <w:unhideWhenUsed/>
    <w:qFormat/>
    <w:rsid w:val="00F32527"/>
    <w:pPr>
      <w:spacing w:after="200" w:line="240" w:lineRule="auto"/>
    </w:pPr>
    <w:rPr>
      <w:i/>
      <w:iCs/>
      <w:color w:val="44546A" w:themeColor="text2"/>
      <w:sz w:val="18"/>
      <w:szCs w:val="18"/>
    </w:rPr>
  </w:style>
  <w:style w:type="paragraph" w:styleId="ListParagraph">
    <w:name w:val="List Paragraph"/>
    <w:basedOn w:val="Normal"/>
    <w:uiPriority w:val="34"/>
    <w:qFormat/>
    <w:rsid w:val="00F32527"/>
    <w:pPr>
      <w:ind w:left="720"/>
      <w:contextualSpacing/>
    </w:pPr>
  </w:style>
  <w:style w:type="character" w:customStyle="1" w:styleId="Heading1Char">
    <w:name w:val="Heading 1 Char"/>
    <w:basedOn w:val="DefaultParagraphFont"/>
    <w:link w:val="Heading1"/>
    <w:uiPriority w:val="9"/>
    <w:rsid w:val="00F3252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semiHidden/>
    <w:unhideWhenUsed/>
    <w:qFormat/>
    <w:rsid w:val="00F32527"/>
    <w:pPr>
      <w:pBdr>
        <w:bottom w:val="single" w:sz="4" w:space="1" w:color="4472C4" w:themeColor="accent1"/>
      </w:pBdr>
      <w:spacing w:before="400" w:after="40" w:line="240" w:lineRule="auto"/>
      <w:outlineLvl w:val="9"/>
    </w:pPr>
    <w:rPr>
      <w:sz w:val="36"/>
      <w:szCs w:val="36"/>
    </w:rPr>
  </w:style>
  <w:style w:type="character" w:customStyle="1" w:styleId="url">
    <w:name w:val="url"/>
    <w:basedOn w:val="DefaultParagraphFont"/>
    <w:rsid w:val="00F32527"/>
  </w:style>
  <w:style w:type="character" w:styleId="Strong">
    <w:name w:val="Strong"/>
    <w:basedOn w:val="DefaultParagraphFont"/>
    <w:uiPriority w:val="22"/>
    <w:qFormat/>
    <w:rsid w:val="00F32527"/>
    <w:rPr>
      <w:b/>
      <w:bCs/>
    </w:rPr>
  </w:style>
  <w:style w:type="paragraph" w:styleId="Header">
    <w:name w:val="header"/>
    <w:basedOn w:val="Normal"/>
    <w:link w:val="HeaderChar"/>
    <w:uiPriority w:val="99"/>
    <w:unhideWhenUsed/>
    <w:rsid w:val="00F32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527"/>
    <w:rPr>
      <w:rFonts w:eastAsiaTheme="minorEastAsia"/>
      <w:kern w:val="0"/>
      <w:sz w:val="21"/>
      <w:szCs w:val="21"/>
      <w14:ligatures w14:val="none"/>
    </w:rPr>
  </w:style>
  <w:style w:type="paragraph" w:styleId="Footer">
    <w:name w:val="footer"/>
    <w:basedOn w:val="Normal"/>
    <w:link w:val="FooterChar"/>
    <w:uiPriority w:val="99"/>
    <w:unhideWhenUsed/>
    <w:rsid w:val="00F32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527"/>
    <w:rPr>
      <w:rFonts w:eastAsiaTheme="minorEastAsia"/>
      <w:kern w:val="0"/>
      <w:sz w:val="21"/>
      <w:szCs w:val="21"/>
      <w14:ligatures w14:val="none"/>
    </w:rPr>
  </w:style>
  <w:style w:type="character" w:customStyle="1" w:styleId="Heading2Char">
    <w:name w:val="Heading 2 Char"/>
    <w:basedOn w:val="DefaultParagraphFont"/>
    <w:link w:val="Heading2"/>
    <w:uiPriority w:val="9"/>
    <w:semiHidden/>
    <w:rsid w:val="00C44B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7928F3"/>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9D3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7955">
      <w:bodyDiv w:val="1"/>
      <w:marLeft w:val="0"/>
      <w:marRight w:val="0"/>
      <w:marTop w:val="0"/>
      <w:marBottom w:val="0"/>
      <w:divBdr>
        <w:top w:val="none" w:sz="0" w:space="0" w:color="auto"/>
        <w:left w:val="none" w:sz="0" w:space="0" w:color="auto"/>
        <w:bottom w:val="none" w:sz="0" w:space="0" w:color="auto"/>
        <w:right w:val="none" w:sz="0" w:space="0" w:color="auto"/>
      </w:divBdr>
    </w:div>
    <w:div w:id="191698383">
      <w:bodyDiv w:val="1"/>
      <w:marLeft w:val="0"/>
      <w:marRight w:val="0"/>
      <w:marTop w:val="0"/>
      <w:marBottom w:val="0"/>
      <w:divBdr>
        <w:top w:val="none" w:sz="0" w:space="0" w:color="auto"/>
        <w:left w:val="none" w:sz="0" w:space="0" w:color="auto"/>
        <w:bottom w:val="none" w:sz="0" w:space="0" w:color="auto"/>
        <w:right w:val="none" w:sz="0" w:space="0" w:color="auto"/>
      </w:divBdr>
    </w:div>
    <w:div w:id="403262815">
      <w:bodyDiv w:val="1"/>
      <w:marLeft w:val="0"/>
      <w:marRight w:val="0"/>
      <w:marTop w:val="0"/>
      <w:marBottom w:val="0"/>
      <w:divBdr>
        <w:top w:val="none" w:sz="0" w:space="0" w:color="auto"/>
        <w:left w:val="none" w:sz="0" w:space="0" w:color="auto"/>
        <w:bottom w:val="none" w:sz="0" w:space="0" w:color="auto"/>
        <w:right w:val="none" w:sz="0" w:space="0" w:color="auto"/>
      </w:divBdr>
    </w:div>
    <w:div w:id="434251234">
      <w:bodyDiv w:val="1"/>
      <w:marLeft w:val="0"/>
      <w:marRight w:val="0"/>
      <w:marTop w:val="0"/>
      <w:marBottom w:val="0"/>
      <w:divBdr>
        <w:top w:val="none" w:sz="0" w:space="0" w:color="auto"/>
        <w:left w:val="none" w:sz="0" w:space="0" w:color="auto"/>
        <w:bottom w:val="none" w:sz="0" w:space="0" w:color="auto"/>
        <w:right w:val="none" w:sz="0" w:space="0" w:color="auto"/>
      </w:divBdr>
      <w:divsChild>
        <w:div w:id="1612515906">
          <w:marLeft w:val="0"/>
          <w:marRight w:val="0"/>
          <w:marTop w:val="0"/>
          <w:marBottom w:val="0"/>
          <w:divBdr>
            <w:top w:val="single" w:sz="2" w:space="0" w:color="E3E3E3"/>
            <w:left w:val="single" w:sz="2" w:space="0" w:color="E3E3E3"/>
            <w:bottom w:val="single" w:sz="2" w:space="0" w:color="E3E3E3"/>
            <w:right w:val="single" w:sz="2" w:space="0" w:color="E3E3E3"/>
          </w:divBdr>
          <w:divsChild>
            <w:div w:id="904871789">
              <w:marLeft w:val="0"/>
              <w:marRight w:val="0"/>
              <w:marTop w:val="0"/>
              <w:marBottom w:val="0"/>
              <w:divBdr>
                <w:top w:val="single" w:sz="2" w:space="0" w:color="E3E3E3"/>
                <w:left w:val="single" w:sz="2" w:space="0" w:color="E3E3E3"/>
                <w:bottom w:val="single" w:sz="2" w:space="0" w:color="E3E3E3"/>
                <w:right w:val="single" w:sz="2" w:space="0" w:color="E3E3E3"/>
              </w:divBdr>
              <w:divsChild>
                <w:div w:id="1229342960">
                  <w:marLeft w:val="0"/>
                  <w:marRight w:val="0"/>
                  <w:marTop w:val="0"/>
                  <w:marBottom w:val="0"/>
                  <w:divBdr>
                    <w:top w:val="single" w:sz="2" w:space="0" w:color="E3E3E3"/>
                    <w:left w:val="single" w:sz="2" w:space="0" w:color="E3E3E3"/>
                    <w:bottom w:val="single" w:sz="2" w:space="0" w:color="E3E3E3"/>
                    <w:right w:val="single" w:sz="2" w:space="0" w:color="E3E3E3"/>
                  </w:divBdr>
                  <w:divsChild>
                    <w:div w:id="303895769">
                      <w:marLeft w:val="0"/>
                      <w:marRight w:val="0"/>
                      <w:marTop w:val="0"/>
                      <w:marBottom w:val="0"/>
                      <w:divBdr>
                        <w:top w:val="single" w:sz="2" w:space="0" w:color="E3E3E3"/>
                        <w:left w:val="single" w:sz="2" w:space="0" w:color="E3E3E3"/>
                        <w:bottom w:val="single" w:sz="2" w:space="0" w:color="E3E3E3"/>
                        <w:right w:val="single" w:sz="2" w:space="0" w:color="E3E3E3"/>
                      </w:divBdr>
                      <w:divsChild>
                        <w:div w:id="1965380597">
                          <w:marLeft w:val="0"/>
                          <w:marRight w:val="0"/>
                          <w:marTop w:val="0"/>
                          <w:marBottom w:val="0"/>
                          <w:divBdr>
                            <w:top w:val="single" w:sz="2" w:space="0" w:color="E3E3E3"/>
                            <w:left w:val="single" w:sz="2" w:space="0" w:color="E3E3E3"/>
                            <w:bottom w:val="single" w:sz="2" w:space="0" w:color="E3E3E3"/>
                            <w:right w:val="single" w:sz="2" w:space="0" w:color="E3E3E3"/>
                          </w:divBdr>
                          <w:divsChild>
                            <w:div w:id="270935639">
                              <w:marLeft w:val="0"/>
                              <w:marRight w:val="0"/>
                              <w:marTop w:val="0"/>
                              <w:marBottom w:val="0"/>
                              <w:divBdr>
                                <w:top w:val="single" w:sz="2" w:space="0" w:color="E3E3E3"/>
                                <w:left w:val="single" w:sz="2" w:space="0" w:color="E3E3E3"/>
                                <w:bottom w:val="single" w:sz="2" w:space="0" w:color="E3E3E3"/>
                                <w:right w:val="single" w:sz="2" w:space="0" w:color="E3E3E3"/>
                              </w:divBdr>
                              <w:divsChild>
                                <w:div w:id="508106243">
                                  <w:marLeft w:val="0"/>
                                  <w:marRight w:val="0"/>
                                  <w:marTop w:val="100"/>
                                  <w:marBottom w:val="100"/>
                                  <w:divBdr>
                                    <w:top w:val="single" w:sz="2" w:space="0" w:color="E3E3E3"/>
                                    <w:left w:val="single" w:sz="2" w:space="0" w:color="E3E3E3"/>
                                    <w:bottom w:val="single" w:sz="2" w:space="0" w:color="E3E3E3"/>
                                    <w:right w:val="single" w:sz="2" w:space="0" w:color="E3E3E3"/>
                                  </w:divBdr>
                                  <w:divsChild>
                                    <w:div w:id="973875977">
                                      <w:marLeft w:val="0"/>
                                      <w:marRight w:val="0"/>
                                      <w:marTop w:val="0"/>
                                      <w:marBottom w:val="0"/>
                                      <w:divBdr>
                                        <w:top w:val="single" w:sz="2" w:space="0" w:color="E3E3E3"/>
                                        <w:left w:val="single" w:sz="2" w:space="0" w:color="E3E3E3"/>
                                        <w:bottom w:val="single" w:sz="2" w:space="0" w:color="E3E3E3"/>
                                        <w:right w:val="single" w:sz="2" w:space="0" w:color="E3E3E3"/>
                                      </w:divBdr>
                                      <w:divsChild>
                                        <w:div w:id="409811263">
                                          <w:marLeft w:val="0"/>
                                          <w:marRight w:val="0"/>
                                          <w:marTop w:val="0"/>
                                          <w:marBottom w:val="0"/>
                                          <w:divBdr>
                                            <w:top w:val="single" w:sz="2" w:space="0" w:color="E3E3E3"/>
                                            <w:left w:val="single" w:sz="2" w:space="0" w:color="E3E3E3"/>
                                            <w:bottom w:val="single" w:sz="2" w:space="0" w:color="E3E3E3"/>
                                            <w:right w:val="single" w:sz="2" w:space="0" w:color="E3E3E3"/>
                                          </w:divBdr>
                                          <w:divsChild>
                                            <w:div w:id="2116754391">
                                              <w:marLeft w:val="0"/>
                                              <w:marRight w:val="0"/>
                                              <w:marTop w:val="0"/>
                                              <w:marBottom w:val="0"/>
                                              <w:divBdr>
                                                <w:top w:val="single" w:sz="2" w:space="0" w:color="E3E3E3"/>
                                                <w:left w:val="single" w:sz="2" w:space="0" w:color="E3E3E3"/>
                                                <w:bottom w:val="single" w:sz="2" w:space="0" w:color="E3E3E3"/>
                                                <w:right w:val="single" w:sz="2" w:space="0" w:color="E3E3E3"/>
                                              </w:divBdr>
                                              <w:divsChild>
                                                <w:div w:id="542863114">
                                                  <w:marLeft w:val="0"/>
                                                  <w:marRight w:val="0"/>
                                                  <w:marTop w:val="0"/>
                                                  <w:marBottom w:val="0"/>
                                                  <w:divBdr>
                                                    <w:top w:val="single" w:sz="2" w:space="0" w:color="E3E3E3"/>
                                                    <w:left w:val="single" w:sz="2" w:space="0" w:color="E3E3E3"/>
                                                    <w:bottom w:val="single" w:sz="2" w:space="0" w:color="E3E3E3"/>
                                                    <w:right w:val="single" w:sz="2" w:space="0" w:color="E3E3E3"/>
                                                  </w:divBdr>
                                                  <w:divsChild>
                                                    <w:div w:id="1912503382">
                                                      <w:marLeft w:val="0"/>
                                                      <w:marRight w:val="0"/>
                                                      <w:marTop w:val="0"/>
                                                      <w:marBottom w:val="0"/>
                                                      <w:divBdr>
                                                        <w:top w:val="single" w:sz="2" w:space="0" w:color="E3E3E3"/>
                                                        <w:left w:val="single" w:sz="2" w:space="0" w:color="E3E3E3"/>
                                                        <w:bottom w:val="single" w:sz="2" w:space="0" w:color="E3E3E3"/>
                                                        <w:right w:val="single" w:sz="2" w:space="0" w:color="E3E3E3"/>
                                                      </w:divBdr>
                                                      <w:divsChild>
                                                        <w:div w:id="1047417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3720935">
          <w:marLeft w:val="0"/>
          <w:marRight w:val="0"/>
          <w:marTop w:val="0"/>
          <w:marBottom w:val="0"/>
          <w:divBdr>
            <w:top w:val="none" w:sz="0" w:space="0" w:color="auto"/>
            <w:left w:val="none" w:sz="0" w:space="0" w:color="auto"/>
            <w:bottom w:val="none" w:sz="0" w:space="0" w:color="auto"/>
            <w:right w:val="none" w:sz="0" w:space="0" w:color="auto"/>
          </w:divBdr>
        </w:div>
      </w:divsChild>
    </w:div>
    <w:div w:id="478150771">
      <w:bodyDiv w:val="1"/>
      <w:marLeft w:val="0"/>
      <w:marRight w:val="0"/>
      <w:marTop w:val="0"/>
      <w:marBottom w:val="0"/>
      <w:divBdr>
        <w:top w:val="none" w:sz="0" w:space="0" w:color="auto"/>
        <w:left w:val="none" w:sz="0" w:space="0" w:color="auto"/>
        <w:bottom w:val="none" w:sz="0" w:space="0" w:color="auto"/>
        <w:right w:val="none" w:sz="0" w:space="0" w:color="auto"/>
      </w:divBdr>
    </w:div>
    <w:div w:id="562758551">
      <w:bodyDiv w:val="1"/>
      <w:marLeft w:val="0"/>
      <w:marRight w:val="0"/>
      <w:marTop w:val="0"/>
      <w:marBottom w:val="0"/>
      <w:divBdr>
        <w:top w:val="none" w:sz="0" w:space="0" w:color="auto"/>
        <w:left w:val="none" w:sz="0" w:space="0" w:color="auto"/>
        <w:bottom w:val="none" w:sz="0" w:space="0" w:color="auto"/>
        <w:right w:val="none" w:sz="0" w:space="0" w:color="auto"/>
      </w:divBdr>
    </w:div>
    <w:div w:id="584535321">
      <w:bodyDiv w:val="1"/>
      <w:marLeft w:val="0"/>
      <w:marRight w:val="0"/>
      <w:marTop w:val="0"/>
      <w:marBottom w:val="0"/>
      <w:divBdr>
        <w:top w:val="none" w:sz="0" w:space="0" w:color="auto"/>
        <w:left w:val="none" w:sz="0" w:space="0" w:color="auto"/>
        <w:bottom w:val="none" w:sz="0" w:space="0" w:color="auto"/>
        <w:right w:val="none" w:sz="0" w:space="0" w:color="auto"/>
      </w:divBdr>
    </w:div>
    <w:div w:id="842665035">
      <w:bodyDiv w:val="1"/>
      <w:marLeft w:val="0"/>
      <w:marRight w:val="0"/>
      <w:marTop w:val="0"/>
      <w:marBottom w:val="0"/>
      <w:divBdr>
        <w:top w:val="none" w:sz="0" w:space="0" w:color="auto"/>
        <w:left w:val="none" w:sz="0" w:space="0" w:color="auto"/>
        <w:bottom w:val="none" w:sz="0" w:space="0" w:color="auto"/>
        <w:right w:val="none" w:sz="0" w:space="0" w:color="auto"/>
      </w:divBdr>
    </w:div>
    <w:div w:id="879509316">
      <w:bodyDiv w:val="1"/>
      <w:marLeft w:val="0"/>
      <w:marRight w:val="0"/>
      <w:marTop w:val="0"/>
      <w:marBottom w:val="0"/>
      <w:divBdr>
        <w:top w:val="none" w:sz="0" w:space="0" w:color="auto"/>
        <w:left w:val="none" w:sz="0" w:space="0" w:color="auto"/>
        <w:bottom w:val="none" w:sz="0" w:space="0" w:color="auto"/>
        <w:right w:val="none" w:sz="0" w:space="0" w:color="auto"/>
      </w:divBdr>
    </w:div>
    <w:div w:id="1018963725">
      <w:bodyDiv w:val="1"/>
      <w:marLeft w:val="0"/>
      <w:marRight w:val="0"/>
      <w:marTop w:val="0"/>
      <w:marBottom w:val="0"/>
      <w:divBdr>
        <w:top w:val="none" w:sz="0" w:space="0" w:color="auto"/>
        <w:left w:val="none" w:sz="0" w:space="0" w:color="auto"/>
        <w:bottom w:val="none" w:sz="0" w:space="0" w:color="auto"/>
        <w:right w:val="none" w:sz="0" w:space="0" w:color="auto"/>
      </w:divBdr>
    </w:div>
    <w:div w:id="1088961917">
      <w:bodyDiv w:val="1"/>
      <w:marLeft w:val="0"/>
      <w:marRight w:val="0"/>
      <w:marTop w:val="0"/>
      <w:marBottom w:val="0"/>
      <w:divBdr>
        <w:top w:val="none" w:sz="0" w:space="0" w:color="auto"/>
        <w:left w:val="none" w:sz="0" w:space="0" w:color="auto"/>
        <w:bottom w:val="none" w:sz="0" w:space="0" w:color="auto"/>
        <w:right w:val="none" w:sz="0" w:space="0" w:color="auto"/>
      </w:divBdr>
    </w:div>
    <w:div w:id="1151600020">
      <w:bodyDiv w:val="1"/>
      <w:marLeft w:val="0"/>
      <w:marRight w:val="0"/>
      <w:marTop w:val="0"/>
      <w:marBottom w:val="0"/>
      <w:divBdr>
        <w:top w:val="none" w:sz="0" w:space="0" w:color="auto"/>
        <w:left w:val="none" w:sz="0" w:space="0" w:color="auto"/>
        <w:bottom w:val="none" w:sz="0" w:space="0" w:color="auto"/>
        <w:right w:val="none" w:sz="0" w:space="0" w:color="auto"/>
      </w:divBdr>
    </w:div>
    <w:div w:id="1403409738">
      <w:bodyDiv w:val="1"/>
      <w:marLeft w:val="0"/>
      <w:marRight w:val="0"/>
      <w:marTop w:val="0"/>
      <w:marBottom w:val="0"/>
      <w:divBdr>
        <w:top w:val="none" w:sz="0" w:space="0" w:color="auto"/>
        <w:left w:val="none" w:sz="0" w:space="0" w:color="auto"/>
        <w:bottom w:val="none" w:sz="0" w:space="0" w:color="auto"/>
        <w:right w:val="none" w:sz="0" w:space="0" w:color="auto"/>
      </w:divBdr>
    </w:div>
    <w:div w:id="1544830640">
      <w:bodyDiv w:val="1"/>
      <w:marLeft w:val="0"/>
      <w:marRight w:val="0"/>
      <w:marTop w:val="0"/>
      <w:marBottom w:val="0"/>
      <w:divBdr>
        <w:top w:val="none" w:sz="0" w:space="0" w:color="auto"/>
        <w:left w:val="none" w:sz="0" w:space="0" w:color="auto"/>
        <w:bottom w:val="none" w:sz="0" w:space="0" w:color="auto"/>
        <w:right w:val="none" w:sz="0" w:space="0" w:color="auto"/>
      </w:divBdr>
      <w:divsChild>
        <w:div w:id="1674337269">
          <w:marLeft w:val="-720"/>
          <w:marRight w:val="0"/>
          <w:marTop w:val="0"/>
          <w:marBottom w:val="0"/>
          <w:divBdr>
            <w:top w:val="none" w:sz="0" w:space="0" w:color="auto"/>
            <w:left w:val="none" w:sz="0" w:space="0" w:color="auto"/>
            <w:bottom w:val="none" w:sz="0" w:space="0" w:color="auto"/>
            <w:right w:val="none" w:sz="0" w:space="0" w:color="auto"/>
          </w:divBdr>
        </w:div>
      </w:divsChild>
    </w:div>
    <w:div w:id="1565263031">
      <w:bodyDiv w:val="1"/>
      <w:marLeft w:val="0"/>
      <w:marRight w:val="0"/>
      <w:marTop w:val="0"/>
      <w:marBottom w:val="0"/>
      <w:divBdr>
        <w:top w:val="none" w:sz="0" w:space="0" w:color="auto"/>
        <w:left w:val="none" w:sz="0" w:space="0" w:color="auto"/>
        <w:bottom w:val="none" w:sz="0" w:space="0" w:color="auto"/>
        <w:right w:val="none" w:sz="0" w:space="0" w:color="auto"/>
      </w:divBdr>
      <w:divsChild>
        <w:div w:id="1009135778">
          <w:marLeft w:val="-720"/>
          <w:marRight w:val="0"/>
          <w:marTop w:val="0"/>
          <w:marBottom w:val="0"/>
          <w:divBdr>
            <w:top w:val="none" w:sz="0" w:space="0" w:color="auto"/>
            <w:left w:val="none" w:sz="0" w:space="0" w:color="auto"/>
            <w:bottom w:val="none" w:sz="0" w:space="0" w:color="auto"/>
            <w:right w:val="none" w:sz="0" w:space="0" w:color="auto"/>
          </w:divBdr>
        </w:div>
      </w:divsChild>
    </w:div>
    <w:div w:id="1604612530">
      <w:bodyDiv w:val="1"/>
      <w:marLeft w:val="0"/>
      <w:marRight w:val="0"/>
      <w:marTop w:val="0"/>
      <w:marBottom w:val="0"/>
      <w:divBdr>
        <w:top w:val="none" w:sz="0" w:space="0" w:color="auto"/>
        <w:left w:val="none" w:sz="0" w:space="0" w:color="auto"/>
        <w:bottom w:val="none" w:sz="0" w:space="0" w:color="auto"/>
        <w:right w:val="none" w:sz="0" w:space="0" w:color="auto"/>
      </w:divBdr>
    </w:div>
    <w:div w:id="1608930120">
      <w:bodyDiv w:val="1"/>
      <w:marLeft w:val="0"/>
      <w:marRight w:val="0"/>
      <w:marTop w:val="0"/>
      <w:marBottom w:val="0"/>
      <w:divBdr>
        <w:top w:val="none" w:sz="0" w:space="0" w:color="auto"/>
        <w:left w:val="none" w:sz="0" w:space="0" w:color="auto"/>
        <w:bottom w:val="none" w:sz="0" w:space="0" w:color="auto"/>
        <w:right w:val="none" w:sz="0" w:space="0" w:color="auto"/>
      </w:divBdr>
    </w:div>
    <w:div w:id="1830945082">
      <w:bodyDiv w:val="1"/>
      <w:marLeft w:val="0"/>
      <w:marRight w:val="0"/>
      <w:marTop w:val="0"/>
      <w:marBottom w:val="0"/>
      <w:divBdr>
        <w:top w:val="none" w:sz="0" w:space="0" w:color="auto"/>
        <w:left w:val="none" w:sz="0" w:space="0" w:color="auto"/>
        <w:bottom w:val="none" w:sz="0" w:space="0" w:color="auto"/>
        <w:right w:val="none" w:sz="0" w:space="0" w:color="auto"/>
      </w:divBdr>
    </w:div>
    <w:div w:id="1890068105">
      <w:bodyDiv w:val="1"/>
      <w:marLeft w:val="0"/>
      <w:marRight w:val="0"/>
      <w:marTop w:val="0"/>
      <w:marBottom w:val="0"/>
      <w:divBdr>
        <w:top w:val="none" w:sz="0" w:space="0" w:color="auto"/>
        <w:left w:val="none" w:sz="0" w:space="0" w:color="auto"/>
        <w:bottom w:val="none" w:sz="0" w:space="0" w:color="auto"/>
        <w:right w:val="none" w:sz="0" w:space="0" w:color="auto"/>
      </w:divBdr>
      <w:divsChild>
        <w:div w:id="1450932917">
          <w:marLeft w:val="0"/>
          <w:marRight w:val="0"/>
          <w:marTop w:val="0"/>
          <w:marBottom w:val="0"/>
          <w:divBdr>
            <w:top w:val="single" w:sz="2" w:space="0" w:color="E3E3E3"/>
            <w:left w:val="single" w:sz="2" w:space="0" w:color="E3E3E3"/>
            <w:bottom w:val="single" w:sz="2" w:space="0" w:color="E3E3E3"/>
            <w:right w:val="single" w:sz="2" w:space="0" w:color="E3E3E3"/>
          </w:divBdr>
          <w:divsChild>
            <w:div w:id="153231318">
              <w:marLeft w:val="0"/>
              <w:marRight w:val="0"/>
              <w:marTop w:val="0"/>
              <w:marBottom w:val="0"/>
              <w:divBdr>
                <w:top w:val="single" w:sz="2" w:space="0" w:color="E3E3E3"/>
                <w:left w:val="single" w:sz="2" w:space="0" w:color="E3E3E3"/>
                <w:bottom w:val="single" w:sz="2" w:space="0" w:color="E3E3E3"/>
                <w:right w:val="single" w:sz="2" w:space="0" w:color="E3E3E3"/>
              </w:divBdr>
              <w:divsChild>
                <w:div w:id="809128415">
                  <w:marLeft w:val="0"/>
                  <w:marRight w:val="0"/>
                  <w:marTop w:val="0"/>
                  <w:marBottom w:val="0"/>
                  <w:divBdr>
                    <w:top w:val="single" w:sz="2" w:space="0" w:color="E3E3E3"/>
                    <w:left w:val="single" w:sz="2" w:space="0" w:color="E3E3E3"/>
                    <w:bottom w:val="single" w:sz="2" w:space="0" w:color="E3E3E3"/>
                    <w:right w:val="single" w:sz="2" w:space="0" w:color="E3E3E3"/>
                  </w:divBdr>
                  <w:divsChild>
                    <w:div w:id="706028167">
                      <w:marLeft w:val="0"/>
                      <w:marRight w:val="0"/>
                      <w:marTop w:val="0"/>
                      <w:marBottom w:val="0"/>
                      <w:divBdr>
                        <w:top w:val="single" w:sz="2" w:space="0" w:color="E3E3E3"/>
                        <w:left w:val="single" w:sz="2" w:space="0" w:color="E3E3E3"/>
                        <w:bottom w:val="single" w:sz="2" w:space="0" w:color="E3E3E3"/>
                        <w:right w:val="single" w:sz="2" w:space="0" w:color="E3E3E3"/>
                      </w:divBdr>
                      <w:divsChild>
                        <w:div w:id="1622347041">
                          <w:marLeft w:val="0"/>
                          <w:marRight w:val="0"/>
                          <w:marTop w:val="0"/>
                          <w:marBottom w:val="0"/>
                          <w:divBdr>
                            <w:top w:val="single" w:sz="2" w:space="0" w:color="E3E3E3"/>
                            <w:left w:val="single" w:sz="2" w:space="0" w:color="E3E3E3"/>
                            <w:bottom w:val="single" w:sz="2" w:space="0" w:color="E3E3E3"/>
                            <w:right w:val="single" w:sz="2" w:space="0" w:color="E3E3E3"/>
                          </w:divBdr>
                          <w:divsChild>
                            <w:div w:id="1192843196">
                              <w:marLeft w:val="0"/>
                              <w:marRight w:val="0"/>
                              <w:marTop w:val="0"/>
                              <w:marBottom w:val="0"/>
                              <w:divBdr>
                                <w:top w:val="single" w:sz="2" w:space="0" w:color="E3E3E3"/>
                                <w:left w:val="single" w:sz="2" w:space="0" w:color="E3E3E3"/>
                                <w:bottom w:val="single" w:sz="2" w:space="0" w:color="E3E3E3"/>
                                <w:right w:val="single" w:sz="2" w:space="0" w:color="E3E3E3"/>
                              </w:divBdr>
                              <w:divsChild>
                                <w:div w:id="1940750120">
                                  <w:marLeft w:val="0"/>
                                  <w:marRight w:val="0"/>
                                  <w:marTop w:val="100"/>
                                  <w:marBottom w:val="100"/>
                                  <w:divBdr>
                                    <w:top w:val="single" w:sz="2" w:space="0" w:color="E3E3E3"/>
                                    <w:left w:val="single" w:sz="2" w:space="0" w:color="E3E3E3"/>
                                    <w:bottom w:val="single" w:sz="2" w:space="0" w:color="E3E3E3"/>
                                    <w:right w:val="single" w:sz="2" w:space="0" w:color="E3E3E3"/>
                                  </w:divBdr>
                                  <w:divsChild>
                                    <w:div w:id="54281424">
                                      <w:marLeft w:val="0"/>
                                      <w:marRight w:val="0"/>
                                      <w:marTop w:val="0"/>
                                      <w:marBottom w:val="0"/>
                                      <w:divBdr>
                                        <w:top w:val="single" w:sz="2" w:space="0" w:color="E3E3E3"/>
                                        <w:left w:val="single" w:sz="2" w:space="0" w:color="E3E3E3"/>
                                        <w:bottom w:val="single" w:sz="2" w:space="0" w:color="E3E3E3"/>
                                        <w:right w:val="single" w:sz="2" w:space="0" w:color="E3E3E3"/>
                                      </w:divBdr>
                                      <w:divsChild>
                                        <w:div w:id="1629630554">
                                          <w:marLeft w:val="0"/>
                                          <w:marRight w:val="0"/>
                                          <w:marTop w:val="0"/>
                                          <w:marBottom w:val="0"/>
                                          <w:divBdr>
                                            <w:top w:val="single" w:sz="2" w:space="0" w:color="E3E3E3"/>
                                            <w:left w:val="single" w:sz="2" w:space="0" w:color="E3E3E3"/>
                                            <w:bottom w:val="single" w:sz="2" w:space="0" w:color="E3E3E3"/>
                                            <w:right w:val="single" w:sz="2" w:space="0" w:color="E3E3E3"/>
                                          </w:divBdr>
                                          <w:divsChild>
                                            <w:div w:id="1582258088">
                                              <w:marLeft w:val="0"/>
                                              <w:marRight w:val="0"/>
                                              <w:marTop w:val="0"/>
                                              <w:marBottom w:val="0"/>
                                              <w:divBdr>
                                                <w:top w:val="single" w:sz="2" w:space="0" w:color="E3E3E3"/>
                                                <w:left w:val="single" w:sz="2" w:space="0" w:color="E3E3E3"/>
                                                <w:bottom w:val="single" w:sz="2" w:space="0" w:color="E3E3E3"/>
                                                <w:right w:val="single" w:sz="2" w:space="0" w:color="E3E3E3"/>
                                              </w:divBdr>
                                              <w:divsChild>
                                                <w:div w:id="1450514156">
                                                  <w:marLeft w:val="0"/>
                                                  <w:marRight w:val="0"/>
                                                  <w:marTop w:val="0"/>
                                                  <w:marBottom w:val="0"/>
                                                  <w:divBdr>
                                                    <w:top w:val="single" w:sz="2" w:space="0" w:color="E3E3E3"/>
                                                    <w:left w:val="single" w:sz="2" w:space="0" w:color="E3E3E3"/>
                                                    <w:bottom w:val="single" w:sz="2" w:space="0" w:color="E3E3E3"/>
                                                    <w:right w:val="single" w:sz="2" w:space="0" w:color="E3E3E3"/>
                                                  </w:divBdr>
                                                  <w:divsChild>
                                                    <w:div w:id="304892842">
                                                      <w:marLeft w:val="0"/>
                                                      <w:marRight w:val="0"/>
                                                      <w:marTop w:val="0"/>
                                                      <w:marBottom w:val="0"/>
                                                      <w:divBdr>
                                                        <w:top w:val="single" w:sz="2" w:space="0" w:color="E3E3E3"/>
                                                        <w:left w:val="single" w:sz="2" w:space="0" w:color="E3E3E3"/>
                                                        <w:bottom w:val="single" w:sz="2" w:space="0" w:color="E3E3E3"/>
                                                        <w:right w:val="single" w:sz="2" w:space="0" w:color="E3E3E3"/>
                                                      </w:divBdr>
                                                      <w:divsChild>
                                                        <w:div w:id="29032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0783140">
          <w:marLeft w:val="0"/>
          <w:marRight w:val="0"/>
          <w:marTop w:val="0"/>
          <w:marBottom w:val="0"/>
          <w:divBdr>
            <w:top w:val="none" w:sz="0" w:space="0" w:color="auto"/>
            <w:left w:val="none" w:sz="0" w:space="0" w:color="auto"/>
            <w:bottom w:val="none" w:sz="0" w:space="0" w:color="auto"/>
            <w:right w:val="none" w:sz="0" w:space="0" w:color="auto"/>
          </w:divBdr>
        </w:div>
      </w:divsChild>
    </w:div>
    <w:div w:id="1960798079">
      <w:bodyDiv w:val="1"/>
      <w:marLeft w:val="0"/>
      <w:marRight w:val="0"/>
      <w:marTop w:val="0"/>
      <w:marBottom w:val="0"/>
      <w:divBdr>
        <w:top w:val="none" w:sz="0" w:space="0" w:color="auto"/>
        <w:left w:val="none" w:sz="0" w:space="0" w:color="auto"/>
        <w:bottom w:val="none" w:sz="0" w:space="0" w:color="auto"/>
        <w:right w:val="none" w:sz="0" w:space="0" w:color="auto"/>
      </w:divBdr>
      <w:divsChild>
        <w:div w:id="1011300229">
          <w:marLeft w:val="-720"/>
          <w:marRight w:val="0"/>
          <w:marTop w:val="0"/>
          <w:marBottom w:val="0"/>
          <w:divBdr>
            <w:top w:val="none" w:sz="0" w:space="0" w:color="auto"/>
            <w:left w:val="none" w:sz="0" w:space="0" w:color="auto"/>
            <w:bottom w:val="none" w:sz="0" w:space="0" w:color="auto"/>
            <w:right w:val="none" w:sz="0" w:space="0" w:color="auto"/>
          </w:divBdr>
        </w:div>
      </w:divsChild>
    </w:div>
    <w:div w:id="1972518870">
      <w:bodyDiv w:val="1"/>
      <w:marLeft w:val="0"/>
      <w:marRight w:val="0"/>
      <w:marTop w:val="0"/>
      <w:marBottom w:val="0"/>
      <w:divBdr>
        <w:top w:val="none" w:sz="0" w:space="0" w:color="auto"/>
        <w:left w:val="none" w:sz="0" w:space="0" w:color="auto"/>
        <w:bottom w:val="none" w:sz="0" w:space="0" w:color="auto"/>
        <w:right w:val="none" w:sz="0" w:space="0" w:color="auto"/>
      </w:divBdr>
    </w:div>
    <w:div w:id="2098937587">
      <w:bodyDiv w:val="1"/>
      <w:marLeft w:val="0"/>
      <w:marRight w:val="0"/>
      <w:marTop w:val="0"/>
      <w:marBottom w:val="0"/>
      <w:divBdr>
        <w:top w:val="none" w:sz="0" w:space="0" w:color="auto"/>
        <w:left w:val="none" w:sz="0" w:space="0" w:color="auto"/>
        <w:bottom w:val="none" w:sz="0" w:space="0" w:color="auto"/>
        <w:right w:val="none" w:sz="0" w:space="0" w:color="auto"/>
      </w:divBdr>
      <w:divsChild>
        <w:div w:id="476652817">
          <w:marLeft w:val="-720"/>
          <w:marRight w:val="0"/>
          <w:marTop w:val="0"/>
          <w:marBottom w:val="0"/>
          <w:divBdr>
            <w:top w:val="none" w:sz="0" w:space="0" w:color="auto"/>
            <w:left w:val="none" w:sz="0" w:space="0" w:color="auto"/>
            <w:bottom w:val="none" w:sz="0" w:space="0" w:color="auto"/>
            <w:right w:val="none" w:sz="0" w:space="0" w:color="auto"/>
          </w:divBdr>
        </w:div>
      </w:divsChild>
    </w:div>
    <w:div w:id="210456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vestopedia.com/terms/r/r-squared.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stercapital.com/topics/calculating-mean-absolute-error-(ma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ord.com/glossary/mean-square-error-ms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prudhviraju.srivatsavaya/lstm-implementation-advantages-and-diadvantages-914a96fa0a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AE10C-FD4E-43E0-A845-E978EE67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7</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Dhyan Patel</dc:creator>
  <cp:keywords/>
  <dc:description/>
  <cp:lastModifiedBy>Dhyan Patel</cp:lastModifiedBy>
  <cp:revision>46</cp:revision>
  <cp:lastPrinted>2024-04-24T03:50:00Z</cp:lastPrinted>
  <dcterms:created xsi:type="dcterms:W3CDTF">2024-04-20T23:53:00Z</dcterms:created>
  <dcterms:modified xsi:type="dcterms:W3CDTF">2024-04-24T03:50:00Z</dcterms:modified>
</cp:coreProperties>
</file>