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4E79"/>
          <w:sz w:val="40"/>
          <w:szCs w:val="40"/>
        </w:rPr>
        <w:t xml:space="preserve">FoloUp — AI-Powered HR Interview System</w:t>
      </w:r>
    </w:p>
    <w:p>
      <w:pPr>
        <w:spacing w:after="200"/>
        <w:jc w:val="center"/>
      </w:pPr>
      <w:r>
        <w:rPr>
          <w:i/>
          <w:iCs/>
          <w:color w:val="2E75B6"/>
          <w:sz w:val="24"/>
          <w:szCs w:val="24"/>
        </w:rPr>
        <w:t xml:space="preserve">Complete Technical Documentation</w:t>
      </w:r>
    </w:p>
    <w:p>
      <w:pPr>
        <w:spacing w:after="300"/>
        <w:jc w:val="center"/>
      </w:pPr>
      <w:r>
        <w:rPr>
          <w:color w:val="666666"/>
          <w:sz w:val="18"/>
          <w:szCs w:val="18"/>
        </w:rPr>
        <w:t xml:space="preserve">Last updated: March 12, 2026</w:t>
      </w: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1. Tech Stack Summary</w:t>
      </w: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Next.js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14.2.20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Full-stack React framework (App Router)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React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TypeScript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Type safety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Tailwind CSS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3.3.0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Utility-first styling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Radix UI / shadcn/ui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latest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Accessible headless UI primitives (30+ components)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MUI (Material UI)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5.15.20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Material Design components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NextUI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2.4.6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Additional UI components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Framer Motion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11.3.21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Animations &amp; transitions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TanStack Table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8.20.1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Data tables with sorting/filtering/pagination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TanStack Query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5.17.15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Server state management &amp; caching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React Hook Form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7.49.0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Form state management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Zod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3.23.8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Schema validation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Backend &amp; Database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Supabase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2.39.3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PostgreSQL database + auth infrastructure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Prisma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5.6.0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ORM / database client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Vercel Blob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2.0.0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File storage (resumes, images)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AI &amp; Voice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OpenAI (GPT-4o)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4.6.0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Question generation, scoring, analysis, insights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Retell SDK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4.19.0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Server-side voice call management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Retell Client SDK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2.0.0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Browser-side voice call interface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LangChain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0.1.4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LLM orchestration utilities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File Processing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pdf-parse / pdfjs-dist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PDF resume parsing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mammoth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DOCX to text conversion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word-extractor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Legacy DOC file support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papaparse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CSV parsing for bulk imports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sharp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Image processing &amp; optimization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Notifications &amp; Misc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Microsoft Power Automate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Email sending via webhook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Sonner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In-app toast notifications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Axios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HTTP client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nanoid / uuid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Unique ID generation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react-dropzone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Drag &amp; drop file uploads</w:t>
            </w:r>
          </w:p>
        </w:tc>
      </w:tr>
    </w:tbl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2. Real-Time Video &amp; Audio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Retell AI SDK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Core platform for AI voice interviews (real-time audio streaming)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WebRTC MediaStream API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Captures camera/microphone from browser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MediaRecorder API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Records video as WebM format at 1280×720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Real-Time Transcription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0"/>
          <w:szCs w:val="20"/>
        </w:rPr>
        <w:t xml:space="preserve">Provider: </w:t>
      </w:r>
      <w:r>
        <w:rPr>
          <w:sz w:val="20"/>
          <w:szCs w:val="20"/>
        </w:rPr>
        <w:t xml:space="preserve">Retell's built-in speech-to-text engine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0"/>
          <w:szCs w:val="20"/>
        </w:rPr>
        <w:t xml:space="preserve">How: </w:t>
      </w:r>
      <w:r>
        <w:rPr>
          <w:sz w:val="20"/>
          <w:szCs w:val="20"/>
        </w:rPr>
        <w:t xml:space="preserve">Retell processes audio server-side and streams transcripts back via WebSocket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0"/>
          <w:szCs w:val="20"/>
        </w:rPr>
        <w:t xml:space="preserve">Format: </w:t>
      </w:r>
      <w:r>
        <w:rPr>
          <w:sz w:val="20"/>
          <w:szCs w:val="20"/>
        </w:rPr>
        <w:t xml:space="preserve">Word-level timing with start/end timestamps for each word</w:t>
      </w:r>
    </w:p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3. AI Interviewer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Voice Conversation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Retell SDK (real-time AI voice agent)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Text-to-Speech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Retell's built-in TTS (voices: "Explorer Lisa", "Empathetic Bob")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Question Generation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OpenAI GPT-4o (pre-generates interview questions)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Post-Interview Analysis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OpenAI GPT-4o (evaluates candidate responses)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Communication Analysis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OpenAI GPT-4o (detailed communication skills scoring)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Insight Generation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OpenAI GPT-4o (actionable interview insights)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AI Interviewer Personality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Empathy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1–10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Emotional intelligence during interview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Exploration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1–10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Depth of follow-up questions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Rapport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1–10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Conversational warmth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Speed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1–10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Pacing of interview flow</w:t>
            </w:r>
          </w:p>
        </w:tc>
      </w:tr>
    </w:tbl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4. Proctoring &amp; Violation Detection</w:t>
      </w:r>
    </w:p>
    <w:p>
      <w:pPr>
        <w:spacing w:after="80"/>
      </w:pPr>
      <w:r>
        <w:rPr>
          <w:sz w:val="20"/>
          <w:szCs w:val="20"/>
        </w:rPr>
        <w:t xml:space="preserve">All face detection runs client-side in the browser (privacy-preserving).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Violation Type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Technology/Technique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Tab Switching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Browser Visibility API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Detects when document.hidden becomes true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Face Mismatch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face-api.js (ML library)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Compares reference photo with live video using Euclidean distance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Camera Off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Canvas pixel analysis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Extracts video frame, calculates average brightness (&lt; 5 = off)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Multiple People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face-api.js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detectAllFaces() counts faces in frame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Key Libraries for Face Detection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ssdMobilenetv1 — Fast face detection model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faceLandmark68Net — Detects 68 facial landmarks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faceRecognitionNet — Generates face descriptors for comparison</w:t>
      </w:r>
    </w:p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5. ATS Resume Scoring</w:t>
      </w:r>
    </w:p>
    <w:p>
      <w:pPr>
        <w:spacing w:after="80"/>
      </w:pPr>
      <w:r>
        <w:rPr>
          <w:sz w:val="20"/>
          <w:szCs w:val="20"/>
        </w:rPr>
        <w:t xml:space="preserve">The ATS module allows recruiters to upload resumes and score them against job descriptions using GPT-4o.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1. Upload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Resumes uploaded (PDF/DOCX), parsed for text, stored in Vercel Blob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2. Pre-upload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All files uploaded to Blob BEFORE scoring — ensures View Resume always works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3. Job Selection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Select job posting(s) to score against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4. Batch Scoring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Resume text + job description sent to GPT-4o in batches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5. Progressive Display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Results render as each batch completes (flushSync bypasses React 18 batching)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6. Score Cards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Score (0-100), breakdown, View Resume button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Key Implementation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Progressive batch processing with flushSync to force immediate React renders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uploadPromisesRef (useRef&lt;Map&gt;) prevents duplicate concurrent uploads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processing-store.ts persists progress outside React lifecycle (survives navigation)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preUploadUrls captured in closure — avoids stale state in async callbacks</w:t>
      </w:r>
    </w:p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6. Company Finder</w:t>
      </w:r>
    </w:p>
    <w:p>
      <w:pPr>
        <w:spacing w:after="80"/>
      </w:pPr>
      <w:r>
        <w:rPr>
          <w:sz w:val="20"/>
          <w:szCs w:val="20"/>
        </w:rPr>
        <w:t xml:space="preserve">Extracts company names from resumes and enriches them with web research data.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1. Batch Resumes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CF_BATCH_SIZE = 3 resumes per batch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2. Concurrent Workers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CF_CONCURRENCY = 3 parallel workers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3. GPT-4o Processing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Each batch → POST /api/company-finder → extracts + enriches companies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4. Progressive Display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flushSync forces per-batch renders; inline progress banner shows status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5. Aggregation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Results deduplicated, merged with existing data, persisted to DB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6. Stats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Resumes Analyzed (cfScannedResumeNames.length), Companies Found, filtering</w:t>
            </w:r>
          </w:p>
        </w:tc>
      </w:tr>
    </w:tbl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7. Authentication &amp; Authorization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Custom JWT (base64 payload + MD5 signature)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Token Expiry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7 days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Storage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HTTP-only auth_token cookie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Password Hash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MD5 with PASSWORD_SALT environment variable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Middleware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src/middleware.ts — protects /dashboard/* and API routes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Fallback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Clerk integration available (optional)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User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Full access to all features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manager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Team management + interviews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interviewer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Interview management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viewer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Read-only dashboard access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marketing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Limited access for marketing team</w:t>
            </w:r>
          </w:p>
        </w:tc>
      </w:tr>
    </w:tbl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8. Database Schema (Supabase / PostgreSQL)</w:t>
      </w: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Core Tables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public.user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Admin/recruiter accounts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id, email, password_hash, role, status, organization_id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public.interview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Interview configurations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id, name, questions (JSONB), interviewer_id, user_id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public.interview_assignee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Candidates/applicants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id, email, resume_url, interview_id, review_status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public.response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Interview results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id, interview_id, call_id, details (JSONB), analytics (JSONB), violations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public.interviewer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AI interviewer profiles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id, agent_id, name, empathy/exploration/rapport/speed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public.organization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Company accounts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id, name, allowed_responses_count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public.feedback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Post-interview feedback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id, interview_id, email, feedback, satisfaction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public.user_activity_log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Audit trail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id, user_id, action, resource_type, details (JSONB)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public.user_permissions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RBAC permissions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id, user_id, permission_name, granted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Database Triggers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auto_generate_applicant_id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interview_assignee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Auto-generates applicant_id on INSERT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update_assignee_updated_at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interview_assignee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Updates updated_at on change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update_user_updated_at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user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Updates updated_at on change</w:t>
            </w:r>
          </w:p>
        </w:tc>
      </w:tr>
    </w:tbl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9. API Routes (45+ Endpoints)</w:t>
      </w: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Authentication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/api/auth/login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User login, returns JWT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/api/auth/signup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User registration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/api/auth/logout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Clear session cookie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/api/auth/session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Validate current session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/api/auth/forgot-password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Send password reset email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/api/auth/reset-password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Reset password with token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Interviews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/api/create-interview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Create new interview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/api/interviews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List all interviews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GET/PUT/DELETE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/api/interviews/[id]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Single interview CRUD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Candidates &amp; Assignees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/api/assignees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List all assignees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GET/PUT/DELETE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/api/assignees/[id]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Single assignee CRUD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/api/assignees/assign-interview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Assign interview to candidate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/api/assignees/bulk-assign-interview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Bulk assignment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/api/assignees/bulk-assign-tag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Bulk tag operations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/api/assignees/bulk-update-status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Bulk status update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/api/assignees/bulk-delete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Bulk delete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Interview Execution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/api/register-call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Register Retell voice call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/api/get-call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Fetch call details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/api/refetch-call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Refresh call info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/api/save-response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Save interview response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/api/response-webhook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Retell webhook for call completion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AI Generation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/api/generate-interview-questions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Generate questions via GPT-4o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/api/generate-insights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Generate interview insights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/api/analyze-communication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Communication skills analysis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ATS Scoring &amp; Company Finder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/api/ats-scoring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Get ATS scoring data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GET/POST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/api/ats-scoring/jobs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List / create job postings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GET/DELETE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/api/ats-scoring/jobs/[id]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Single job scoring CRUD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/api/company-finder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Company search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/api/company-finder/scans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Create company scan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GET/DELETE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/api/company-finder/scans/[id]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Scan detail &amp; deletion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User &amp; File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GET/POST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/api/users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List / create users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GET/PUT/DELETE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/api/users/[id]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Single user CRUD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/api/users/bulk-import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CSV bulk import (authenticated)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/api/users/bulk-import-noauth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CSV bulk import (no auth)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/api/upload-resume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Resume upload with email extraction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/api/upload-user-image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Upload profile image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/api/get-assignee-photo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Fetch assignee photo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Notifications &amp; Utilities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/api/send-assignee-emails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Email invitations via Power Automate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/api/send-recruiter-notification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Recruiter alert emails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/api/log-activity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Activity logging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/api/log-export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Export interview logs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/api/validate-user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User validation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/api/cost-analysis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Cost metrics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/api/cost-analysis/diagnose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Diagnostic cost analysis</w:t>
            </w:r>
          </w:p>
        </w:tc>
      </w:tr>
    </w:tbl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10. State Management</w:t>
      </w: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React Context Providers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Context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State Managed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AuthContext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User session, login/logout, token refresh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InterviewsContext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Interview list, CRUD operations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InterviewersContext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AI interviewer profiles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UsersContext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Candidates/assignees, bulk operations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ClientsContext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Organization data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ResponsesContext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Interview responses &amp; analytics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LoadingContext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Global loading indicators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b/>
          <w:bCs/>
          <w:color w:val="1F4E79"/>
          <w:sz w:val="26"/>
          <w:szCs w:val="26"/>
        </w:rPr>
        <w:t xml:space="preserve">Module-Level Processing Store</w:t>
      </w:r>
    </w:p>
    <w:p>
      <w:pPr>
        <w:spacing w:after="80"/>
      </w:pPr>
      <w:r>
        <w:rPr>
          <w:sz w:val="20"/>
          <w:szCs w:val="20"/>
        </w:rPr>
        <w:t xml:space="preserve">processing-store.ts — A non-React pub/sub store that persists processing state outside the component lifecycle. When a user navigates away mid-analysis and returns, the component restores in-progress UI from this store.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API: getProcessingState(key), setProcessingState(key, update), subscribeProcessing(key, fn)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Keys: scanId (Company Finder) or interviewId (ATS Scoring)</w:t>
      </w:r>
    </w:p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11. Services Layer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interviews.service.ts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Interview CRUD, question management, Supabase queries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responses.service.ts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Response creation, retrieval, analytics attachment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analytics.service.ts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OpenAI-powered transcript analysis &amp; scoring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users.service.ts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User CRUD, organization scoping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interviewers.service.ts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AI interviewer profile management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clients.service.ts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Organization management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feedback.service.ts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Post-interview feedback CRUD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ats-job.service.ts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ATS job posting management, scoring data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company-finder.service.ts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Company scan CRUD, result persistence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cost.service.ts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Cost calculation across AI services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api-usage.service.ts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API call tracking and usage metrics</w:t>
            </w:r>
          </w:p>
        </w:tc>
      </w:tr>
    </w:tbl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12. Environment Variables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PASSWORD_SALT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Salt for MD5 password hashing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JWT_SECRET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JWT token signing secret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NEXT_PUBLIC_LIVE_URL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Application base URL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NEXT_PUBLIC_SUPABASE_URL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Supabase project URL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NEXT_PUBLIC_SUPABASE_ANON_KEY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Supabase anonymous access key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SUPABASE_SERVICE_ROLE_KEY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Supabase server-side admin key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OPENAI_API_KEY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OpenAI API key (GPT-4o)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RETELL_API_KEY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Retell SDK API key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BLOB_READ_WRITE_TOKEN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Vercel Blob storage token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POWER_AUTOMATE_FLOW_URL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Microsoft Power Automate webhook URL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FIXED_RECRUITER_EMAIL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Default recruiter notification email</w:t>
            </w:r>
          </w:p>
        </w:tc>
      </w:tr>
    </w:tbl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13. Deployment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1F4E79" w:val="solid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Platform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Vercel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Build Command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next build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Dev Command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next dev -H 0.0.0.0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Node Version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&gt;= 20.0.0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Package Manager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Yarn 4.12.0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File Storage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FFFFFF" w:val="solid"/>
          </w:tcPr>
          <w:p>
            <w:r>
              <w:rPr>
                <w:sz w:val="20"/>
                <w:szCs w:val="20"/>
              </w:rPr>
              <w:t xml:space="preserve">Vercel Blob</w:t>
            </w:r>
          </w:p>
        </w:tc>
      </w:tr>
      <w:tr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color="D6E4F0" w:val="solid"/>
          </w:tcPr>
          <w:p>
            <w:r>
              <w:rPr>
                <w:sz w:val="20"/>
                <w:szCs w:val="20"/>
              </w:rPr>
              <w:t xml:space="preserve">Supabase (hosted PostgreSQL)</w:t>
            </w:r>
          </w:p>
        </w:tc>
      </w:tr>
    </w:tbl>
    <w:p>
      <w:pPr>
        <w:spacing w:after="120"/>
      </w:pPr>
    </w:p>
    <w:p>
      <w:pPr>
        <w:pStyle w:val="Heading1"/>
        <w:spacing w:after="120" w:before="300"/>
      </w:pPr>
      <w:r>
        <w:rPr>
          <w:b/>
          <w:bCs/>
          <w:color w:val="1F4E79"/>
          <w:sz w:val="32"/>
          <w:szCs w:val="32"/>
        </w:rPr>
        <w:t xml:space="preserve">14. Project Structure Overview</w:t>
      </w:r>
    </w:p>
    <w:p>
      <w:pPr>
        <w:spacing w:after="80"/>
      </w:pPr>
      <w:r>
        <w:rPr>
          <w:sz w:val="20"/>
          <w:szCs w:val="20"/>
        </w:rPr>
        <w:t xml:space="preserve">src/app/           — Next.js App Router (pages + 45+ API routes)</w:t>
      </w:r>
    </w:p>
    <w:p>
      <w:pPr>
        <w:spacing w:after="80"/>
      </w:pPr>
      <w:r>
        <w:rPr>
          <w:sz w:val="20"/>
          <w:szCs w:val="20"/>
        </w:rPr>
        <w:t xml:space="preserve">src/components/    — React components (UI, call, dashboard modules)</w:t>
      </w:r>
    </w:p>
    <w:p>
      <w:pPr>
        <w:spacing w:after="80"/>
      </w:pPr>
      <w:r>
        <w:rPr>
          <w:sz w:val="20"/>
          <w:szCs w:val="20"/>
        </w:rPr>
        <w:t xml:space="preserve">src/contexts/      — React Context providers (7 contexts)</w:t>
      </w:r>
    </w:p>
    <w:p>
      <w:pPr>
        <w:spacing w:after="80"/>
      </w:pPr>
      <w:r>
        <w:rPr>
          <w:sz w:val="20"/>
          <w:szCs w:val="20"/>
        </w:rPr>
        <w:t xml:space="preserve">src/services/      — Business logic layer (11 services)</w:t>
      </w:r>
    </w:p>
    <w:p>
      <w:pPr>
        <w:spacing w:after="80"/>
      </w:pPr>
      <w:r>
        <w:rPr>
          <w:sz w:val="20"/>
          <w:szCs w:val="20"/>
        </w:rPr>
        <w:t xml:space="preserve">src/lib/           — Utilities, auth, prompts, logging</w:t>
      </w:r>
    </w:p>
    <w:p>
      <w:pPr>
        <w:spacing w:after="80"/>
      </w:pPr>
      <w:r>
        <w:rPr>
          <w:sz w:val="20"/>
          <w:szCs w:val="20"/>
        </w:rPr>
        <w:t xml:space="preserve">src/hooks/         — Custom React hooks (camera, face, multi-person)</w:t>
      </w:r>
    </w:p>
    <w:p>
      <w:pPr>
        <w:spacing w:after="80"/>
      </w:pPr>
      <w:r>
        <w:rPr>
          <w:sz w:val="20"/>
          <w:szCs w:val="20"/>
        </w:rPr>
        <w:t xml:space="preserve">src/types/         — TypeScript interfaces (10 type files)</w:t>
      </w:r>
    </w:p>
    <w:p>
      <w:pPr>
        <w:spacing w:after="80"/>
      </w:pPr>
      <w:r>
        <w:rPr>
          <w:sz w:val="20"/>
          <w:szCs w:val="20"/>
        </w:rPr>
        <w:t xml:space="preserve">src/actions/       — Server actions (PDF parsing)</w:t>
      </w:r>
    </w:p>
    <w:p>
      <w:pPr>
        <w:spacing w:after="80"/>
      </w:pPr>
      <w:r>
        <w:rPr>
          <w:sz w:val="20"/>
          <w:szCs w:val="20"/>
        </w:rPr>
        <w:t xml:space="preserve">src/middleware.ts   — Auth middleware (route protection)</w:t>
      </w:r>
    </w:p>
    <w:p>
      <w:pPr>
        <w:spacing w:after="80"/>
      </w:pPr>
      <w:r>
        <w:rPr>
          <w:sz w:val="20"/>
          <w:szCs w:val="20"/>
        </w:rPr>
        <w:t xml:space="preserve">migrations/        — Database SQL migration files</w:t>
      </w:r>
    </w:p>
    <w:p>
      <w:pPr>
        <w:spacing w:after="80"/>
      </w:pPr>
      <w:r>
        <w:rPr>
          <w:sz w:val="20"/>
          <w:szCs w:val="20"/>
        </w:rPr>
        <w:t xml:space="preserve">public/            — Static assets (images, audio, ML models)</w:t>
      </w:r>
    </w:p>
    <w:p>
      <w:pPr>
        <w:spacing w:after="120"/>
      </w:pPr>
    </w:p>
    <w:p>
      <w:pPr>
        <w:spacing w:before="400"/>
        <w:jc w:val="center"/>
      </w:pPr>
      <w:r>
        <w:rPr>
          <w:i/>
          <w:iCs/>
          <w:color w:val="999999"/>
          <w:sz w:val="18"/>
          <w:szCs w:val="18"/>
        </w:rPr>
        <w:t xml:space="preserve">— FoloUp Technical Documentation —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2026-03-12T11:26:38.749Z</dcterms:created>
  <dcterms:modified xsi:type="dcterms:W3CDTF">2026-03-12T11:26:38.755Z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