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EAB0" w14:textId="77777777" w:rsidR="00BC103E" w:rsidRDefault="00F13295">
      <w:pPr>
        <w:spacing w:line="208" w:lineRule="auto"/>
        <w:jc w:val="center"/>
        <w:rPr>
          <w:rFonts w:ascii="Times New Roman" w:hAnsi="Times New Roman"/>
          <w:b/>
          <w:color w:val="000000"/>
          <w:spacing w:val="-6"/>
          <w:sz w:val="32"/>
        </w:rPr>
      </w:pPr>
      <w:r>
        <w:rPr>
          <w:rFonts w:ascii="Times New Roman" w:hAnsi="Times New Roman"/>
          <w:b/>
          <w:color w:val="000000"/>
          <w:spacing w:val="-6"/>
          <w:sz w:val="32"/>
        </w:rPr>
        <w:t>Jerry Lee</w:t>
      </w:r>
    </w:p>
    <w:p w14:paraId="47822E24" w14:textId="0F8E38CB" w:rsidR="00BC103E" w:rsidRDefault="00F13295">
      <w:pPr>
        <w:spacing w:after="108" w:line="213" w:lineRule="auto"/>
        <w:jc w:val="center"/>
        <w:rPr>
          <w:rFonts w:ascii="Times New Roman" w:hAnsi="Times New Roman"/>
          <w:color w:val="000000"/>
          <w:spacing w:val="2"/>
          <w:sz w:val="20"/>
        </w:rPr>
      </w:pPr>
      <w:r>
        <w:rPr>
          <w:rFonts w:ascii="Times New Roman" w:hAnsi="Times New Roman"/>
          <w:color w:val="000000"/>
          <w:spacing w:val="2"/>
          <w:sz w:val="20"/>
        </w:rPr>
        <w:t>Los Angeles, CA |</w:t>
      </w:r>
      <w:r>
        <w:rPr>
          <w:rFonts w:ascii="Times New Roman" w:hAnsi="Times New Roman"/>
          <w:color w:val="000000"/>
          <w:spacing w:val="2"/>
          <w:sz w:val="20"/>
        </w:rPr>
        <w:t xml:space="preserve"> (310) 421-0893 |</w:t>
      </w:r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>Linkedin</w:t>
      </w:r>
      <w:proofErr w:type="spellEnd"/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 xml:space="preserve"> Link</w:t>
      </w:r>
      <w:r>
        <w:rPr>
          <w:rFonts w:ascii="Times New Roman" w:hAnsi="Times New Roman"/>
          <w:b/>
          <w:color w:val="000000"/>
          <w:spacing w:val="2"/>
          <w:sz w:val="20"/>
        </w:rPr>
        <w:t xml:space="preserve"> |</w:t>
      </w:r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>hello@</w:t>
      </w:r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>wonsul</w:t>
      </w:r>
      <w:r>
        <w:rPr>
          <w:rFonts w:ascii="Times New Roman" w:hAnsi="Times New Roman"/>
          <w:b/>
          <w:color w:val="304C65"/>
          <w:spacing w:val="2"/>
          <w:sz w:val="19"/>
          <w:u w:val="single"/>
        </w:rPr>
        <w:t>ting_com</w:t>
      </w:r>
      <w:proofErr w:type="spellEnd"/>
    </w:p>
    <w:p w14:paraId="6830EA80" w14:textId="77777777" w:rsidR="00BC103E" w:rsidRDefault="00F13295">
      <w:pPr>
        <w:pBdr>
          <w:top w:val="single" w:sz="11" w:space="2" w:color="232323"/>
        </w:pBdr>
        <w:spacing w:before="16" w:line="189" w:lineRule="exact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EDUCATION</w:t>
      </w:r>
    </w:p>
    <w:p w14:paraId="37A11F05" w14:textId="77777777" w:rsidR="00BC103E" w:rsidRDefault="00F13295">
      <w:pPr>
        <w:tabs>
          <w:tab w:val="right" w:pos="10678"/>
        </w:tabs>
        <w:spacing w:before="72" w:line="224" w:lineRule="exact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Babson College</w:t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pacing w:val="8"/>
          <w:sz w:val="20"/>
        </w:rPr>
        <w:t>Babson Park, MA</w:t>
      </w:r>
    </w:p>
    <w:p w14:paraId="3B2FD996" w14:textId="77777777" w:rsidR="00BC103E" w:rsidRDefault="00F13295">
      <w:pPr>
        <w:tabs>
          <w:tab w:val="right" w:pos="10678"/>
        </w:tabs>
        <w:spacing w:line="210" w:lineRule="exact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 xml:space="preserve">Candidate for </w:t>
      </w:r>
      <w:r>
        <w:rPr>
          <w:rFonts w:ascii="Times New Roman" w:hAnsi="Times New Roman"/>
          <w:b/>
          <w:i/>
          <w:color w:val="000000"/>
          <w:sz w:val="20"/>
        </w:rPr>
        <w:t xml:space="preserve">Bachelor of Science in </w:t>
      </w:r>
      <w:r>
        <w:rPr>
          <w:rFonts w:ascii="Times New Roman" w:hAnsi="Times New Roman"/>
          <w:b/>
          <w:color w:val="000000"/>
          <w:sz w:val="20"/>
        </w:rPr>
        <w:t>Business Management, Cumulative GPA: 3.77/4.00</w:t>
      </w:r>
      <w:r>
        <w:rPr>
          <w:rFonts w:ascii="Times New Roman" w:hAnsi="Times New Roman"/>
          <w:b/>
          <w:color w:val="000000"/>
          <w:sz w:val="20"/>
        </w:rPr>
        <w:tab/>
        <w:t>5/2017</w:t>
      </w:r>
    </w:p>
    <w:p w14:paraId="35BB1002" w14:textId="77777777" w:rsidR="00BC103E" w:rsidRDefault="00F13295">
      <w:pPr>
        <w:spacing w:line="204" w:lineRule="exact"/>
        <w:rPr>
          <w:rFonts w:ascii="Times New Roman" w:hAnsi="Times New Roman"/>
          <w:b/>
          <w:color w:val="000000"/>
          <w:spacing w:val="-2"/>
          <w:sz w:val="20"/>
        </w:rPr>
      </w:pPr>
      <w:r>
        <w:rPr>
          <w:rFonts w:ascii="Times New Roman" w:hAnsi="Times New Roman"/>
          <w:b/>
          <w:color w:val="000000"/>
          <w:spacing w:val="-2"/>
          <w:sz w:val="20"/>
        </w:rPr>
        <w:t>Areas of Interest: Strategic Management, Business Analytics</w:t>
      </w:r>
    </w:p>
    <w:p w14:paraId="6461DF43" w14:textId="77777777" w:rsidR="00BC103E" w:rsidRDefault="00F13295">
      <w:pPr>
        <w:spacing w:line="225" w:lineRule="exact"/>
        <w:ind w:right="432"/>
        <w:rPr>
          <w:rFonts w:ascii="Times New Roman" w:hAnsi="Times New Roman"/>
          <w:b/>
          <w:i/>
          <w:color w:val="000000"/>
          <w:spacing w:val="-4"/>
          <w:sz w:val="20"/>
        </w:rPr>
      </w:pPr>
      <w:r>
        <w:rPr>
          <w:rFonts w:ascii="Times New Roman" w:hAnsi="Times New Roman"/>
          <w:b/>
          <w:i/>
          <w:color w:val="000000"/>
          <w:spacing w:val="-4"/>
          <w:sz w:val="20"/>
        </w:rPr>
        <w:t xml:space="preserve">Awards: </w:t>
      </w:r>
      <w:r>
        <w:rPr>
          <w:rFonts w:ascii="Times New Roman" w:hAnsi="Times New Roman"/>
          <w:b/>
          <w:color w:val="000000"/>
          <w:spacing w:val="-4"/>
          <w:sz w:val="20"/>
        </w:rPr>
        <w:t>Harvard International Consulting Competition (2'</w:t>
      </w:r>
      <w:r>
        <w:rPr>
          <w:rFonts w:ascii="Times New Roman" w:hAnsi="Times New Roman"/>
          <w:b/>
          <w:color w:val="000000"/>
          <w:spacing w:val="-4"/>
          <w:w w:val="125"/>
          <w:sz w:val="20"/>
          <w:vertAlign w:val="superscript"/>
        </w:rPr>
        <w:t>4</w:t>
      </w:r>
      <w:r>
        <w:rPr>
          <w:rFonts w:ascii="Times New Roman" w:hAnsi="Times New Roman"/>
          <w:b/>
          <w:color w:val="000000"/>
          <w:spacing w:val="-4"/>
          <w:sz w:val="20"/>
        </w:rPr>
        <w:t xml:space="preserve"> place out of 43 teams), MassMutual Scholars Program (1 of </w:t>
      </w:r>
      <w:r>
        <w:rPr>
          <w:rFonts w:ascii="Times New Roman" w:hAnsi="Times New Roman"/>
          <w:color w:val="000000"/>
          <w:spacing w:val="-4"/>
          <w:sz w:val="20"/>
        </w:rPr>
        <w:t xml:space="preserve">3o </w:t>
      </w:r>
      <w:r>
        <w:rPr>
          <w:rFonts w:ascii="Times New Roman" w:hAnsi="Times New Roman"/>
          <w:b/>
          <w:color w:val="000000"/>
          <w:spacing w:val="-1"/>
          <w:sz w:val="20"/>
        </w:rPr>
        <w:t>recipients in the U.S.), Dean's List, Recipient of the Class of '49 Scholarsh</w:t>
      </w:r>
      <w:r>
        <w:rPr>
          <w:rFonts w:ascii="Times New Roman" w:hAnsi="Times New Roman"/>
          <w:b/>
          <w:color w:val="000000"/>
          <w:spacing w:val="-1"/>
          <w:sz w:val="20"/>
        </w:rPr>
        <w:t>ip I Honors: Beta Gamma Sigma (Top to%)</w:t>
      </w:r>
    </w:p>
    <w:p w14:paraId="19BEF292" w14:textId="77777777" w:rsidR="00BC103E" w:rsidRDefault="00F13295">
      <w:pPr>
        <w:spacing w:before="72" w:line="187" w:lineRule="exact"/>
        <w:rPr>
          <w:rFonts w:ascii="Times New Roman" w:hAnsi="Times New Roman"/>
          <w:b/>
          <w:color w:val="000000"/>
          <w:spacing w:val="10"/>
          <w:sz w:val="19"/>
          <w:u w:val="single"/>
        </w:rPr>
      </w:pPr>
      <w:r>
        <w:rPr>
          <w:rFonts w:ascii="Times New Roman" w:hAnsi="Times New Roman"/>
          <w:b/>
          <w:color w:val="000000"/>
          <w:spacing w:val="10"/>
          <w:sz w:val="19"/>
          <w:u w:val="single"/>
        </w:rPr>
        <w:t>WORK EXPERIENCE</w:t>
      </w:r>
    </w:p>
    <w:p w14:paraId="4D6C8DBA" w14:textId="77777777" w:rsidR="00BC103E" w:rsidRDefault="00F13295">
      <w:pPr>
        <w:tabs>
          <w:tab w:val="right" w:pos="10678"/>
        </w:tabs>
        <w:spacing w:line="229" w:lineRule="exact"/>
        <w:rPr>
          <w:rFonts w:ascii="Times New Roman" w:hAnsi="Times New Roman"/>
          <w:b/>
          <w:color w:val="000000"/>
          <w:spacing w:val="-4"/>
          <w:sz w:val="20"/>
        </w:rPr>
      </w:pPr>
      <w:proofErr w:type="spellStart"/>
      <w:r>
        <w:rPr>
          <w:rFonts w:ascii="Times New Roman" w:hAnsi="Times New Roman"/>
          <w:b/>
          <w:color w:val="000000"/>
          <w:spacing w:val="-4"/>
          <w:sz w:val="20"/>
        </w:rPr>
        <w:t>Kamylon</w:t>
      </w:r>
      <w:proofErr w:type="spellEnd"/>
      <w:r>
        <w:rPr>
          <w:rFonts w:ascii="Times New Roman" w:hAnsi="Times New Roman"/>
          <w:b/>
          <w:color w:val="000000"/>
          <w:spacing w:val="-4"/>
          <w:sz w:val="20"/>
        </w:rPr>
        <w:t xml:space="preserve"> Capital</w:t>
      </w:r>
      <w:r>
        <w:rPr>
          <w:rFonts w:ascii="Times New Roman" w:hAnsi="Times New Roman"/>
          <w:b/>
          <w:color w:val="000000"/>
          <w:spacing w:val="-4"/>
          <w:sz w:val="20"/>
        </w:rPr>
        <w:tab/>
      </w:r>
      <w:r>
        <w:rPr>
          <w:rFonts w:ascii="Times New Roman" w:hAnsi="Times New Roman"/>
          <w:b/>
          <w:color w:val="000000"/>
          <w:spacing w:val="10"/>
          <w:sz w:val="20"/>
        </w:rPr>
        <w:t>Wellesley, MA</w:t>
      </w:r>
    </w:p>
    <w:p w14:paraId="5885E55F" w14:textId="77777777" w:rsidR="00BC103E" w:rsidRDefault="00F13295">
      <w:pPr>
        <w:tabs>
          <w:tab w:val="right" w:pos="10678"/>
        </w:tabs>
        <w:spacing w:line="215" w:lineRule="exact"/>
        <w:rPr>
          <w:rFonts w:ascii="Times New Roman" w:hAnsi="Times New Roman"/>
          <w:b/>
          <w:i/>
          <w:color w:val="000000"/>
          <w:spacing w:val="-1"/>
          <w:sz w:val="20"/>
        </w:rPr>
      </w:pPr>
      <w:r>
        <w:rPr>
          <w:rFonts w:ascii="Times New Roman" w:hAnsi="Times New Roman"/>
          <w:b/>
          <w:i/>
          <w:color w:val="000000"/>
          <w:spacing w:val="-1"/>
          <w:sz w:val="20"/>
        </w:rPr>
        <w:t>Private Equity Associate Intern</w:t>
      </w:r>
      <w:r>
        <w:rPr>
          <w:rFonts w:ascii="Times New Roman" w:hAnsi="Times New Roman"/>
          <w:b/>
          <w:i/>
          <w:color w:val="000000"/>
          <w:spacing w:val="-1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6"/>
          <w:sz w:val="20"/>
        </w:rPr>
        <w:t>9/2015 - 12/2015</w:t>
      </w:r>
    </w:p>
    <w:p w14:paraId="23BD4E52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5" w:lineRule="exact"/>
        <w:ind w:left="360"/>
        <w:rPr>
          <w:rFonts w:ascii="Times New Roman" w:hAnsi="Times New Roman"/>
          <w:b/>
          <w:color w:val="000000"/>
          <w:spacing w:val="-1"/>
          <w:sz w:val="20"/>
        </w:rPr>
      </w:pPr>
      <w:r>
        <w:rPr>
          <w:rFonts w:ascii="Times New Roman" w:hAnsi="Times New Roman"/>
          <w:b/>
          <w:color w:val="000000"/>
          <w:spacing w:val="-1"/>
          <w:sz w:val="20"/>
        </w:rPr>
        <w:t>Originated and sourced proprietary investment opportunities with $8M—</w:t>
      </w:r>
      <w:proofErr w:type="spellStart"/>
      <w:r>
        <w:rPr>
          <w:rFonts w:ascii="Times New Roman" w:hAnsi="Times New Roman"/>
          <w:b/>
          <w:color w:val="000000"/>
          <w:spacing w:val="-1"/>
          <w:sz w:val="20"/>
        </w:rPr>
        <w:t>SoM</w:t>
      </w:r>
      <w:proofErr w:type="spellEnd"/>
      <w:r>
        <w:rPr>
          <w:rFonts w:ascii="Times New Roman" w:hAnsi="Times New Roman"/>
          <w:b/>
          <w:color w:val="000000"/>
          <w:spacing w:val="-1"/>
          <w:sz w:val="20"/>
        </w:rPr>
        <w:t xml:space="preserve"> in revenue and $3M-10M in EBTTDA</w:t>
      </w:r>
    </w:p>
    <w:p w14:paraId="30726D57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6" w:lineRule="exact"/>
        <w:ind w:left="792" w:right="432" w:hanging="432"/>
        <w:rPr>
          <w:rFonts w:ascii="Times New Roman" w:hAnsi="Times New Roman"/>
          <w:color w:val="000000"/>
          <w:spacing w:val="-6"/>
          <w:sz w:val="20"/>
        </w:rPr>
      </w:pPr>
      <w:r>
        <w:rPr>
          <w:rFonts w:ascii="Times New Roman" w:hAnsi="Times New Roman"/>
          <w:color w:val="000000"/>
          <w:spacing w:val="-6"/>
          <w:sz w:val="20"/>
        </w:rPr>
        <w:t xml:space="preserve">Performed </w:t>
      </w:r>
      <w:r>
        <w:rPr>
          <w:rFonts w:ascii="Times New Roman" w:hAnsi="Times New Roman"/>
          <w:b/>
          <w:color w:val="000000"/>
          <w:spacing w:val="-6"/>
          <w:sz w:val="20"/>
        </w:rPr>
        <w:t xml:space="preserve">in-depth financial and operational due </w:t>
      </w:r>
      <w:r>
        <w:rPr>
          <w:rFonts w:ascii="Times New Roman" w:hAnsi="Times New Roman"/>
          <w:color w:val="000000"/>
          <w:spacing w:val="-6"/>
          <w:sz w:val="20"/>
        </w:rPr>
        <w:t xml:space="preserve">diligence on </w:t>
      </w:r>
      <w:r>
        <w:rPr>
          <w:rFonts w:ascii="Times New Roman" w:hAnsi="Times New Roman"/>
          <w:b/>
          <w:color w:val="000000"/>
          <w:spacing w:val="-6"/>
          <w:sz w:val="20"/>
        </w:rPr>
        <w:t xml:space="preserve">prospective investments by analyzing market trends, </w:t>
      </w:r>
      <w:r>
        <w:rPr>
          <w:rFonts w:ascii="Times New Roman" w:hAnsi="Times New Roman"/>
          <w:b/>
          <w:color w:val="000000"/>
          <w:spacing w:val="-2"/>
          <w:sz w:val="20"/>
        </w:rPr>
        <w:t>competition, and potential growth opportunities</w:t>
      </w:r>
    </w:p>
    <w:p w14:paraId="30D97C5F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5" w:lineRule="exact"/>
        <w:ind w:left="792" w:hanging="432"/>
        <w:rPr>
          <w:rFonts w:ascii="Times New Roman" w:hAnsi="Times New Roman"/>
          <w:b/>
          <w:color w:val="000000"/>
          <w:spacing w:val="-2"/>
          <w:sz w:val="20"/>
        </w:rPr>
      </w:pPr>
      <w:r>
        <w:rPr>
          <w:rFonts w:ascii="Times New Roman" w:hAnsi="Times New Roman"/>
          <w:b/>
          <w:color w:val="000000"/>
          <w:spacing w:val="-2"/>
          <w:sz w:val="20"/>
        </w:rPr>
        <w:t>Collaborated with a partner on the valuation of an investment opportunity by performing discounted cash flows</w:t>
      </w:r>
    </w:p>
    <w:p w14:paraId="22851338" w14:textId="77777777" w:rsidR="00BC103E" w:rsidRDefault="00F13295">
      <w:pPr>
        <w:tabs>
          <w:tab w:val="right" w:pos="10678"/>
        </w:tabs>
        <w:spacing w:line="214" w:lineRule="exact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EMC</w:t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pacing w:val="10"/>
          <w:sz w:val="20"/>
        </w:rPr>
        <w:t>Southborough, MA</w:t>
      </w:r>
    </w:p>
    <w:p w14:paraId="663F027D" w14:textId="77777777" w:rsidR="00BC103E" w:rsidRDefault="00F13295">
      <w:pPr>
        <w:tabs>
          <w:tab w:val="right" w:pos="10678"/>
        </w:tabs>
        <w:spacing w:line="214" w:lineRule="exact"/>
        <w:rPr>
          <w:rFonts w:ascii="Times New Roman" w:hAnsi="Times New Roman"/>
          <w:b/>
          <w:i/>
          <w:color w:val="000000"/>
          <w:spacing w:val="-2"/>
          <w:sz w:val="20"/>
        </w:rPr>
      </w:pPr>
      <w:r>
        <w:rPr>
          <w:rFonts w:ascii="Times New Roman" w:hAnsi="Times New Roman"/>
          <w:b/>
          <w:i/>
          <w:color w:val="000000"/>
          <w:spacing w:val="-2"/>
          <w:sz w:val="20"/>
        </w:rPr>
        <w:t>Global IT Resource Management Intern</w:t>
      </w:r>
      <w:r>
        <w:rPr>
          <w:rFonts w:ascii="Times New Roman" w:hAnsi="Times New Roman"/>
          <w:b/>
          <w:i/>
          <w:color w:val="000000"/>
          <w:spacing w:val="-2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4"/>
          <w:sz w:val="20"/>
        </w:rPr>
        <w:t>6/2015 - 8/2015</w:t>
      </w:r>
    </w:p>
    <w:p w14:paraId="1A4F69A0" w14:textId="77777777" w:rsidR="00BC103E" w:rsidRDefault="00F13295">
      <w:pPr>
        <w:numPr>
          <w:ilvl w:val="0"/>
          <w:numId w:val="2"/>
        </w:numPr>
        <w:tabs>
          <w:tab w:val="clear" w:pos="360"/>
          <w:tab w:val="decimal" w:pos="720"/>
        </w:tabs>
        <w:spacing w:line="216" w:lineRule="exact"/>
        <w:ind w:left="360"/>
        <w:rPr>
          <w:rFonts w:ascii="Times New Roman" w:hAnsi="Times New Roman"/>
          <w:b/>
          <w:color w:val="000000"/>
          <w:spacing w:val="-2"/>
          <w:sz w:val="20"/>
        </w:rPr>
      </w:pPr>
      <w:r>
        <w:rPr>
          <w:rFonts w:ascii="Times New Roman" w:hAnsi="Times New Roman"/>
          <w:b/>
          <w:color w:val="000000"/>
          <w:spacing w:val="-2"/>
          <w:sz w:val="20"/>
        </w:rPr>
        <w:t xml:space="preserve">Appointed as the delegate of an international group of </w:t>
      </w:r>
      <w:proofErr w:type="gramStart"/>
      <w:r>
        <w:rPr>
          <w:rFonts w:ascii="Times New Roman" w:hAnsi="Times New Roman"/>
          <w:b/>
          <w:color w:val="000000"/>
          <w:spacing w:val="-2"/>
          <w:sz w:val="20"/>
        </w:rPr>
        <w:t>full time</w:t>
      </w:r>
      <w:proofErr w:type="gramEnd"/>
      <w:r>
        <w:rPr>
          <w:rFonts w:ascii="Times New Roman" w:hAnsi="Times New Roman"/>
          <w:b/>
          <w:color w:val="000000"/>
          <w:spacing w:val="-2"/>
          <w:sz w:val="20"/>
        </w:rPr>
        <w:t xml:space="preserve"> employe</w:t>
      </w:r>
      <w:r>
        <w:rPr>
          <w:rFonts w:ascii="Times New Roman" w:hAnsi="Times New Roman"/>
          <w:b/>
          <w:color w:val="000000"/>
          <w:spacing w:val="-2"/>
          <w:sz w:val="20"/>
        </w:rPr>
        <w:t>es to correct data for the SPM process migration</w:t>
      </w:r>
    </w:p>
    <w:p w14:paraId="7393EE65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2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 xml:space="preserve">Provided business strategy advice and market research </w:t>
      </w:r>
      <w:r>
        <w:rPr>
          <w:rFonts w:ascii="Times New Roman" w:hAnsi="Times New Roman"/>
          <w:color w:val="000000"/>
          <w:spacing w:val="1"/>
          <w:sz w:val="20"/>
        </w:rPr>
        <w:t xml:space="preserve">on an internal </w:t>
      </w:r>
      <w:r>
        <w:rPr>
          <w:rFonts w:ascii="Times New Roman" w:hAnsi="Times New Roman"/>
          <w:b/>
          <w:color w:val="000000"/>
          <w:spacing w:val="1"/>
          <w:sz w:val="20"/>
        </w:rPr>
        <w:t>platform that utilizes gamification</w:t>
      </w:r>
    </w:p>
    <w:p w14:paraId="0D2D9FA4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3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>Selected out of 6o interns to help University Relations plan intern events, which led to a participation rate of 6o%</w:t>
      </w:r>
    </w:p>
    <w:p w14:paraId="2A520F4D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6" w:lineRule="exact"/>
        <w:ind w:left="360"/>
        <w:rPr>
          <w:rFonts w:ascii="Times New Roman" w:hAnsi="Times New Roman"/>
          <w:b/>
          <w:color w:val="000000"/>
          <w:spacing w:val="-2"/>
          <w:sz w:val="20"/>
        </w:rPr>
      </w:pPr>
      <w:r>
        <w:rPr>
          <w:rFonts w:ascii="Times New Roman" w:hAnsi="Times New Roman"/>
          <w:b/>
          <w:color w:val="000000"/>
          <w:spacing w:val="-2"/>
          <w:sz w:val="20"/>
        </w:rPr>
        <w:t>Contributed to the workforce efficiency plan by recommending actions that decrease the labor costs by over $2 million</w:t>
      </w:r>
    </w:p>
    <w:p w14:paraId="2921C3B5" w14:textId="77777777" w:rsidR="00BC103E" w:rsidRDefault="00F13295">
      <w:pPr>
        <w:tabs>
          <w:tab w:val="right" w:pos="10678"/>
        </w:tabs>
        <w:spacing w:line="232" w:lineRule="exact"/>
        <w:rPr>
          <w:rFonts w:ascii="Times New Roman" w:hAnsi="Times New Roman"/>
          <w:b/>
          <w:color w:val="000000"/>
          <w:spacing w:val="7"/>
          <w:sz w:val="20"/>
        </w:rPr>
      </w:pPr>
      <w:r>
        <w:rPr>
          <w:rFonts w:ascii="Times New Roman" w:hAnsi="Times New Roman"/>
          <w:b/>
          <w:color w:val="000000"/>
          <w:spacing w:val="7"/>
          <w:sz w:val="20"/>
        </w:rPr>
        <w:t>Cray Associates - Str</w:t>
      </w:r>
      <w:r>
        <w:rPr>
          <w:rFonts w:ascii="Times New Roman" w:hAnsi="Times New Roman"/>
          <w:b/>
          <w:color w:val="000000"/>
          <w:spacing w:val="7"/>
          <w:sz w:val="20"/>
        </w:rPr>
        <w:t>ategy Consulting Firm</w:t>
      </w:r>
      <w:r>
        <w:rPr>
          <w:rFonts w:ascii="Times New Roman" w:hAnsi="Times New Roman"/>
          <w:b/>
          <w:color w:val="000000"/>
          <w:spacing w:val="7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>Concord, MA</w:t>
      </w:r>
    </w:p>
    <w:p w14:paraId="0F5DBC37" w14:textId="77777777" w:rsidR="00BC103E" w:rsidRDefault="00F13295">
      <w:pPr>
        <w:tabs>
          <w:tab w:val="right" w:pos="10678"/>
        </w:tabs>
        <w:spacing w:line="221" w:lineRule="exact"/>
        <w:rPr>
          <w:rFonts w:ascii="Times New Roman" w:hAnsi="Times New Roman"/>
          <w:b/>
          <w:i/>
          <w:color w:val="000000"/>
          <w:sz w:val="20"/>
        </w:rPr>
      </w:pPr>
      <w:r>
        <w:rPr>
          <w:rFonts w:ascii="Times New Roman" w:hAnsi="Times New Roman"/>
          <w:b/>
          <w:i/>
          <w:color w:val="000000"/>
          <w:sz w:val="20"/>
        </w:rPr>
        <w:t>Industry Analyst</w:t>
      </w:r>
      <w:r>
        <w:rPr>
          <w:rFonts w:ascii="Times New Roman" w:hAnsi="Times New Roman"/>
          <w:b/>
          <w:i/>
          <w:color w:val="000000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4"/>
          <w:sz w:val="20"/>
        </w:rPr>
        <w:t>3/2015- 5/2015</w:t>
      </w:r>
    </w:p>
    <w:p w14:paraId="1A0A4C12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09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>Created a complex rating system with data from over 7,000 schools to identify possible partners for client</w:t>
      </w:r>
    </w:p>
    <w:p w14:paraId="181509F6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5" w:lineRule="exact"/>
        <w:ind w:left="360"/>
        <w:rPr>
          <w:rFonts w:ascii="Times New Roman" w:hAnsi="Times New Roman"/>
          <w:b/>
          <w:color w:val="000000"/>
          <w:spacing w:val="-1"/>
          <w:sz w:val="20"/>
        </w:rPr>
      </w:pPr>
      <w:r>
        <w:rPr>
          <w:rFonts w:ascii="Times New Roman" w:hAnsi="Times New Roman"/>
          <w:b/>
          <w:color w:val="000000"/>
          <w:spacing w:val="-1"/>
          <w:sz w:val="20"/>
        </w:rPr>
        <w:t xml:space="preserve">Conducted online research and utilize data analytics of IPEDS data to create over </w:t>
      </w:r>
      <w:r>
        <w:rPr>
          <w:rFonts w:ascii="Times New Roman" w:hAnsi="Times New Roman"/>
          <w:b/>
          <w:color w:val="000000"/>
          <w:spacing w:val="-1"/>
          <w:sz w:val="16"/>
        </w:rPr>
        <w:t xml:space="preserve">20 </w:t>
      </w:r>
      <w:r>
        <w:rPr>
          <w:rFonts w:ascii="Times New Roman" w:hAnsi="Times New Roman"/>
          <w:b/>
          <w:color w:val="000000"/>
          <w:spacing w:val="-1"/>
          <w:sz w:val="20"/>
        </w:rPr>
        <w:t>profiles of client's programs</w:t>
      </w:r>
    </w:p>
    <w:p w14:paraId="7A2BD76A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2" w:lineRule="exact"/>
        <w:ind w:left="792" w:right="432" w:hanging="432"/>
        <w:rPr>
          <w:rFonts w:ascii="Times New Roman" w:hAnsi="Times New Roman"/>
          <w:b/>
          <w:color w:val="000000"/>
          <w:spacing w:val="-6"/>
          <w:sz w:val="20"/>
        </w:rPr>
      </w:pPr>
      <w:r>
        <w:rPr>
          <w:rFonts w:ascii="Times New Roman" w:hAnsi="Times New Roman"/>
          <w:b/>
          <w:color w:val="000000"/>
          <w:spacing w:val="-6"/>
          <w:sz w:val="20"/>
        </w:rPr>
        <w:t xml:space="preserve">Helped define markets for a project involving CMA (Certified Medical Assistants) and defined growth rates for each </w:t>
      </w:r>
      <w:r>
        <w:rPr>
          <w:rFonts w:ascii="Times New Roman" w:hAnsi="Times New Roman"/>
          <w:b/>
          <w:color w:val="000000"/>
          <w:spacing w:val="-2"/>
          <w:sz w:val="20"/>
        </w:rPr>
        <w:t>market using BLS sponsored data to determine the areas of growth in industry</w:t>
      </w:r>
    </w:p>
    <w:p w14:paraId="7EF3EE6C" w14:textId="77777777" w:rsidR="00BC103E" w:rsidRDefault="00F13295">
      <w:pPr>
        <w:tabs>
          <w:tab w:val="right" w:pos="10678"/>
        </w:tabs>
        <w:spacing w:line="211" w:lineRule="exact"/>
        <w:rPr>
          <w:rFonts w:ascii="Times New Roman" w:hAnsi="Times New Roman"/>
          <w:b/>
          <w:color w:val="000000"/>
          <w:spacing w:val="2"/>
          <w:sz w:val="20"/>
        </w:rPr>
      </w:pPr>
      <w:r>
        <w:rPr>
          <w:rFonts w:ascii="Times New Roman" w:hAnsi="Times New Roman"/>
          <w:b/>
          <w:color w:val="000000"/>
          <w:spacing w:val="2"/>
          <w:sz w:val="20"/>
        </w:rPr>
        <w:t>Advancement Services</w:t>
      </w:r>
      <w:r>
        <w:rPr>
          <w:rFonts w:ascii="Times New Roman" w:hAnsi="Times New Roman"/>
          <w:b/>
          <w:color w:val="000000"/>
          <w:spacing w:val="2"/>
          <w:sz w:val="20"/>
        </w:rPr>
        <w:tab/>
      </w:r>
      <w:r>
        <w:rPr>
          <w:rFonts w:ascii="Times New Roman" w:hAnsi="Times New Roman"/>
          <w:b/>
          <w:color w:val="000000"/>
          <w:spacing w:val="8"/>
          <w:sz w:val="20"/>
        </w:rPr>
        <w:t>Wellesley, MA</w:t>
      </w:r>
    </w:p>
    <w:p w14:paraId="6F0E9B3E" w14:textId="77777777" w:rsidR="00BC103E" w:rsidRDefault="00F13295">
      <w:pPr>
        <w:tabs>
          <w:tab w:val="right" w:pos="10678"/>
        </w:tabs>
        <w:spacing w:line="220" w:lineRule="exact"/>
        <w:rPr>
          <w:rFonts w:ascii="Times New Roman" w:hAnsi="Times New Roman"/>
          <w:b/>
          <w:i/>
          <w:color w:val="000000"/>
          <w:spacing w:val="-2"/>
          <w:sz w:val="20"/>
        </w:rPr>
      </w:pPr>
      <w:r>
        <w:rPr>
          <w:rFonts w:ascii="Times New Roman" w:hAnsi="Times New Roman"/>
          <w:b/>
          <w:i/>
          <w:color w:val="000000"/>
          <w:spacing w:val="-2"/>
          <w:sz w:val="20"/>
        </w:rPr>
        <w:t>Data Analyst Intern</w:t>
      </w:r>
      <w:r>
        <w:rPr>
          <w:rFonts w:ascii="Times New Roman" w:hAnsi="Times New Roman"/>
          <w:b/>
          <w:i/>
          <w:color w:val="000000"/>
          <w:spacing w:val="-2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4"/>
          <w:sz w:val="20"/>
        </w:rPr>
        <w:t>5/2014- 7/2014</w:t>
      </w:r>
    </w:p>
    <w:p w14:paraId="1E669D06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5" w:lineRule="exact"/>
        <w:ind w:left="360"/>
        <w:rPr>
          <w:rFonts w:ascii="Times New Roman" w:hAnsi="Times New Roman"/>
          <w:b/>
          <w:color w:val="000000"/>
          <w:spacing w:val="2"/>
          <w:sz w:val="20"/>
        </w:rPr>
      </w:pPr>
      <w:r>
        <w:rPr>
          <w:rFonts w:ascii="Times New Roman" w:hAnsi="Times New Roman"/>
          <w:b/>
          <w:color w:val="000000"/>
          <w:spacing w:val="2"/>
          <w:sz w:val="20"/>
        </w:rPr>
        <w:t xml:space="preserve">Worked on a </w:t>
      </w:r>
      <w:proofErr w:type="gramStart"/>
      <w:r>
        <w:rPr>
          <w:rFonts w:ascii="Times New Roman" w:hAnsi="Times New Roman"/>
          <w:b/>
          <w:color w:val="000000"/>
          <w:spacing w:val="2"/>
          <w:sz w:val="20"/>
        </w:rPr>
        <w:t>24,000 row</w:t>
      </w:r>
      <w:proofErr w:type="gramEnd"/>
      <w:r>
        <w:rPr>
          <w:rFonts w:ascii="Times New Roman" w:hAnsi="Times New Roman"/>
          <w:b/>
          <w:color w:val="000000"/>
          <w:spacing w:val="2"/>
          <w:sz w:val="20"/>
        </w:rPr>
        <w:t xml:space="preserve"> data spreadsheet to update and validate confidential information</w:t>
      </w:r>
    </w:p>
    <w:p w14:paraId="61A2C0A0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7" w:lineRule="exact"/>
        <w:ind w:left="792" w:right="576" w:hanging="432"/>
        <w:rPr>
          <w:rFonts w:ascii="Times New Roman" w:hAnsi="Times New Roman"/>
          <w:b/>
          <w:color w:val="000000"/>
          <w:spacing w:val="-4"/>
          <w:sz w:val="20"/>
        </w:rPr>
      </w:pPr>
      <w:r>
        <w:rPr>
          <w:rFonts w:ascii="Times New Roman" w:hAnsi="Times New Roman"/>
          <w:b/>
          <w:color w:val="000000"/>
          <w:spacing w:val="-4"/>
          <w:sz w:val="20"/>
        </w:rPr>
        <w:t xml:space="preserve">Completed a </w:t>
      </w:r>
      <w:proofErr w:type="gramStart"/>
      <w:r>
        <w:rPr>
          <w:rFonts w:ascii="Times New Roman" w:hAnsi="Times New Roman"/>
          <w:b/>
          <w:color w:val="000000"/>
          <w:spacing w:val="-4"/>
          <w:sz w:val="20"/>
        </w:rPr>
        <w:t>5,000 row</w:t>
      </w:r>
      <w:proofErr w:type="gramEnd"/>
      <w:r>
        <w:rPr>
          <w:rFonts w:ascii="Times New Roman" w:hAnsi="Times New Roman"/>
          <w:b/>
          <w:color w:val="000000"/>
          <w:spacing w:val="-4"/>
          <w:sz w:val="20"/>
        </w:rPr>
        <w:t xml:space="preserve"> data spreadsheet with the use of self-taught Excel Macros (BA) in less than two weeks to </w:t>
      </w:r>
      <w:r>
        <w:rPr>
          <w:rFonts w:ascii="Times New Roman" w:hAnsi="Times New Roman"/>
          <w:b/>
          <w:color w:val="000000"/>
          <w:spacing w:val="-2"/>
          <w:sz w:val="20"/>
        </w:rPr>
        <w:t>increase the efficienc</w:t>
      </w:r>
      <w:r>
        <w:rPr>
          <w:rFonts w:ascii="Times New Roman" w:hAnsi="Times New Roman"/>
          <w:b/>
          <w:color w:val="000000"/>
          <w:spacing w:val="-2"/>
          <w:sz w:val="20"/>
        </w:rPr>
        <w:t>y of the data integrity process</w:t>
      </w:r>
    </w:p>
    <w:p w14:paraId="3BC4A4F9" w14:textId="77777777" w:rsidR="00BC103E" w:rsidRDefault="00F13295">
      <w:pPr>
        <w:tabs>
          <w:tab w:val="right" w:pos="10678"/>
        </w:tabs>
        <w:spacing w:line="208" w:lineRule="exact"/>
        <w:rPr>
          <w:rFonts w:ascii="Times New Roman" w:hAnsi="Times New Roman"/>
          <w:b/>
          <w:color w:val="000000"/>
          <w:spacing w:val="-6"/>
          <w:sz w:val="20"/>
        </w:rPr>
      </w:pPr>
      <w:r>
        <w:rPr>
          <w:rFonts w:ascii="Times New Roman" w:hAnsi="Times New Roman"/>
          <w:b/>
          <w:color w:val="000000"/>
          <w:spacing w:val="-6"/>
          <w:sz w:val="20"/>
        </w:rPr>
        <w:t>Bed Sidekick</w:t>
      </w:r>
      <w:r>
        <w:rPr>
          <w:rFonts w:ascii="Times New Roman" w:hAnsi="Times New Roman"/>
          <w:b/>
          <w:color w:val="000000"/>
          <w:spacing w:val="-6"/>
          <w:sz w:val="20"/>
        </w:rPr>
        <w:tab/>
      </w:r>
      <w:r>
        <w:rPr>
          <w:rFonts w:ascii="Times New Roman" w:hAnsi="Times New Roman"/>
          <w:b/>
          <w:color w:val="000000"/>
          <w:spacing w:val="10"/>
          <w:sz w:val="20"/>
        </w:rPr>
        <w:t>Wellesley, MA</w:t>
      </w:r>
    </w:p>
    <w:p w14:paraId="01F9BF0D" w14:textId="77777777" w:rsidR="00BC103E" w:rsidRDefault="00F13295">
      <w:pPr>
        <w:tabs>
          <w:tab w:val="right" w:pos="10678"/>
        </w:tabs>
        <w:spacing w:line="214" w:lineRule="exact"/>
        <w:rPr>
          <w:rFonts w:ascii="Times New Roman" w:hAnsi="Times New Roman"/>
          <w:b/>
          <w:i/>
          <w:color w:val="000000"/>
          <w:spacing w:val="-4"/>
          <w:sz w:val="20"/>
        </w:rPr>
      </w:pPr>
      <w:r>
        <w:rPr>
          <w:rFonts w:ascii="Times New Roman" w:hAnsi="Times New Roman"/>
          <w:b/>
          <w:i/>
          <w:color w:val="000000"/>
          <w:spacing w:val="-4"/>
          <w:sz w:val="20"/>
        </w:rPr>
        <w:t>Chief Operating Officer</w:t>
      </w:r>
      <w:r>
        <w:rPr>
          <w:rFonts w:ascii="Times New Roman" w:hAnsi="Times New Roman"/>
          <w:b/>
          <w:i/>
          <w:color w:val="000000"/>
          <w:spacing w:val="-4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2"/>
          <w:sz w:val="20"/>
        </w:rPr>
        <w:t>1/2014- 5/2014</w:t>
      </w:r>
    </w:p>
    <w:p w14:paraId="6522F9FC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7" w:lineRule="exact"/>
        <w:ind w:left="792" w:right="288" w:hanging="432"/>
        <w:rPr>
          <w:rFonts w:ascii="Times New Roman" w:hAnsi="Times New Roman"/>
          <w:b/>
          <w:color w:val="000000"/>
          <w:spacing w:val="-5"/>
          <w:sz w:val="20"/>
        </w:rPr>
      </w:pPr>
      <w:r>
        <w:rPr>
          <w:rFonts w:ascii="Times New Roman" w:hAnsi="Times New Roman"/>
          <w:b/>
          <w:color w:val="000000"/>
          <w:spacing w:val="-5"/>
          <w:sz w:val="20"/>
        </w:rPr>
        <w:t xml:space="preserve">Voted by </w:t>
      </w:r>
      <w:r>
        <w:rPr>
          <w:rFonts w:ascii="Times New Roman" w:hAnsi="Times New Roman"/>
          <w:b/>
          <w:color w:val="000000"/>
          <w:spacing w:val="-5"/>
          <w:sz w:val="16"/>
        </w:rPr>
        <w:t xml:space="preserve">20 </w:t>
      </w:r>
      <w:r>
        <w:rPr>
          <w:rFonts w:ascii="Times New Roman" w:hAnsi="Times New Roman"/>
          <w:b/>
          <w:color w:val="000000"/>
          <w:spacing w:val="-5"/>
          <w:sz w:val="20"/>
        </w:rPr>
        <w:t xml:space="preserve">peers to run a business as part of first-year curriculum that markets and sells the Bed Sidekick; a sturdy, </w:t>
      </w:r>
      <w:r>
        <w:rPr>
          <w:rFonts w:ascii="Times New Roman" w:hAnsi="Times New Roman"/>
          <w:b/>
          <w:color w:val="000000"/>
          <w:spacing w:val="-1"/>
          <w:sz w:val="20"/>
        </w:rPr>
        <w:t xml:space="preserve">wooden bed shelf designed to hold personal belongings up to </w:t>
      </w:r>
      <w:r>
        <w:rPr>
          <w:rFonts w:ascii="Tahoma" w:hAnsi="Tahoma"/>
          <w:b/>
          <w:color w:val="000000"/>
          <w:spacing w:val="-1"/>
          <w:sz w:val="14"/>
        </w:rPr>
        <w:t xml:space="preserve">20 </w:t>
      </w:r>
      <w:r>
        <w:rPr>
          <w:rFonts w:ascii="Times New Roman" w:hAnsi="Times New Roman"/>
          <w:b/>
          <w:color w:val="000000"/>
          <w:spacing w:val="-1"/>
          <w:sz w:val="20"/>
        </w:rPr>
        <w:t>pounds</w:t>
      </w:r>
    </w:p>
    <w:p w14:paraId="09DD3575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4" w:lineRule="exact"/>
        <w:ind w:left="792" w:hanging="432"/>
        <w:rPr>
          <w:rFonts w:ascii="Times New Roman" w:hAnsi="Times New Roman"/>
          <w:b/>
          <w:color w:val="000000"/>
          <w:spacing w:val="3"/>
          <w:sz w:val="20"/>
        </w:rPr>
      </w:pPr>
      <w:r>
        <w:rPr>
          <w:rFonts w:ascii="Times New Roman" w:hAnsi="Times New Roman"/>
          <w:b/>
          <w:color w:val="000000"/>
          <w:spacing w:val="3"/>
          <w:sz w:val="20"/>
        </w:rPr>
        <w:t>Successfully secured $3,000 in initial funding from Babson College</w:t>
      </w:r>
    </w:p>
    <w:p w14:paraId="06588C1E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37" w:lineRule="exact"/>
        <w:ind w:left="0" w:right="1080" w:firstLine="360"/>
        <w:rPr>
          <w:rFonts w:ascii="Times New Roman" w:hAnsi="Times New Roman"/>
          <w:b/>
          <w:color w:val="000000"/>
          <w:spacing w:val="-7"/>
          <w:sz w:val="20"/>
        </w:rPr>
      </w:pPr>
      <w:r>
        <w:rPr>
          <w:rFonts w:ascii="Times New Roman" w:hAnsi="Times New Roman"/>
          <w:b/>
          <w:color w:val="000000"/>
          <w:spacing w:val="-7"/>
          <w:sz w:val="20"/>
        </w:rPr>
        <w:t xml:space="preserve">Lowered the landing cost by 40% for an international shipment by negotiating between 8o+ manufacturers </w:t>
      </w:r>
      <w:r>
        <w:rPr>
          <w:rFonts w:ascii="Arial" w:hAnsi="Arial"/>
          <w:b/>
          <w:color w:val="000000"/>
          <w:spacing w:val="-10"/>
          <w:w w:val="115"/>
          <w:sz w:val="20"/>
          <w:u w:val="single"/>
        </w:rPr>
        <w:t xml:space="preserve">PROJECT </w:t>
      </w:r>
      <w:r>
        <w:rPr>
          <w:rFonts w:ascii="Times New Roman" w:hAnsi="Times New Roman"/>
          <w:b/>
          <w:color w:val="000000"/>
          <w:sz w:val="19"/>
          <w:u w:val="single"/>
        </w:rPr>
        <w:t>EXPERIENCE</w:t>
      </w:r>
    </w:p>
    <w:p w14:paraId="0E0420BC" w14:textId="77777777" w:rsidR="00BC103E" w:rsidRDefault="00F13295">
      <w:pPr>
        <w:tabs>
          <w:tab w:val="right" w:pos="10678"/>
        </w:tabs>
        <w:spacing w:line="220" w:lineRule="exact"/>
        <w:rPr>
          <w:rFonts w:ascii="Times New Roman" w:hAnsi="Times New Roman"/>
          <w:b/>
          <w:color w:val="000000"/>
          <w:spacing w:val="9"/>
          <w:sz w:val="20"/>
        </w:rPr>
      </w:pPr>
      <w:r>
        <w:rPr>
          <w:rFonts w:ascii="Times New Roman" w:hAnsi="Times New Roman"/>
          <w:b/>
          <w:color w:val="000000"/>
          <w:spacing w:val="9"/>
          <w:sz w:val="20"/>
        </w:rPr>
        <w:t>Clarkston Consulting (Management Consulting Field Experience)</w:t>
      </w:r>
      <w:r>
        <w:rPr>
          <w:rFonts w:ascii="Times New Roman" w:hAnsi="Times New Roman"/>
          <w:b/>
          <w:color w:val="000000"/>
          <w:spacing w:val="9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>Boston, MA</w:t>
      </w:r>
    </w:p>
    <w:p w14:paraId="4F688ADD" w14:textId="77777777" w:rsidR="00BC103E" w:rsidRDefault="00F13295">
      <w:pPr>
        <w:tabs>
          <w:tab w:val="right" w:pos="10678"/>
        </w:tabs>
        <w:spacing w:line="210" w:lineRule="exact"/>
        <w:rPr>
          <w:rFonts w:ascii="Times New Roman" w:hAnsi="Times New Roman"/>
          <w:b/>
          <w:i/>
          <w:color w:val="000000"/>
          <w:spacing w:val="-2"/>
          <w:sz w:val="20"/>
        </w:rPr>
      </w:pPr>
      <w:r>
        <w:rPr>
          <w:rFonts w:ascii="Times New Roman" w:hAnsi="Times New Roman"/>
          <w:b/>
          <w:i/>
          <w:color w:val="000000"/>
          <w:spacing w:val="-2"/>
          <w:sz w:val="20"/>
        </w:rPr>
        <w:t>Student Consultant</w:t>
      </w:r>
      <w:r>
        <w:rPr>
          <w:rFonts w:ascii="Times New Roman" w:hAnsi="Times New Roman"/>
          <w:b/>
          <w:i/>
          <w:color w:val="000000"/>
          <w:spacing w:val="-2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6"/>
          <w:sz w:val="20"/>
        </w:rPr>
        <w:t>9/2015-12/2015</w:t>
      </w:r>
    </w:p>
    <w:p w14:paraId="78A40D75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8" w:lineRule="exact"/>
        <w:ind w:left="360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Analyzed the future adoption rates of biosimilar drugs through the use of surveys, interviews and focus groups</w:t>
      </w:r>
    </w:p>
    <w:p w14:paraId="48A54527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7" w:lineRule="exact"/>
        <w:ind w:left="360"/>
        <w:rPr>
          <w:rFonts w:ascii="Times New Roman" w:hAnsi="Times New Roman"/>
          <w:b/>
          <w:color w:val="000000"/>
          <w:spacing w:val="-1"/>
          <w:sz w:val="20"/>
        </w:rPr>
      </w:pPr>
      <w:r>
        <w:rPr>
          <w:rFonts w:ascii="Times New Roman" w:hAnsi="Times New Roman"/>
          <w:b/>
          <w:color w:val="000000"/>
          <w:spacing w:val="-1"/>
          <w:sz w:val="20"/>
        </w:rPr>
        <w:t>Evaluated the generic drugs industry to benchmark the future performance and adoption of biosimilar drugs globally</w:t>
      </w:r>
    </w:p>
    <w:p w14:paraId="075AC88E" w14:textId="77777777" w:rsidR="00BC103E" w:rsidRDefault="00F13295">
      <w:pPr>
        <w:tabs>
          <w:tab w:val="right" w:pos="10678"/>
        </w:tabs>
        <w:spacing w:line="210" w:lineRule="exact"/>
        <w:rPr>
          <w:rFonts w:ascii="Times New Roman" w:hAnsi="Times New Roman"/>
          <w:b/>
          <w:color w:val="000000"/>
          <w:spacing w:val="4"/>
          <w:sz w:val="20"/>
        </w:rPr>
      </w:pPr>
      <w:r>
        <w:rPr>
          <w:rFonts w:ascii="Times New Roman" w:hAnsi="Times New Roman"/>
          <w:b/>
          <w:color w:val="000000"/>
          <w:spacing w:val="4"/>
          <w:sz w:val="20"/>
        </w:rPr>
        <w:t>Boston Handyworks</w:t>
      </w:r>
      <w:r>
        <w:rPr>
          <w:rFonts w:ascii="Times New Roman" w:hAnsi="Times New Roman"/>
          <w:b/>
          <w:color w:val="000000"/>
          <w:spacing w:val="4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>Boston, MA</w:t>
      </w:r>
    </w:p>
    <w:p w14:paraId="40CCABD4" w14:textId="77777777" w:rsidR="00BC103E" w:rsidRDefault="00F13295">
      <w:pPr>
        <w:tabs>
          <w:tab w:val="right" w:pos="10678"/>
        </w:tabs>
        <w:spacing w:line="209" w:lineRule="exact"/>
        <w:rPr>
          <w:rFonts w:ascii="Times New Roman" w:hAnsi="Times New Roman"/>
          <w:b/>
          <w:i/>
          <w:color w:val="000000"/>
          <w:spacing w:val="-2"/>
          <w:sz w:val="20"/>
        </w:rPr>
      </w:pPr>
      <w:r>
        <w:rPr>
          <w:rFonts w:ascii="Times New Roman" w:hAnsi="Times New Roman"/>
          <w:b/>
          <w:i/>
          <w:color w:val="000000"/>
          <w:spacing w:val="-2"/>
          <w:sz w:val="20"/>
        </w:rPr>
        <w:t>S</w:t>
      </w:r>
      <w:r>
        <w:rPr>
          <w:rFonts w:ascii="Times New Roman" w:hAnsi="Times New Roman"/>
          <w:b/>
          <w:i/>
          <w:color w:val="000000"/>
          <w:spacing w:val="-2"/>
          <w:sz w:val="20"/>
        </w:rPr>
        <w:t>tudent Consultant</w:t>
      </w:r>
      <w:r>
        <w:rPr>
          <w:rFonts w:ascii="Times New Roman" w:hAnsi="Times New Roman"/>
          <w:b/>
          <w:i/>
          <w:color w:val="000000"/>
          <w:spacing w:val="-2"/>
          <w:sz w:val="20"/>
        </w:rPr>
        <w:tab/>
      </w:r>
      <w:r>
        <w:rPr>
          <w:rFonts w:ascii="Times New Roman" w:hAnsi="Times New Roman"/>
          <w:b/>
          <w:i/>
          <w:color w:val="000000"/>
          <w:sz w:val="20"/>
        </w:rPr>
        <w:t>912014- 11/2014</w:t>
      </w:r>
    </w:p>
    <w:p w14:paraId="06E8BF5B" w14:textId="77777777" w:rsidR="00BC103E" w:rsidRDefault="00F13295">
      <w:pPr>
        <w:numPr>
          <w:ilvl w:val="0"/>
          <w:numId w:val="2"/>
        </w:numPr>
        <w:tabs>
          <w:tab w:val="clear" w:pos="360"/>
          <w:tab w:val="decimal" w:pos="720"/>
        </w:tabs>
        <w:spacing w:line="227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>Analyzed the revenue streams from each distribution channel for the fiscal year of 2013 and 2014</w:t>
      </w:r>
    </w:p>
    <w:p w14:paraId="2A01C9A5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4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>Proposed a detailed report of current distribution channel margins to increase revenue</w:t>
      </w:r>
    </w:p>
    <w:p w14:paraId="21A192A3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2" w:lineRule="exact"/>
        <w:ind w:left="360"/>
        <w:rPr>
          <w:rFonts w:ascii="Times New Roman" w:hAnsi="Times New Roman"/>
          <w:b/>
          <w:color w:val="000000"/>
          <w:spacing w:val="2"/>
          <w:sz w:val="20"/>
        </w:rPr>
      </w:pPr>
      <w:r>
        <w:rPr>
          <w:rFonts w:ascii="Times New Roman" w:hAnsi="Times New Roman"/>
          <w:b/>
          <w:color w:val="000000"/>
          <w:spacing w:val="2"/>
          <w:sz w:val="20"/>
        </w:rPr>
        <w:t>Expected to increase revenue by more than, $10,000 by implementing our recommendations</w:t>
      </w:r>
    </w:p>
    <w:p w14:paraId="4E834CEF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30" w:lineRule="exact"/>
        <w:ind w:left="360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rFonts w:ascii="Times New Roman" w:hAnsi="Times New Roman"/>
          <w:b/>
          <w:color w:val="000000"/>
          <w:spacing w:val="1"/>
          <w:sz w:val="20"/>
        </w:rPr>
        <w:t>Conducted industry analysis on the online cutting board industry within the Boston</w:t>
      </w:r>
      <w:r>
        <w:rPr>
          <w:rFonts w:ascii="Times New Roman" w:hAnsi="Times New Roman"/>
          <w:b/>
          <w:color w:val="000000"/>
          <w:spacing w:val="1"/>
          <w:sz w:val="20"/>
        </w:rPr>
        <w:t xml:space="preserve"> area</w:t>
      </w:r>
    </w:p>
    <w:p w14:paraId="1E2B3EE0" w14:textId="77777777" w:rsidR="00BC103E" w:rsidRDefault="00F13295">
      <w:pPr>
        <w:spacing w:before="36" w:line="197" w:lineRule="exact"/>
        <w:rPr>
          <w:rFonts w:ascii="Times New Roman" w:hAnsi="Times New Roman"/>
          <w:b/>
          <w:color w:val="000000"/>
          <w:spacing w:val="6"/>
          <w:sz w:val="19"/>
          <w:u w:val="single"/>
        </w:rPr>
      </w:pPr>
      <w:r>
        <w:rPr>
          <w:rFonts w:ascii="Times New Roman" w:hAnsi="Times New Roman"/>
          <w:b/>
          <w:color w:val="000000"/>
          <w:spacing w:val="6"/>
          <w:sz w:val="19"/>
          <w:u w:val="single"/>
        </w:rPr>
        <w:t xml:space="preserve">LEADERSHIP &amp; OTHER AFFILIATIONS </w:t>
      </w:r>
    </w:p>
    <w:p w14:paraId="7C17C6E0" w14:textId="77777777" w:rsidR="00BC103E" w:rsidRDefault="00F13295">
      <w:pPr>
        <w:tabs>
          <w:tab w:val="right" w:pos="10678"/>
        </w:tabs>
        <w:spacing w:line="230" w:lineRule="exact"/>
        <w:rPr>
          <w:rFonts w:ascii="Times New Roman" w:hAnsi="Times New Roman"/>
          <w:b/>
          <w:color w:val="000000"/>
          <w:spacing w:val="5"/>
          <w:sz w:val="20"/>
        </w:rPr>
      </w:pPr>
      <w:r>
        <w:rPr>
          <w:rFonts w:ascii="Times New Roman" w:hAnsi="Times New Roman"/>
          <w:b/>
          <w:color w:val="000000"/>
          <w:spacing w:val="5"/>
          <w:sz w:val="20"/>
        </w:rPr>
        <w:t>Babson Consulting Association, President</w:t>
      </w:r>
      <w:r>
        <w:rPr>
          <w:rFonts w:ascii="Times New Roman" w:hAnsi="Times New Roman"/>
          <w:b/>
          <w:color w:val="000000"/>
          <w:spacing w:val="5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4"/>
          <w:sz w:val="20"/>
        </w:rPr>
        <w:t>9/2014</w:t>
      </w:r>
      <w:r>
        <w:rPr>
          <w:rFonts w:ascii="Times New Roman" w:hAnsi="Times New Roman"/>
          <w:b/>
          <w:i/>
          <w:color w:val="000000"/>
          <w:spacing w:val="4"/>
          <w:sz w:val="20"/>
          <w:vertAlign w:val="superscript"/>
        </w:rPr>
        <w:t>-</w:t>
      </w:r>
      <w:r>
        <w:rPr>
          <w:rFonts w:ascii="Times New Roman" w:hAnsi="Times New Roman"/>
          <w:b/>
          <w:i/>
          <w:color w:val="000000"/>
          <w:spacing w:val="4"/>
          <w:sz w:val="20"/>
        </w:rPr>
        <w:t xml:space="preserve"> Present</w:t>
      </w:r>
    </w:p>
    <w:p w14:paraId="373585B9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1" w:lineRule="exact"/>
        <w:ind w:left="792" w:right="576" w:hanging="432"/>
        <w:rPr>
          <w:rFonts w:ascii="Times New Roman" w:hAnsi="Times New Roman"/>
          <w:b/>
          <w:color w:val="000000"/>
          <w:spacing w:val="-5"/>
          <w:sz w:val="20"/>
        </w:rPr>
      </w:pPr>
      <w:r>
        <w:rPr>
          <w:rFonts w:ascii="Times New Roman" w:hAnsi="Times New Roman"/>
          <w:b/>
          <w:color w:val="000000"/>
          <w:spacing w:val="-5"/>
          <w:sz w:val="20"/>
        </w:rPr>
        <w:t xml:space="preserve">Manage the Small Business Consulting Program, </w:t>
      </w:r>
      <w:r>
        <w:rPr>
          <w:rFonts w:ascii="Times New Roman" w:hAnsi="Times New Roman"/>
          <w:color w:val="000000"/>
          <w:spacing w:val="-5"/>
          <w:sz w:val="20"/>
        </w:rPr>
        <w:t xml:space="preserve">which </w:t>
      </w:r>
      <w:r>
        <w:rPr>
          <w:rFonts w:ascii="Times New Roman" w:hAnsi="Times New Roman"/>
          <w:b/>
          <w:color w:val="000000"/>
          <w:spacing w:val="-5"/>
          <w:sz w:val="20"/>
        </w:rPr>
        <w:t xml:space="preserve">connects Boston-area organizations with talented Babson </w:t>
      </w:r>
      <w:r>
        <w:rPr>
          <w:rFonts w:ascii="Times New Roman" w:hAnsi="Times New Roman"/>
          <w:b/>
          <w:color w:val="000000"/>
          <w:spacing w:val="-2"/>
          <w:sz w:val="20"/>
        </w:rPr>
        <w:t>students who work as consultants to address current business challenges</w:t>
      </w:r>
    </w:p>
    <w:p w14:paraId="1B57D7E9" w14:textId="77777777" w:rsidR="00BC103E" w:rsidRDefault="00F13295">
      <w:pPr>
        <w:tabs>
          <w:tab w:val="right" w:pos="10678"/>
        </w:tabs>
        <w:spacing w:line="232" w:lineRule="exact"/>
        <w:rPr>
          <w:rFonts w:ascii="Times New Roman" w:hAnsi="Times New Roman"/>
          <w:b/>
          <w:color w:val="000000"/>
          <w:spacing w:val="2"/>
          <w:sz w:val="20"/>
        </w:rPr>
      </w:pPr>
      <w:r>
        <w:rPr>
          <w:rFonts w:ascii="Times New Roman" w:hAnsi="Times New Roman"/>
          <w:b/>
          <w:color w:val="000000"/>
          <w:spacing w:val="2"/>
          <w:sz w:val="20"/>
        </w:rPr>
        <w:t xml:space="preserve">Babson </w:t>
      </w:r>
      <w:r>
        <w:rPr>
          <w:rFonts w:ascii="Times New Roman" w:hAnsi="Times New Roman"/>
          <w:b/>
          <w:color w:val="000000"/>
          <w:spacing w:val="2"/>
          <w:sz w:val="21"/>
        </w:rPr>
        <w:t xml:space="preserve">Asian Pacific </w:t>
      </w:r>
      <w:r>
        <w:rPr>
          <w:rFonts w:ascii="Times New Roman" w:hAnsi="Times New Roman"/>
          <w:b/>
          <w:color w:val="000000"/>
          <w:spacing w:val="2"/>
          <w:sz w:val="20"/>
        </w:rPr>
        <w:t xml:space="preserve">Student </w:t>
      </w:r>
      <w:r>
        <w:rPr>
          <w:rFonts w:ascii="Times New Roman" w:hAnsi="Times New Roman"/>
          <w:b/>
          <w:color w:val="000000"/>
          <w:spacing w:val="2"/>
          <w:sz w:val="21"/>
        </w:rPr>
        <w:t xml:space="preserve">Association, </w:t>
      </w:r>
      <w:r>
        <w:rPr>
          <w:rFonts w:ascii="Times New Roman" w:hAnsi="Times New Roman"/>
          <w:b/>
          <w:color w:val="000000"/>
          <w:spacing w:val="2"/>
          <w:sz w:val="20"/>
        </w:rPr>
        <w:t>VP of Event Logistics</w:t>
      </w:r>
      <w:r>
        <w:rPr>
          <w:rFonts w:ascii="Times New Roman" w:hAnsi="Times New Roman"/>
          <w:b/>
          <w:color w:val="000000"/>
          <w:spacing w:val="2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12"/>
          <w:sz w:val="17"/>
        </w:rPr>
        <w:t>11/2013</w:t>
      </w:r>
      <w:r>
        <w:rPr>
          <w:rFonts w:ascii="Times New Roman" w:hAnsi="Times New Roman"/>
          <w:b/>
          <w:i/>
          <w:color w:val="000000"/>
          <w:spacing w:val="12"/>
          <w:sz w:val="6"/>
        </w:rPr>
        <w:t xml:space="preserve">- </w:t>
      </w:r>
      <w:r>
        <w:rPr>
          <w:rFonts w:ascii="Times New Roman" w:hAnsi="Times New Roman"/>
          <w:b/>
          <w:i/>
          <w:color w:val="000000"/>
          <w:spacing w:val="12"/>
          <w:sz w:val="20"/>
        </w:rPr>
        <w:t>Present</w:t>
      </w:r>
    </w:p>
    <w:p w14:paraId="1402C6FC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10" w:lineRule="exact"/>
        <w:ind w:left="792" w:hanging="432"/>
        <w:rPr>
          <w:rFonts w:ascii="Times New Roman" w:hAnsi="Times New Roman"/>
          <w:b/>
          <w:color w:val="000000"/>
          <w:spacing w:val="-4"/>
          <w:sz w:val="20"/>
        </w:rPr>
      </w:pPr>
      <w:r>
        <w:rPr>
          <w:rFonts w:ascii="Times New Roman" w:hAnsi="Times New Roman"/>
          <w:b/>
          <w:color w:val="000000"/>
          <w:spacing w:val="-4"/>
          <w:sz w:val="20"/>
        </w:rPr>
        <w:t xml:space="preserve">Organized the logistics of campus-wide events including East Meets West (too+ attendees), Make a Dumpling Day (50+ </w:t>
      </w:r>
      <w:r>
        <w:rPr>
          <w:rFonts w:ascii="Times New Roman" w:hAnsi="Times New Roman"/>
          <w:b/>
          <w:color w:val="000000"/>
          <w:sz w:val="20"/>
        </w:rPr>
        <w:t>attendees) and more</w:t>
      </w:r>
    </w:p>
    <w:p w14:paraId="49987402" w14:textId="77777777" w:rsidR="00BC103E" w:rsidRDefault="00F13295">
      <w:pPr>
        <w:tabs>
          <w:tab w:val="right" w:pos="10678"/>
        </w:tabs>
        <w:spacing w:line="221" w:lineRule="exact"/>
        <w:rPr>
          <w:rFonts w:ascii="Times New Roman" w:hAnsi="Times New Roman"/>
          <w:b/>
          <w:color w:val="000000"/>
          <w:spacing w:val="-1"/>
          <w:sz w:val="20"/>
        </w:rPr>
      </w:pPr>
      <w:r>
        <w:rPr>
          <w:rFonts w:ascii="Times New Roman" w:hAnsi="Times New Roman"/>
          <w:b/>
          <w:color w:val="000000"/>
          <w:spacing w:val="-1"/>
          <w:sz w:val="20"/>
        </w:rPr>
        <w:t xml:space="preserve">Delta Sigma </w:t>
      </w:r>
      <w:r>
        <w:rPr>
          <w:rFonts w:ascii="Times New Roman" w:hAnsi="Times New Roman"/>
          <w:b/>
          <w:color w:val="000000"/>
          <w:spacing w:val="-1"/>
          <w:sz w:val="21"/>
        </w:rPr>
        <w:t xml:space="preserve">Pi, </w:t>
      </w:r>
      <w:r>
        <w:rPr>
          <w:rFonts w:ascii="Times New Roman" w:hAnsi="Times New Roman"/>
          <w:b/>
          <w:color w:val="000000"/>
          <w:spacing w:val="-1"/>
          <w:sz w:val="20"/>
        </w:rPr>
        <w:t>VP of Alumni Relations, Pledge Class President</w:t>
      </w:r>
      <w:r>
        <w:rPr>
          <w:rFonts w:ascii="Times New Roman" w:hAnsi="Times New Roman"/>
          <w:b/>
          <w:color w:val="000000"/>
          <w:spacing w:val="-1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8"/>
          <w:sz w:val="17"/>
        </w:rPr>
        <w:t xml:space="preserve">10/2013- </w:t>
      </w:r>
      <w:r>
        <w:rPr>
          <w:rFonts w:ascii="Times New Roman" w:hAnsi="Times New Roman"/>
          <w:b/>
          <w:i/>
          <w:color w:val="000000"/>
          <w:spacing w:val="8"/>
          <w:sz w:val="20"/>
        </w:rPr>
        <w:t>Present</w:t>
      </w:r>
    </w:p>
    <w:p w14:paraId="78A74EFC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  <w:tab w:val="right" w:pos="10678"/>
        </w:tabs>
        <w:spacing w:line="216" w:lineRule="exact"/>
        <w:ind w:left="0" w:firstLine="360"/>
        <w:rPr>
          <w:rFonts w:ascii="Times New Roman" w:hAnsi="Times New Roman"/>
          <w:b/>
          <w:color w:val="000000"/>
          <w:spacing w:val="3"/>
          <w:sz w:val="20"/>
        </w:rPr>
      </w:pPr>
      <w:r>
        <w:rPr>
          <w:rFonts w:ascii="Times New Roman" w:hAnsi="Times New Roman"/>
          <w:b/>
          <w:color w:val="000000"/>
          <w:spacing w:val="3"/>
          <w:sz w:val="20"/>
        </w:rPr>
        <w:t>Spearhead the first Greater Boston Region</w:t>
      </w:r>
      <w:r>
        <w:rPr>
          <w:rFonts w:ascii="Times New Roman" w:hAnsi="Times New Roman"/>
          <w:b/>
          <w:color w:val="000000"/>
          <w:spacing w:val="3"/>
          <w:sz w:val="20"/>
        </w:rPr>
        <w:t xml:space="preserve"> Delta Sigma Pi Alumni-Collegiate Conference with 90+ attendees </w:t>
      </w:r>
      <w:r>
        <w:rPr>
          <w:rFonts w:ascii="Times New Roman" w:hAnsi="Times New Roman"/>
          <w:b/>
          <w:color w:val="000000"/>
          <w:spacing w:val="4"/>
          <w:sz w:val="20"/>
        </w:rPr>
        <w:t>Student Government Association, Class of 2017 Senator</w:t>
      </w:r>
      <w:r>
        <w:rPr>
          <w:rFonts w:ascii="Times New Roman" w:hAnsi="Times New Roman"/>
          <w:b/>
          <w:color w:val="000000"/>
          <w:spacing w:val="4"/>
          <w:sz w:val="20"/>
        </w:rPr>
        <w:tab/>
      </w:r>
      <w:r>
        <w:rPr>
          <w:rFonts w:ascii="Times New Roman" w:hAnsi="Times New Roman"/>
          <w:b/>
          <w:i/>
          <w:color w:val="000000"/>
          <w:spacing w:val="16"/>
          <w:sz w:val="17"/>
        </w:rPr>
        <w:t>1/2015- 5/2015</w:t>
      </w:r>
    </w:p>
    <w:p w14:paraId="458E06B8" w14:textId="77777777" w:rsidR="00BC103E" w:rsidRDefault="00F13295">
      <w:pPr>
        <w:numPr>
          <w:ilvl w:val="0"/>
          <w:numId w:val="1"/>
        </w:numPr>
        <w:tabs>
          <w:tab w:val="clear" w:pos="432"/>
          <w:tab w:val="decimal" w:pos="792"/>
        </w:tabs>
        <w:spacing w:line="225" w:lineRule="exact"/>
        <w:ind w:left="0" w:right="648" w:firstLine="360"/>
        <w:rPr>
          <w:rFonts w:ascii="Times New Roman" w:hAnsi="Times New Roman"/>
          <w:b/>
          <w:color w:val="000000"/>
          <w:spacing w:val="-4"/>
          <w:sz w:val="20"/>
        </w:rPr>
      </w:pPr>
      <w:r>
        <w:rPr>
          <w:rFonts w:ascii="Times New Roman" w:hAnsi="Times New Roman"/>
          <w:b/>
          <w:color w:val="000000"/>
          <w:spacing w:val="-4"/>
          <w:sz w:val="20"/>
        </w:rPr>
        <w:t xml:space="preserve">Implemented strategies to improve organization participation through club consulting and school-wide meetings </w:t>
      </w:r>
      <w:r>
        <w:rPr>
          <w:rFonts w:ascii="Times New Roman" w:hAnsi="Times New Roman"/>
          <w:b/>
          <w:i/>
          <w:color w:val="000000"/>
          <w:spacing w:val="-1"/>
          <w:sz w:val="20"/>
        </w:rPr>
        <w:t xml:space="preserve">Other Affiliations: </w:t>
      </w:r>
      <w:r>
        <w:rPr>
          <w:rFonts w:ascii="Times New Roman" w:hAnsi="Times New Roman"/>
          <w:b/>
          <w:color w:val="000000"/>
          <w:spacing w:val="-1"/>
          <w:sz w:val="21"/>
        </w:rPr>
        <w:t xml:space="preserve">PwC </w:t>
      </w:r>
      <w:r>
        <w:rPr>
          <w:rFonts w:ascii="Times New Roman" w:hAnsi="Times New Roman"/>
          <w:b/>
          <w:color w:val="000000"/>
          <w:spacing w:val="-1"/>
          <w:sz w:val="20"/>
        </w:rPr>
        <w:t>(Elevate Program), Procter and Gamble (IT ELITE Program —4% Acceptance)</w:t>
      </w:r>
    </w:p>
    <w:p w14:paraId="74A48D58" w14:textId="77777777" w:rsidR="00BC103E" w:rsidRDefault="00F13295">
      <w:pPr>
        <w:spacing w:before="36" w:line="194" w:lineRule="exact"/>
        <w:rPr>
          <w:rFonts w:ascii="Times New Roman" w:hAnsi="Times New Roman"/>
          <w:b/>
          <w:color w:val="000000"/>
          <w:spacing w:val="4"/>
          <w:sz w:val="19"/>
          <w:u w:val="single"/>
        </w:rPr>
      </w:pPr>
      <w:r>
        <w:rPr>
          <w:rFonts w:ascii="Times New Roman" w:hAnsi="Times New Roman"/>
          <w:b/>
          <w:color w:val="000000"/>
          <w:spacing w:val="4"/>
          <w:sz w:val="19"/>
          <w:u w:val="single"/>
        </w:rPr>
        <w:t xml:space="preserve">SKILLS &amp; INTERESTS </w:t>
      </w:r>
    </w:p>
    <w:p w14:paraId="67CF5444" w14:textId="77777777" w:rsidR="00BC103E" w:rsidRDefault="00F13295">
      <w:pPr>
        <w:spacing w:line="229" w:lineRule="exact"/>
        <w:rPr>
          <w:rFonts w:ascii="Times New Roman" w:hAnsi="Times New Roman"/>
          <w:b/>
          <w:i/>
          <w:color w:val="000000"/>
          <w:spacing w:val="-3"/>
          <w:sz w:val="20"/>
        </w:rPr>
      </w:pPr>
      <w:r>
        <w:rPr>
          <w:rFonts w:ascii="Times New Roman" w:hAnsi="Times New Roman"/>
          <w:b/>
          <w:i/>
          <w:color w:val="000000"/>
          <w:spacing w:val="-3"/>
          <w:sz w:val="20"/>
        </w:rPr>
        <w:t xml:space="preserve">Computer: </w:t>
      </w:r>
      <w:proofErr w:type="spellStart"/>
      <w:r>
        <w:rPr>
          <w:rFonts w:ascii="Times New Roman" w:hAnsi="Times New Roman"/>
          <w:b/>
          <w:color w:val="000000"/>
          <w:spacing w:val="-3"/>
          <w:sz w:val="20"/>
        </w:rPr>
        <w:t>MiniTab</w:t>
      </w:r>
      <w:proofErr w:type="spellEnd"/>
      <w:r>
        <w:rPr>
          <w:rFonts w:ascii="Times New Roman" w:hAnsi="Times New Roman"/>
          <w:b/>
          <w:color w:val="000000"/>
          <w:spacing w:val="-3"/>
          <w:sz w:val="20"/>
        </w:rPr>
        <w:t>, It Studio, Tableau, XL Miner, 100+ WPM, Basic HTML/CSS</w:t>
      </w:r>
    </w:p>
    <w:p w14:paraId="17E092BE" w14:textId="77777777" w:rsidR="00BC103E" w:rsidRDefault="00F13295">
      <w:pPr>
        <w:spacing w:line="222" w:lineRule="exact"/>
        <w:rPr>
          <w:rFonts w:ascii="Times New Roman" w:hAnsi="Times New Roman"/>
          <w:b/>
          <w:i/>
          <w:color w:val="000000"/>
          <w:spacing w:val="-1"/>
          <w:sz w:val="20"/>
        </w:rPr>
      </w:pPr>
      <w:r>
        <w:rPr>
          <w:rFonts w:ascii="Times New Roman" w:hAnsi="Times New Roman"/>
          <w:b/>
          <w:i/>
          <w:color w:val="000000"/>
          <w:spacing w:val="-1"/>
          <w:sz w:val="20"/>
        </w:rPr>
        <w:t xml:space="preserve">Language: </w:t>
      </w:r>
      <w:r>
        <w:rPr>
          <w:rFonts w:ascii="Times New Roman" w:hAnsi="Times New Roman"/>
          <w:b/>
          <w:color w:val="000000"/>
          <w:spacing w:val="-1"/>
          <w:sz w:val="20"/>
        </w:rPr>
        <w:t xml:space="preserve">Conversational Korean I </w:t>
      </w:r>
      <w:r>
        <w:rPr>
          <w:rFonts w:ascii="Times New Roman" w:hAnsi="Times New Roman"/>
          <w:b/>
          <w:i/>
          <w:color w:val="000000"/>
          <w:spacing w:val="-1"/>
          <w:sz w:val="20"/>
        </w:rPr>
        <w:t xml:space="preserve">Interests: </w:t>
      </w:r>
      <w:r>
        <w:rPr>
          <w:rFonts w:ascii="Times New Roman" w:hAnsi="Times New Roman"/>
          <w:b/>
          <w:color w:val="000000"/>
          <w:spacing w:val="-1"/>
          <w:sz w:val="20"/>
        </w:rPr>
        <w:t xml:space="preserve">Mixed martial </w:t>
      </w:r>
      <w:r>
        <w:rPr>
          <w:rFonts w:ascii="Times New Roman" w:hAnsi="Times New Roman"/>
          <w:color w:val="000000"/>
          <w:spacing w:val="-1"/>
          <w:sz w:val="20"/>
        </w:rPr>
        <w:t xml:space="preserve">arts, </w:t>
      </w:r>
      <w:r>
        <w:rPr>
          <w:rFonts w:ascii="Times New Roman" w:hAnsi="Times New Roman"/>
          <w:b/>
          <w:color w:val="000000"/>
          <w:spacing w:val="-1"/>
          <w:sz w:val="20"/>
        </w:rPr>
        <w:t>Android Devices/Software, Lean Six Sigma</w:t>
      </w:r>
    </w:p>
    <w:sectPr w:rsidR="00BC103E">
      <w:pgSz w:w="11918" w:h="16854"/>
      <w:pgMar w:top="1072" w:right="572" w:bottom="912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AAD"/>
    <w:multiLevelType w:val="multilevel"/>
    <w:tmpl w:val="92B2217E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3A713D"/>
    <w:multiLevelType w:val="multilevel"/>
    <w:tmpl w:val="21B8F40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-2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03E"/>
    <w:rsid w:val="00BC103E"/>
    <w:rsid w:val="00F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40E4"/>
  <w15:docId w15:val="{47AECC68-614D-432E-8E81-1C09DA35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Dhyey Makadia</cp:lastModifiedBy>
  <cp:revision>2</cp:revision>
  <dcterms:created xsi:type="dcterms:W3CDTF">2021-09-18T07:55:00Z</dcterms:created>
  <dcterms:modified xsi:type="dcterms:W3CDTF">2021-09-18T07:57:00Z</dcterms:modified>
</cp:coreProperties>
</file>