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1D811" w14:textId="77777777" w:rsidR="00FA6285" w:rsidRDefault="00000000">
      <w:pPr>
        <w:spacing w:after="0"/>
        <w:ind w:left="6"/>
        <w:jc w:val="center"/>
      </w:pPr>
      <w:r>
        <w:rPr>
          <w:rFonts w:ascii="Arial" w:eastAsia="Arial" w:hAnsi="Arial" w:cs="Arial"/>
          <w:b/>
          <w:color w:val="1F4E79"/>
          <w:sz w:val="48"/>
        </w:rPr>
        <w:t>Power BI Modeling</w:t>
      </w:r>
      <w:r>
        <w:rPr>
          <w:rFonts w:ascii="Arial" w:eastAsia="Arial" w:hAnsi="Arial" w:cs="Arial"/>
        </w:rPr>
        <w:t xml:space="preserve"> </w:t>
      </w:r>
    </w:p>
    <w:p w14:paraId="137AFA7E" w14:textId="77777777" w:rsidR="00FA6285" w:rsidRDefault="00000000">
      <w:pPr>
        <w:spacing w:after="2"/>
        <w:ind w:left="1935"/>
      </w:pPr>
      <w:r>
        <w:rPr>
          <w:rFonts w:ascii="Arial" w:eastAsia="Arial" w:hAnsi="Arial" w:cs="Arial"/>
          <w:color w:val="2E75B6"/>
          <w:sz w:val="26"/>
        </w:rPr>
        <w:t xml:space="preserve">30-Minute Hands-On </w:t>
      </w:r>
      <w:proofErr w:type="gramStart"/>
      <w:r>
        <w:rPr>
          <w:rFonts w:ascii="Arial" w:eastAsia="Arial" w:hAnsi="Arial" w:cs="Arial"/>
          <w:color w:val="2E75B6"/>
          <w:sz w:val="26"/>
        </w:rPr>
        <w:t>Exercise  |</w:t>
      </w:r>
      <w:proofErr w:type="gramEnd"/>
      <w:r>
        <w:rPr>
          <w:rFonts w:ascii="Arial" w:eastAsia="Arial" w:hAnsi="Arial" w:cs="Arial"/>
          <w:color w:val="2E75B6"/>
          <w:sz w:val="26"/>
        </w:rPr>
        <w:t xml:space="preserve">  Week 9 - Section 2B</w:t>
      </w:r>
      <w:r>
        <w:rPr>
          <w:rFonts w:ascii="Arial" w:eastAsia="Arial" w:hAnsi="Arial" w:cs="Arial"/>
        </w:rPr>
        <w:t xml:space="preserve"> </w:t>
      </w:r>
    </w:p>
    <w:p w14:paraId="6FE8600E" w14:textId="77777777" w:rsidR="00FA6285" w:rsidRDefault="00000000">
      <w:pPr>
        <w:spacing w:after="110"/>
      </w:pPr>
      <w:r>
        <w:rPr>
          <w:rFonts w:ascii="Arial" w:eastAsia="Arial" w:hAnsi="Arial" w:cs="Arial"/>
        </w:rPr>
        <w:t xml:space="preserve"> </w:t>
      </w:r>
    </w:p>
    <w:p w14:paraId="40B9E056" w14:textId="77777777" w:rsidR="00FA6285" w:rsidRDefault="00000000">
      <w:pPr>
        <w:pBdr>
          <w:top w:val="single" w:sz="6" w:space="0" w:color="2E75B6"/>
          <w:left w:val="single" w:sz="2" w:space="0" w:color="CCCCCC"/>
          <w:bottom w:val="single" w:sz="2" w:space="0" w:color="CCCCCC"/>
          <w:right w:val="single" w:sz="2" w:space="0" w:color="CCCCCC"/>
        </w:pBdr>
        <w:shd w:val="clear" w:color="auto" w:fill="EBF3FB"/>
        <w:spacing w:after="124" w:line="239" w:lineRule="auto"/>
        <w:ind w:left="521" w:right="483"/>
      </w:pPr>
      <w:r>
        <w:rPr>
          <w:rFonts w:ascii="Arial" w:eastAsia="Arial" w:hAnsi="Arial" w:cs="Arial"/>
          <w:color w:val="1F4E79"/>
        </w:rPr>
        <w:t>Learning Objectives: Explain the structure of a Power BI semantic model | Distinguish data tables from lookup tables and apply correct naming conventions | Describe how relationships, cardinality, and granularity affect model accuracy | Configure column properties including data type, formatting, sort order, data category, default summarization, and navigational hierarchies</w:t>
      </w:r>
      <w:r>
        <w:rPr>
          <w:rFonts w:ascii="Arial" w:eastAsia="Arial" w:hAnsi="Arial" w:cs="Arial"/>
        </w:rPr>
        <w:t xml:space="preserve"> </w:t>
      </w:r>
    </w:p>
    <w:p w14:paraId="35E028C5" w14:textId="77777777" w:rsidR="00FA6285" w:rsidRDefault="00000000">
      <w:pPr>
        <w:spacing w:after="38"/>
      </w:pPr>
      <w:r>
        <w:rPr>
          <w:rFonts w:ascii="Arial" w:eastAsia="Arial" w:hAnsi="Arial" w:cs="Arial"/>
        </w:rPr>
        <w:t xml:space="preserve"> </w:t>
      </w:r>
    </w:p>
    <w:p w14:paraId="7388EC20" w14:textId="77777777" w:rsidR="00FA6285" w:rsidRDefault="00000000">
      <w:pPr>
        <w:spacing w:after="324" w:line="249" w:lineRule="auto"/>
        <w:ind w:left="-5" w:hanging="10"/>
      </w:pPr>
      <w:r>
        <w:rPr>
          <w:rFonts w:ascii="Arial" w:eastAsia="Arial" w:hAnsi="Arial" w:cs="Arial"/>
          <w:b/>
        </w:rPr>
        <w:t xml:space="preserve">Instructions: </w:t>
      </w:r>
      <w:r>
        <w:rPr>
          <w:rFonts w:ascii="Arial" w:eastAsia="Arial" w:hAnsi="Arial" w:cs="Arial"/>
        </w:rPr>
        <w:t xml:space="preserve">Complete all four parts in 30 minutes. Refer to your Section 2B notes. Be ready to discuss your answers with the class. </w:t>
      </w:r>
    </w:p>
    <w:p w14:paraId="66D76A4E" w14:textId="77777777" w:rsidR="00FA6285" w:rsidRDefault="00000000">
      <w:pPr>
        <w:pStyle w:val="Heading1"/>
        <w:ind w:left="-5"/>
      </w:pPr>
      <w:r>
        <w:t xml:space="preserve">Part 1: Fill in the </w:t>
      </w:r>
      <w:proofErr w:type="gramStart"/>
      <w:r>
        <w:t>Blank  (</w:t>
      </w:r>
      <w:proofErr w:type="gramEnd"/>
      <w:r>
        <w:t xml:space="preserve">~7 minutes) </w:t>
      </w:r>
    </w:p>
    <w:p w14:paraId="711614B7" w14:textId="77777777" w:rsidR="00FA6285" w:rsidRDefault="00000000">
      <w:pPr>
        <w:spacing w:after="52" w:line="249" w:lineRule="auto"/>
        <w:ind w:left="-5" w:hanging="10"/>
      </w:pPr>
      <w:r>
        <w:rPr>
          <w:rFonts w:ascii="Arial" w:eastAsia="Arial" w:hAnsi="Arial" w:cs="Arial"/>
        </w:rPr>
        <w:t xml:space="preserve">Complete each sentence with the correct term or phrase from Section 2B. </w:t>
      </w:r>
    </w:p>
    <w:p w14:paraId="77259D46" w14:textId="77777777" w:rsidR="00FA6285" w:rsidRDefault="00000000">
      <w:pPr>
        <w:spacing w:after="0"/>
      </w:pPr>
      <w:r>
        <w:rPr>
          <w:rFonts w:ascii="Arial" w:eastAsia="Arial" w:hAnsi="Arial" w:cs="Arial"/>
        </w:rPr>
        <w:t xml:space="preserve"> </w:t>
      </w:r>
    </w:p>
    <w:tbl>
      <w:tblPr>
        <w:tblStyle w:val="TableGrid"/>
        <w:tblW w:w="9360" w:type="dxa"/>
        <w:tblInd w:w="0" w:type="dxa"/>
        <w:tblCellMar>
          <w:top w:w="96" w:type="dxa"/>
          <w:left w:w="88" w:type="dxa"/>
          <w:bottom w:w="0" w:type="dxa"/>
          <w:right w:w="27" w:type="dxa"/>
        </w:tblCellMar>
        <w:tblLook w:val="04A0" w:firstRow="1" w:lastRow="0" w:firstColumn="1" w:lastColumn="0" w:noHBand="0" w:noVBand="1"/>
      </w:tblPr>
      <w:tblGrid>
        <w:gridCol w:w="359"/>
        <w:gridCol w:w="9001"/>
      </w:tblGrid>
      <w:tr w:rsidR="00FA6285" w14:paraId="19FD2273" w14:textId="77777777">
        <w:trPr>
          <w:trHeight w:val="415"/>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790F7CBD" w14:textId="77777777" w:rsidR="00FA6285" w:rsidRDefault="00000000">
            <w:pPr>
              <w:spacing w:after="0"/>
            </w:pPr>
            <w:r>
              <w:rPr>
                <w:rFonts w:ascii="Arial" w:eastAsia="Arial" w:hAnsi="Arial" w:cs="Arial"/>
                <w:b/>
                <w:color w:val="FFFFFF"/>
              </w:rPr>
              <w:t>1.</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623157AB" w14:textId="0B0F7029" w:rsidR="00FA6285" w:rsidRDefault="00000000">
            <w:pPr>
              <w:spacing w:after="0"/>
              <w:ind w:left="32"/>
            </w:pPr>
            <w:r>
              <w:rPr>
                <w:rFonts w:ascii="Arial" w:eastAsia="Arial" w:hAnsi="Arial" w:cs="Arial"/>
              </w:rPr>
              <w:t xml:space="preserve">In Power BI, a data model is referred to as </w:t>
            </w:r>
            <w:proofErr w:type="gramStart"/>
            <w:r>
              <w:rPr>
                <w:rFonts w:ascii="Arial" w:eastAsia="Arial" w:hAnsi="Arial" w:cs="Arial"/>
              </w:rPr>
              <w:t xml:space="preserve">a  </w:t>
            </w:r>
            <w:r w:rsidR="00E87DE1" w:rsidRPr="00E87DE1">
              <w:rPr>
                <w:rFonts w:ascii="Arial" w:eastAsia="Arial" w:hAnsi="Arial" w:cs="Arial"/>
                <w:b/>
                <w:bCs/>
                <w:u w:val="single" w:color="000000"/>
              </w:rPr>
              <w:t>Semantic</w:t>
            </w:r>
            <w:proofErr w:type="gramEnd"/>
            <w:r w:rsidR="00E87DE1" w:rsidRPr="00E87DE1">
              <w:rPr>
                <w:rFonts w:ascii="Arial" w:eastAsia="Arial" w:hAnsi="Arial" w:cs="Arial"/>
                <w:b/>
                <w:bCs/>
                <w:u w:val="single" w:color="000000"/>
              </w:rPr>
              <w:t xml:space="preserve"> </w:t>
            </w:r>
            <w:proofErr w:type="gramStart"/>
            <w:r w:rsidR="00E87DE1" w:rsidRPr="00E87DE1">
              <w:rPr>
                <w:rFonts w:ascii="Arial" w:eastAsia="Arial" w:hAnsi="Arial" w:cs="Arial"/>
                <w:b/>
                <w:bCs/>
                <w:u w:val="single" w:color="000000"/>
              </w:rPr>
              <w:t>Model</w:t>
            </w:r>
            <w:r w:rsidR="00E87DE1" w:rsidRPr="00E87DE1">
              <w:rPr>
                <w:rFonts w:ascii="Arial" w:eastAsia="Arial" w:hAnsi="Arial" w:cs="Arial"/>
                <w:u w:val="single" w:color="000000"/>
              </w:rPr>
              <w:t>.</w:t>
            </w:r>
            <w:r>
              <w:rPr>
                <w:rFonts w:ascii="Arial" w:eastAsia="Arial" w:hAnsi="Arial" w:cs="Arial"/>
              </w:rPr>
              <w:t xml:space="preserve">  .</w:t>
            </w:r>
            <w:proofErr w:type="gramEnd"/>
            <w:r>
              <w:rPr>
                <w:rFonts w:ascii="Arial" w:eastAsia="Arial" w:hAnsi="Arial" w:cs="Arial"/>
              </w:rPr>
              <w:t xml:space="preserve"> </w:t>
            </w:r>
          </w:p>
        </w:tc>
      </w:tr>
      <w:tr w:rsidR="00FA6285" w14:paraId="30E938E7"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1F1F5BC3" w14:textId="77777777" w:rsidR="00FA6285" w:rsidRDefault="00000000">
            <w:pPr>
              <w:spacing w:after="0"/>
            </w:pPr>
            <w:r>
              <w:rPr>
                <w:rFonts w:ascii="Arial" w:eastAsia="Arial" w:hAnsi="Arial" w:cs="Arial"/>
                <w:b/>
                <w:color w:val="FFFFFF"/>
              </w:rPr>
              <w:t>2.</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11101458" w14:textId="2A390FAE" w:rsidR="00FA6285" w:rsidRDefault="00000000">
            <w:pPr>
              <w:spacing w:after="0"/>
              <w:ind w:left="32"/>
              <w:jc w:val="both"/>
            </w:pPr>
            <w:r>
              <w:rPr>
                <w:rFonts w:ascii="Arial" w:eastAsia="Arial" w:hAnsi="Arial" w:cs="Arial"/>
              </w:rPr>
              <w:t xml:space="preserve">Tables that contain numeric measures and represent events (the center of a star schema) are </w:t>
            </w:r>
            <w:proofErr w:type="gramStart"/>
            <w:r>
              <w:rPr>
                <w:rFonts w:ascii="Arial" w:eastAsia="Arial" w:hAnsi="Arial" w:cs="Arial"/>
              </w:rPr>
              <w:t xml:space="preserve">called  </w:t>
            </w:r>
            <w:r w:rsidR="00E87DE1" w:rsidRPr="00E87DE1">
              <w:rPr>
                <w:rFonts w:ascii="Arial" w:eastAsia="Arial" w:hAnsi="Arial" w:cs="Arial"/>
                <w:b/>
                <w:bCs/>
                <w:u w:val="single" w:color="000000"/>
              </w:rPr>
              <w:t>Data</w:t>
            </w:r>
            <w:proofErr w:type="gramEnd"/>
            <w:r w:rsidR="00E87DE1" w:rsidRPr="00E87DE1">
              <w:rPr>
                <w:rFonts w:ascii="Arial" w:eastAsia="Arial" w:hAnsi="Arial" w:cs="Arial"/>
                <w:b/>
                <w:bCs/>
                <w:u w:val="single" w:color="000000"/>
              </w:rPr>
              <w:t xml:space="preserve"> Tables (Fact Tables</w:t>
            </w:r>
            <w:proofErr w:type="gramStart"/>
            <w:r w:rsidR="00E87DE1" w:rsidRPr="00E87DE1">
              <w:rPr>
                <w:rFonts w:ascii="Arial" w:eastAsia="Arial" w:hAnsi="Arial" w:cs="Arial"/>
                <w:b/>
                <w:bCs/>
                <w:u w:val="single" w:color="000000"/>
              </w:rPr>
              <w:t>)</w:t>
            </w:r>
            <w:r w:rsidR="00E87DE1" w:rsidRPr="00E87DE1">
              <w:rPr>
                <w:rFonts w:ascii="Arial" w:eastAsia="Arial" w:hAnsi="Arial" w:cs="Arial"/>
                <w:u w:val="single" w:color="000000"/>
              </w:rPr>
              <w:t>.</w:t>
            </w:r>
            <w:r>
              <w:rPr>
                <w:rFonts w:ascii="Arial" w:eastAsia="Arial" w:hAnsi="Arial" w:cs="Arial"/>
              </w:rPr>
              <w:t>.</w:t>
            </w:r>
            <w:proofErr w:type="gramEnd"/>
            <w:r>
              <w:rPr>
                <w:rFonts w:ascii="Arial" w:eastAsia="Arial" w:hAnsi="Arial" w:cs="Arial"/>
              </w:rPr>
              <w:t xml:space="preserve"> </w:t>
            </w:r>
          </w:p>
        </w:tc>
      </w:tr>
      <w:tr w:rsidR="00FA6285" w14:paraId="4CF71038" w14:textId="77777777">
        <w:trPr>
          <w:trHeight w:val="66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7E38D3F3" w14:textId="77777777" w:rsidR="00FA6285" w:rsidRDefault="00000000">
            <w:pPr>
              <w:spacing w:after="0"/>
            </w:pPr>
            <w:r>
              <w:rPr>
                <w:rFonts w:ascii="Arial" w:eastAsia="Arial" w:hAnsi="Arial" w:cs="Arial"/>
                <w:b/>
                <w:color w:val="FFFFFF"/>
              </w:rPr>
              <w:t>3.</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65280FE7" w14:textId="27418DEF" w:rsidR="00FA6285" w:rsidRDefault="00000000">
            <w:pPr>
              <w:spacing w:after="0"/>
              <w:ind w:left="32"/>
            </w:pPr>
            <w:r>
              <w:rPr>
                <w:rFonts w:ascii="Arial" w:eastAsia="Arial" w:hAnsi="Arial" w:cs="Arial"/>
              </w:rPr>
              <w:t xml:space="preserve">Tables that contain descriptive attributes used to group or filter facts (the outer tables of a star schema) are </w:t>
            </w:r>
            <w:proofErr w:type="gramStart"/>
            <w:r>
              <w:rPr>
                <w:rFonts w:ascii="Arial" w:eastAsia="Arial" w:hAnsi="Arial" w:cs="Arial"/>
              </w:rPr>
              <w:t xml:space="preserve">called  </w:t>
            </w:r>
            <w:r>
              <w:rPr>
                <w:rFonts w:ascii="Arial" w:eastAsia="Arial" w:hAnsi="Arial" w:cs="Arial"/>
                <w:u w:val="single" w:color="000000"/>
              </w:rPr>
              <w:t>_</w:t>
            </w:r>
            <w:proofErr w:type="gramEnd"/>
            <w:r w:rsidR="00E87DE1" w:rsidRPr="00E87DE1">
              <w:rPr>
                <w:rFonts w:ascii="Arial" w:eastAsia="Arial" w:hAnsi="Arial" w:cs="Arial"/>
                <w:u w:val="single" w:color="000000"/>
              </w:rPr>
              <w:t xml:space="preserve">Lookup Tables (Dimension </w:t>
            </w:r>
            <w:proofErr w:type="gramStart"/>
            <w:r w:rsidR="00E87DE1" w:rsidRPr="00E87DE1">
              <w:rPr>
                <w:rFonts w:ascii="Arial" w:eastAsia="Arial" w:hAnsi="Arial" w:cs="Arial"/>
                <w:u w:val="single" w:color="000000"/>
              </w:rPr>
              <w:t>Tables)</w:t>
            </w:r>
            <w:r>
              <w:rPr>
                <w:rFonts w:ascii="Arial" w:eastAsia="Arial" w:hAnsi="Arial" w:cs="Arial"/>
                <w:u w:val="single" w:color="000000"/>
              </w:rPr>
              <w:t>_</w:t>
            </w:r>
            <w:r>
              <w:rPr>
                <w:rFonts w:ascii="Arial" w:eastAsia="Arial" w:hAnsi="Arial" w:cs="Arial"/>
              </w:rPr>
              <w:t xml:space="preserve">  .</w:t>
            </w:r>
            <w:proofErr w:type="gramEnd"/>
            <w:r>
              <w:rPr>
                <w:rFonts w:ascii="Arial" w:eastAsia="Arial" w:hAnsi="Arial" w:cs="Arial"/>
              </w:rPr>
              <w:t xml:space="preserve"> </w:t>
            </w:r>
          </w:p>
        </w:tc>
      </w:tr>
      <w:tr w:rsidR="00FA6285" w14:paraId="29C2A995" w14:textId="77777777">
        <w:trPr>
          <w:trHeight w:val="922"/>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3D36257C" w14:textId="77777777" w:rsidR="00FA6285" w:rsidRDefault="00000000">
            <w:pPr>
              <w:spacing w:after="0"/>
            </w:pPr>
            <w:r>
              <w:rPr>
                <w:rFonts w:ascii="Arial" w:eastAsia="Arial" w:hAnsi="Arial" w:cs="Arial"/>
                <w:b/>
                <w:color w:val="FFFFFF"/>
              </w:rPr>
              <w:t>4.</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6148EA86" w14:textId="77777777" w:rsidR="00FA6285" w:rsidRDefault="00000000">
            <w:pPr>
              <w:spacing w:after="0"/>
              <w:ind w:left="32"/>
            </w:pPr>
            <w:r>
              <w:rPr>
                <w:rFonts w:ascii="Arial" w:eastAsia="Arial" w:hAnsi="Arial" w:cs="Arial"/>
              </w:rPr>
              <w:t xml:space="preserve">Relationships between data tables and lookup tables should have  </w:t>
            </w:r>
          </w:p>
          <w:p w14:paraId="455A06C6" w14:textId="0E2AAD07" w:rsidR="00FA6285" w:rsidRDefault="00000000">
            <w:pPr>
              <w:spacing w:after="0"/>
              <w:ind w:left="32"/>
            </w:pPr>
            <w:r>
              <w:rPr>
                <w:rFonts w:ascii="Arial" w:eastAsia="Arial" w:hAnsi="Arial" w:cs="Arial"/>
                <w:u w:val="single" w:color="000000"/>
              </w:rPr>
              <w:t>_</w:t>
            </w:r>
            <w:r w:rsidR="00E87DE1" w:rsidRPr="00E87DE1">
              <w:rPr>
                <w:rFonts w:ascii="Arial" w:eastAsia="Arial" w:hAnsi="Arial" w:cs="Arial"/>
                <w:b/>
                <w:bCs/>
                <w:u w:val="single" w:color="000000"/>
              </w:rPr>
              <w:t>many-to-one</w:t>
            </w:r>
            <w:r>
              <w:rPr>
                <w:rFonts w:ascii="Arial" w:eastAsia="Arial" w:hAnsi="Arial" w:cs="Arial"/>
                <w:u w:val="single" w:color="000000"/>
              </w:rPr>
              <w:t>_</w:t>
            </w:r>
            <w:proofErr w:type="gramStart"/>
            <w:r>
              <w:rPr>
                <w:rFonts w:ascii="Arial" w:eastAsia="Arial" w:hAnsi="Arial" w:cs="Arial"/>
                <w:u w:val="single" w:color="000000"/>
              </w:rPr>
              <w:t>_</w:t>
            </w:r>
            <w:r>
              <w:rPr>
                <w:rFonts w:ascii="Arial" w:eastAsia="Arial" w:hAnsi="Arial" w:cs="Arial"/>
              </w:rPr>
              <w:t xml:space="preserve">  cardinality</w:t>
            </w:r>
            <w:proofErr w:type="gramEnd"/>
            <w:r>
              <w:rPr>
                <w:rFonts w:ascii="Arial" w:eastAsia="Arial" w:hAnsi="Arial" w:cs="Arial"/>
              </w:rPr>
              <w:t xml:space="preserve"> -- many records on the data side, one record on the lookup side. </w:t>
            </w:r>
          </w:p>
        </w:tc>
      </w:tr>
      <w:tr w:rsidR="00FA6285" w14:paraId="6A410ADF" w14:textId="77777777">
        <w:trPr>
          <w:trHeight w:val="69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2BF06FD4" w14:textId="77777777" w:rsidR="00FA6285" w:rsidRDefault="00000000">
            <w:pPr>
              <w:spacing w:after="0"/>
            </w:pPr>
            <w:r>
              <w:rPr>
                <w:rFonts w:ascii="Arial" w:eastAsia="Arial" w:hAnsi="Arial" w:cs="Arial"/>
                <w:b/>
                <w:color w:val="FFFFFF"/>
              </w:rPr>
              <w:t>5.</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41FEE26B" w14:textId="379D37D2" w:rsidR="00FA6285" w:rsidRDefault="00000000">
            <w:pPr>
              <w:spacing w:after="0"/>
              <w:ind w:left="32" w:right="85"/>
            </w:pPr>
            <w:r>
              <w:rPr>
                <w:rFonts w:ascii="Arial" w:eastAsia="Arial" w:hAnsi="Arial" w:cs="Arial"/>
              </w:rPr>
              <w:t xml:space="preserve">The level of detail at which data is stored in a table -- for example, one row per transaction vs. one row per day -- is </w:t>
            </w:r>
            <w:proofErr w:type="gramStart"/>
            <w:r>
              <w:rPr>
                <w:rFonts w:ascii="Arial" w:eastAsia="Arial" w:hAnsi="Arial" w:cs="Arial"/>
              </w:rPr>
              <w:t xml:space="preserve">called  </w:t>
            </w:r>
            <w:r w:rsidR="00E87DE1" w:rsidRPr="00E87DE1">
              <w:rPr>
                <w:rFonts w:ascii="Arial" w:eastAsia="Arial" w:hAnsi="Arial" w:cs="Arial"/>
                <w:u w:val="single" w:color="000000"/>
              </w:rPr>
              <w:t>Granularity</w:t>
            </w:r>
            <w:proofErr w:type="gramEnd"/>
            <w:r>
              <w:rPr>
                <w:rFonts w:ascii="Arial" w:eastAsia="Arial" w:hAnsi="Arial" w:cs="Arial"/>
              </w:rPr>
              <w:t xml:space="preserve"> . </w:t>
            </w:r>
          </w:p>
        </w:tc>
      </w:tr>
      <w:tr w:rsidR="00FA6285" w14:paraId="7039917A" w14:textId="77777777">
        <w:trPr>
          <w:trHeight w:val="63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5C4AEB58" w14:textId="77777777" w:rsidR="00FA6285" w:rsidRDefault="00000000">
            <w:pPr>
              <w:spacing w:after="0"/>
            </w:pPr>
            <w:r>
              <w:rPr>
                <w:rFonts w:ascii="Arial" w:eastAsia="Arial" w:hAnsi="Arial" w:cs="Arial"/>
                <w:b/>
                <w:color w:val="FFFFFF"/>
              </w:rPr>
              <w:t>6.</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4133831C" w14:textId="1B5FC43E" w:rsidR="00FA6285" w:rsidRDefault="00000000">
            <w:pPr>
              <w:spacing w:after="0"/>
              <w:ind w:left="32"/>
            </w:pPr>
            <w:r>
              <w:rPr>
                <w:rFonts w:ascii="Arial" w:eastAsia="Arial" w:hAnsi="Arial" w:cs="Arial"/>
              </w:rPr>
              <w:t xml:space="preserve">To make a Month Name column sort correctly (January before July), you configure </w:t>
            </w:r>
            <w:proofErr w:type="gramStart"/>
            <w:r>
              <w:rPr>
                <w:rFonts w:ascii="Arial" w:eastAsia="Arial" w:hAnsi="Arial" w:cs="Arial"/>
              </w:rPr>
              <w:t xml:space="preserve">a  </w:t>
            </w:r>
            <w:r>
              <w:rPr>
                <w:rFonts w:ascii="Arial" w:eastAsia="Arial" w:hAnsi="Arial" w:cs="Arial"/>
                <w:u w:val="single" w:color="000000"/>
              </w:rPr>
              <w:t>_</w:t>
            </w:r>
            <w:proofErr w:type="gramEnd"/>
            <w:r w:rsidR="00E87DE1" w:rsidRPr="00E87DE1">
              <w:rPr>
                <w:rFonts w:ascii="Arial" w:eastAsia="Arial" w:hAnsi="Arial" w:cs="Arial"/>
                <w:u w:val="single" w:color="000000"/>
              </w:rPr>
              <w:t xml:space="preserve">Sort </w:t>
            </w:r>
            <w:proofErr w:type="gramStart"/>
            <w:r w:rsidR="00E87DE1" w:rsidRPr="00E87DE1">
              <w:rPr>
                <w:rFonts w:ascii="Arial" w:eastAsia="Arial" w:hAnsi="Arial" w:cs="Arial"/>
                <w:u w:val="single" w:color="000000"/>
              </w:rPr>
              <w:t>By</w:t>
            </w:r>
            <w:proofErr w:type="gramEnd"/>
            <w:r w:rsidR="00E87DE1" w:rsidRPr="00E87DE1">
              <w:rPr>
                <w:rFonts w:ascii="Arial" w:eastAsia="Arial" w:hAnsi="Arial" w:cs="Arial"/>
                <w:u w:val="single" w:color="000000"/>
              </w:rPr>
              <w:t xml:space="preserve"> Column</w:t>
            </w:r>
            <w:r w:rsidR="00E87DE1">
              <w:rPr>
                <w:rFonts w:ascii="Arial" w:eastAsia="Arial" w:hAnsi="Arial" w:cs="Arial"/>
                <w:u w:val="single" w:color="000000"/>
              </w:rPr>
              <w:t xml:space="preserve"> property</w:t>
            </w:r>
            <w:r>
              <w:rPr>
                <w:rFonts w:ascii="Arial" w:eastAsia="Arial" w:hAnsi="Arial" w:cs="Arial"/>
                <w:u w:val="single" w:color="000000"/>
              </w:rPr>
              <w:t>_</w:t>
            </w:r>
            <w:proofErr w:type="gramStart"/>
            <w:r>
              <w:rPr>
                <w:rFonts w:ascii="Arial" w:eastAsia="Arial" w:hAnsi="Arial" w:cs="Arial"/>
                <w:u w:val="single" w:color="000000"/>
              </w:rPr>
              <w:t>_</w:t>
            </w:r>
            <w:r>
              <w:rPr>
                <w:rFonts w:ascii="Arial" w:eastAsia="Arial" w:hAnsi="Arial" w:cs="Arial"/>
              </w:rPr>
              <w:t xml:space="preserve">  that</w:t>
            </w:r>
            <w:proofErr w:type="gramEnd"/>
            <w:r>
              <w:rPr>
                <w:rFonts w:ascii="Arial" w:eastAsia="Arial" w:hAnsi="Arial" w:cs="Arial"/>
              </w:rPr>
              <w:t xml:space="preserve"> points to a Month Number column. </w:t>
            </w:r>
          </w:p>
        </w:tc>
      </w:tr>
    </w:tbl>
    <w:p w14:paraId="6B8EDA06" w14:textId="77777777" w:rsidR="00FA6285" w:rsidRDefault="00000000">
      <w:pPr>
        <w:spacing w:after="0"/>
      </w:pPr>
      <w:r>
        <w:rPr>
          <w:rFonts w:ascii="Arial" w:eastAsia="Arial" w:hAnsi="Arial" w:cs="Arial"/>
        </w:rPr>
        <w:t xml:space="preserve"> </w:t>
      </w:r>
    </w:p>
    <w:p w14:paraId="624EF6D0" w14:textId="77777777" w:rsidR="00FA6285" w:rsidRDefault="00000000">
      <w:pPr>
        <w:spacing w:after="311"/>
      </w:pPr>
      <w:r>
        <w:rPr>
          <w:rFonts w:ascii="Arial" w:eastAsia="Arial" w:hAnsi="Arial" w:cs="Arial"/>
        </w:rPr>
        <w:t xml:space="preserve"> </w:t>
      </w:r>
    </w:p>
    <w:p w14:paraId="0A5F734A" w14:textId="77777777" w:rsidR="00FA6285" w:rsidRDefault="00000000">
      <w:pPr>
        <w:pStyle w:val="Heading1"/>
        <w:ind w:left="-5"/>
      </w:pPr>
      <w:r>
        <w:t xml:space="preserve">Part 2: </w:t>
      </w:r>
      <w:proofErr w:type="gramStart"/>
      <w:r>
        <w:t>Matching  (</w:t>
      </w:r>
      <w:proofErr w:type="gramEnd"/>
      <w:r>
        <w:t xml:space="preserve">~6 minutes) </w:t>
      </w:r>
    </w:p>
    <w:p w14:paraId="0AD69CAD" w14:textId="77777777" w:rsidR="00FA6285" w:rsidRDefault="00000000">
      <w:pPr>
        <w:spacing w:after="52" w:line="249" w:lineRule="auto"/>
        <w:ind w:left="-5" w:hanging="10"/>
      </w:pPr>
      <w:r>
        <w:rPr>
          <w:rFonts w:ascii="Arial" w:eastAsia="Arial" w:hAnsi="Arial" w:cs="Arial"/>
        </w:rPr>
        <w:t xml:space="preserve">Write </w:t>
      </w:r>
      <w:proofErr w:type="gramStart"/>
      <w:r>
        <w:rPr>
          <w:rFonts w:ascii="Arial" w:eastAsia="Arial" w:hAnsi="Arial" w:cs="Arial"/>
        </w:rPr>
        <w:t>the</w:t>
      </w:r>
      <w:proofErr w:type="gramEnd"/>
      <w:r>
        <w:rPr>
          <w:rFonts w:ascii="Arial" w:eastAsia="Arial" w:hAnsi="Arial" w:cs="Arial"/>
        </w:rPr>
        <w:t xml:space="preserve"> letter </w:t>
      </w:r>
      <w:proofErr w:type="gramStart"/>
      <w:r>
        <w:rPr>
          <w:rFonts w:ascii="Arial" w:eastAsia="Arial" w:hAnsi="Arial" w:cs="Arial"/>
        </w:rPr>
        <w:t>of</w:t>
      </w:r>
      <w:proofErr w:type="gramEnd"/>
      <w:r>
        <w:rPr>
          <w:rFonts w:ascii="Arial" w:eastAsia="Arial" w:hAnsi="Arial" w:cs="Arial"/>
        </w:rPr>
        <w:t xml:space="preserve"> the correct description next to each term. </w:t>
      </w:r>
    </w:p>
    <w:p w14:paraId="66455490" w14:textId="77777777" w:rsidR="00FA6285" w:rsidRDefault="00000000">
      <w:pPr>
        <w:spacing w:after="0"/>
      </w:pPr>
      <w:r>
        <w:rPr>
          <w:rFonts w:ascii="Arial" w:eastAsia="Arial" w:hAnsi="Arial" w:cs="Arial"/>
        </w:rPr>
        <w:t xml:space="preserve"> </w:t>
      </w:r>
    </w:p>
    <w:tbl>
      <w:tblPr>
        <w:tblStyle w:val="TableGrid"/>
        <w:tblW w:w="9361" w:type="dxa"/>
        <w:tblInd w:w="0" w:type="dxa"/>
        <w:tblCellMar>
          <w:top w:w="96" w:type="dxa"/>
          <w:left w:w="83" w:type="dxa"/>
          <w:bottom w:w="0" w:type="dxa"/>
          <w:right w:w="112" w:type="dxa"/>
        </w:tblCellMar>
        <w:tblLook w:val="04A0" w:firstRow="1" w:lastRow="0" w:firstColumn="1" w:lastColumn="0" w:noHBand="0" w:noVBand="1"/>
      </w:tblPr>
      <w:tblGrid>
        <w:gridCol w:w="3240"/>
        <w:gridCol w:w="361"/>
        <w:gridCol w:w="5760"/>
      </w:tblGrid>
      <w:tr w:rsidR="00FA6285" w14:paraId="55695AD4" w14:textId="77777777">
        <w:trPr>
          <w:trHeight w:val="385"/>
        </w:trPr>
        <w:tc>
          <w:tcPr>
            <w:tcW w:w="3240" w:type="dxa"/>
            <w:tcBorders>
              <w:top w:val="single" w:sz="2" w:space="0" w:color="CCCCCC"/>
              <w:left w:val="single" w:sz="2" w:space="0" w:color="CCCCCC"/>
              <w:bottom w:val="single" w:sz="32" w:space="0" w:color="EBF3FB"/>
              <w:right w:val="single" w:sz="2" w:space="0" w:color="CCCCCC"/>
            </w:tcBorders>
            <w:shd w:val="clear" w:color="auto" w:fill="2E75B6"/>
          </w:tcPr>
          <w:p w14:paraId="0CCA0F9A" w14:textId="77777777" w:rsidR="00FA6285" w:rsidRDefault="00000000">
            <w:pPr>
              <w:spacing w:after="0"/>
              <w:ind w:left="37"/>
            </w:pPr>
            <w:r>
              <w:rPr>
                <w:rFonts w:ascii="Arial" w:eastAsia="Arial" w:hAnsi="Arial" w:cs="Arial"/>
                <w:b/>
                <w:color w:val="FFFFFF"/>
              </w:rPr>
              <w:t>Term</w:t>
            </w:r>
            <w:r>
              <w:rPr>
                <w:rFonts w:ascii="Arial" w:eastAsia="Arial" w:hAnsi="Arial" w:cs="Arial"/>
              </w:rPr>
              <w:t xml:space="preserve"> </w:t>
            </w:r>
          </w:p>
        </w:tc>
        <w:tc>
          <w:tcPr>
            <w:tcW w:w="361" w:type="dxa"/>
            <w:vMerge w:val="restart"/>
            <w:tcBorders>
              <w:top w:val="nil"/>
              <w:left w:val="single" w:sz="2" w:space="0" w:color="CCCCCC"/>
              <w:bottom w:val="nil"/>
              <w:right w:val="single" w:sz="2" w:space="0" w:color="CCCCCC"/>
            </w:tcBorders>
          </w:tcPr>
          <w:p w14:paraId="3EC54104" w14:textId="77777777" w:rsidR="00FA6285" w:rsidRDefault="00000000">
            <w:pPr>
              <w:spacing w:after="141"/>
            </w:pPr>
            <w:r>
              <w:rPr>
                <w:rFonts w:ascii="Arial" w:eastAsia="Arial" w:hAnsi="Arial" w:cs="Arial"/>
              </w:rPr>
              <w:t xml:space="preserve"> </w:t>
            </w:r>
          </w:p>
          <w:p w14:paraId="305C0787" w14:textId="77777777" w:rsidR="00FA6285" w:rsidRDefault="00000000">
            <w:pPr>
              <w:spacing w:after="393"/>
            </w:pPr>
            <w:r>
              <w:rPr>
                <w:rFonts w:ascii="Arial" w:eastAsia="Arial" w:hAnsi="Arial" w:cs="Arial"/>
              </w:rPr>
              <w:t xml:space="preserve"> </w:t>
            </w:r>
          </w:p>
          <w:p w14:paraId="55998E0C" w14:textId="77777777" w:rsidR="00FA6285" w:rsidRDefault="00000000">
            <w:pPr>
              <w:spacing w:after="393"/>
            </w:pPr>
            <w:r>
              <w:rPr>
                <w:rFonts w:ascii="Arial" w:eastAsia="Arial" w:hAnsi="Arial" w:cs="Arial"/>
              </w:rPr>
              <w:lastRenderedPageBreak/>
              <w:t xml:space="preserve"> </w:t>
            </w:r>
          </w:p>
          <w:p w14:paraId="7EEB518D" w14:textId="77777777" w:rsidR="00FA6285"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shd w:val="clear" w:color="auto" w:fill="2E75B6"/>
          </w:tcPr>
          <w:p w14:paraId="24A47D58" w14:textId="77777777" w:rsidR="00FA6285" w:rsidRDefault="00000000">
            <w:pPr>
              <w:spacing w:after="0"/>
              <w:ind w:left="37"/>
            </w:pPr>
            <w:r>
              <w:rPr>
                <w:rFonts w:ascii="Arial" w:eastAsia="Arial" w:hAnsi="Arial" w:cs="Arial"/>
                <w:b/>
                <w:color w:val="FFFFFF"/>
              </w:rPr>
              <w:lastRenderedPageBreak/>
              <w:t>Description</w:t>
            </w:r>
            <w:r>
              <w:rPr>
                <w:rFonts w:ascii="Arial" w:eastAsia="Arial" w:hAnsi="Arial" w:cs="Arial"/>
              </w:rPr>
              <w:t xml:space="preserve"> </w:t>
            </w:r>
          </w:p>
        </w:tc>
      </w:tr>
      <w:tr w:rsidR="00FA6285" w14:paraId="28EF1C9E" w14:textId="77777777">
        <w:trPr>
          <w:trHeight w:val="670"/>
        </w:trPr>
        <w:tc>
          <w:tcPr>
            <w:tcW w:w="3240" w:type="dxa"/>
            <w:tcBorders>
              <w:top w:val="single" w:sz="32" w:space="0" w:color="EBF3FB"/>
              <w:left w:val="single" w:sz="2" w:space="0" w:color="CCCCCC"/>
              <w:bottom w:val="double" w:sz="32" w:space="0" w:color="EBF3FB"/>
              <w:right w:val="single" w:sz="2" w:space="0" w:color="CCCCCC"/>
            </w:tcBorders>
            <w:shd w:val="clear" w:color="auto" w:fill="EBF3FB"/>
          </w:tcPr>
          <w:p w14:paraId="45CE6A41" w14:textId="198A0AAC" w:rsidR="00FA6285" w:rsidRDefault="00000000">
            <w:pPr>
              <w:spacing w:after="0"/>
              <w:ind w:left="37"/>
            </w:pPr>
            <w:r>
              <w:rPr>
                <w:rFonts w:ascii="Arial" w:eastAsia="Arial" w:hAnsi="Arial" w:cs="Arial"/>
              </w:rPr>
              <w:t xml:space="preserve">A.  Semantic </w:t>
            </w:r>
            <w:proofErr w:type="gramStart"/>
            <w:r>
              <w:rPr>
                <w:rFonts w:ascii="Arial" w:eastAsia="Arial" w:hAnsi="Arial" w:cs="Arial"/>
              </w:rPr>
              <w:t xml:space="preserve">Model </w:t>
            </w:r>
            <w:r w:rsidR="00E87DE1">
              <w:rPr>
                <w:rFonts w:ascii="Arial" w:eastAsia="Arial" w:hAnsi="Arial" w:cs="Arial"/>
              </w:rPr>
              <w:t xml:space="preserve"> -</w:t>
            </w:r>
            <w:proofErr w:type="gramEnd"/>
            <w:r w:rsidR="00E87DE1">
              <w:rPr>
                <w:rFonts w:ascii="Arial" w:eastAsia="Arial" w:hAnsi="Arial" w:cs="Arial"/>
              </w:rPr>
              <w:t xml:space="preserve"> 5</w:t>
            </w:r>
          </w:p>
        </w:tc>
        <w:tc>
          <w:tcPr>
            <w:tcW w:w="0" w:type="auto"/>
            <w:vMerge/>
            <w:tcBorders>
              <w:top w:val="nil"/>
              <w:left w:val="single" w:sz="2" w:space="0" w:color="CCCCCC"/>
              <w:bottom w:val="nil"/>
              <w:right w:val="single" w:sz="2" w:space="0" w:color="CCCCCC"/>
            </w:tcBorders>
          </w:tcPr>
          <w:p w14:paraId="1ACF2764" w14:textId="77777777" w:rsidR="00FA6285" w:rsidRDefault="00FA6285"/>
        </w:tc>
        <w:tc>
          <w:tcPr>
            <w:tcW w:w="5760" w:type="dxa"/>
            <w:tcBorders>
              <w:top w:val="single" w:sz="2" w:space="0" w:color="CCCCCC"/>
              <w:left w:val="single" w:sz="2" w:space="0" w:color="CCCCCC"/>
              <w:bottom w:val="single" w:sz="2" w:space="0" w:color="CCCCCC"/>
              <w:right w:val="single" w:sz="2" w:space="0" w:color="CCCCCC"/>
            </w:tcBorders>
          </w:tcPr>
          <w:p w14:paraId="1826F0C3" w14:textId="77777777" w:rsidR="00FA6285" w:rsidRDefault="00000000">
            <w:pPr>
              <w:spacing w:after="0"/>
              <w:ind w:left="37"/>
            </w:pPr>
            <w:r>
              <w:rPr>
                <w:rFonts w:ascii="Arial" w:eastAsia="Arial" w:hAnsi="Arial" w:cs="Arial"/>
              </w:rPr>
              <w:t xml:space="preserve">1.  Synonymous with a fact table; records describe events and contain measures </w:t>
            </w:r>
          </w:p>
        </w:tc>
      </w:tr>
      <w:tr w:rsidR="00FA6285" w14:paraId="25154140" w14:textId="77777777">
        <w:trPr>
          <w:trHeight w:val="667"/>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7829A094" w14:textId="59422A7B" w:rsidR="00FA6285" w:rsidRDefault="00000000">
            <w:pPr>
              <w:spacing w:after="0"/>
              <w:ind w:left="37"/>
            </w:pPr>
            <w:r>
              <w:rPr>
                <w:rFonts w:ascii="Arial" w:eastAsia="Arial" w:hAnsi="Arial" w:cs="Arial"/>
              </w:rPr>
              <w:lastRenderedPageBreak/>
              <w:t xml:space="preserve">B.  </w:t>
            </w:r>
            <w:proofErr w:type="gramStart"/>
            <w:r>
              <w:rPr>
                <w:rFonts w:ascii="Arial" w:eastAsia="Arial" w:hAnsi="Arial" w:cs="Arial"/>
              </w:rPr>
              <w:t xml:space="preserve">Cardinality </w:t>
            </w:r>
            <w:r w:rsidR="00E87DE1">
              <w:rPr>
                <w:rFonts w:ascii="Arial" w:eastAsia="Arial" w:hAnsi="Arial" w:cs="Arial"/>
              </w:rPr>
              <w:t xml:space="preserve"> -</w:t>
            </w:r>
            <w:proofErr w:type="gramEnd"/>
            <w:r w:rsidR="00E87DE1">
              <w:rPr>
                <w:rFonts w:ascii="Arial" w:eastAsia="Arial" w:hAnsi="Arial" w:cs="Arial"/>
              </w:rPr>
              <w:t xml:space="preserve"> 6</w:t>
            </w:r>
          </w:p>
        </w:tc>
        <w:tc>
          <w:tcPr>
            <w:tcW w:w="0" w:type="auto"/>
            <w:vMerge/>
            <w:tcBorders>
              <w:top w:val="nil"/>
              <w:left w:val="single" w:sz="2" w:space="0" w:color="CCCCCC"/>
              <w:bottom w:val="nil"/>
              <w:right w:val="single" w:sz="2" w:space="0" w:color="CCCCCC"/>
            </w:tcBorders>
          </w:tcPr>
          <w:p w14:paraId="70023D08" w14:textId="77777777" w:rsidR="00FA6285" w:rsidRDefault="00FA6285"/>
        </w:tc>
        <w:tc>
          <w:tcPr>
            <w:tcW w:w="5760" w:type="dxa"/>
            <w:tcBorders>
              <w:top w:val="single" w:sz="2" w:space="0" w:color="CCCCCC"/>
              <w:left w:val="single" w:sz="2" w:space="0" w:color="CCCCCC"/>
              <w:bottom w:val="single" w:sz="2" w:space="0" w:color="CCCCCC"/>
              <w:right w:val="single" w:sz="2" w:space="0" w:color="CCCCCC"/>
            </w:tcBorders>
          </w:tcPr>
          <w:p w14:paraId="20EC5212" w14:textId="77777777" w:rsidR="00FA6285" w:rsidRDefault="00000000">
            <w:pPr>
              <w:spacing w:after="0"/>
              <w:ind w:left="37"/>
            </w:pPr>
            <w:r>
              <w:rPr>
                <w:rFonts w:ascii="Arial" w:eastAsia="Arial" w:hAnsi="Arial" w:cs="Arial"/>
              </w:rPr>
              <w:t>2</w:t>
            </w:r>
            <w:proofErr w:type="gramStart"/>
            <w:r>
              <w:rPr>
                <w:rFonts w:ascii="Arial" w:eastAsia="Arial" w:hAnsi="Arial" w:cs="Arial"/>
              </w:rPr>
              <w:t>.  A</w:t>
            </w:r>
            <w:proofErr w:type="gramEnd"/>
            <w:r>
              <w:rPr>
                <w:rFonts w:ascii="Arial" w:eastAsia="Arial" w:hAnsi="Arial" w:cs="Arial"/>
              </w:rPr>
              <w:t xml:space="preserve"> metadata tag on a column that enables specialized visualization behavior (e.g., mapping) </w:t>
            </w:r>
          </w:p>
        </w:tc>
      </w:tr>
      <w:tr w:rsidR="00FA6285" w14:paraId="73D47530"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3B74FD61" w14:textId="13DF8E7D" w:rsidR="00FA6285" w:rsidRDefault="00000000">
            <w:pPr>
              <w:spacing w:after="0"/>
              <w:ind w:left="37"/>
            </w:pPr>
            <w:r>
              <w:rPr>
                <w:rFonts w:ascii="Arial" w:eastAsia="Arial" w:hAnsi="Arial" w:cs="Arial"/>
              </w:rPr>
              <w:t xml:space="preserve">C.  Navigational </w:t>
            </w:r>
            <w:proofErr w:type="gramStart"/>
            <w:r>
              <w:rPr>
                <w:rFonts w:ascii="Arial" w:eastAsia="Arial" w:hAnsi="Arial" w:cs="Arial"/>
              </w:rPr>
              <w:t xml:space="preserve">Hierarchy </w:t>
            </w:r>
            <w:r w:rsidR="00E87DE1">
              <w:rPr>
                <w:rFonts w:ascii="Arial" w:eastAsia="Arial" w:hAnsi="Arial" w:cs="Arial"/>
              </w:rPr>
              <w:t xml:space="preserve"> -</w:t>
            </w:r>
            <w:proofErr w:type="gramEnd"/>
            <w:r w:rsidR="00E87DE1">
              <w:rPr>
                <w:rFonts w:ascii="Arial" w:eastAsia="Arial" w:hAnsi="Arial" w:cs="Arial"/>
              </w:rPr>
              <w:t xml:space="preserve"> 3</w:t>
            </w:r>
          </w:p>
        </w:tc>
        <w:tc>
          <w:tcPr>
            <w:tcW w:w="0" w:type="auto"/>
            <w:vMerge/>
            <w:tcBorders>
              <w:top w:val="nil"/>
              <w:left w:val="single" w:sz="2" w:space="0" w:color="CCCCCC"/>
              <w:bottom w:val="nil"/>
              <w:right w:val="single" w:sz="2" w:space="0" w:color="CCCCCC"/>
            </w:tcBorders>
          </w:tcPr>
          <w:p w14:paraId="122956DF" w14:textId="77777777" w:rsidR="00FA6285" w:rsidRDefault="00FA6285"/>
        </w:tc>
        <w:tc>
          <w:tcPr>
            <w:tcW w:w="5760" w:type="dxa"/>
            <w:tcBorders>
              <w:top w:val="single" w:sz="2" w:space="0" w:color="CCCCCC"/>
              <w:left w:val="single" w:sz="2" w:space="0" w:color="CCCCCC"/>
              <w:bottom w:val="single" w:sz="2" w:space="0" w:color="CCCCCC"/>
              <w:right w:val="single" w:sz="2" w:space="0" w:color="CCCCCC"/>
            </w:tcBorders>
          </w:tcPr>
          <w:p w14:paraId="56F65A50" w14:textId="77777777" w:rsidR="00FA6285" w:rsidRDefault="00000000">
            <w:pPr>
              <w:spacing w:after="0"/>
              <w:ind w:left="37"/>
            </w:pPr>
            <w:r>
              <w:rPr>
                <w:rFonts w:ascii="Arial" w:eastAsia="Arial" w:hAnsi="Arial" w:cs="Arial"/>
              </w:rPr>
              <w:t>3</w:t>
            </w:r>
            <w:proofErr w:type="gramStart"/>
            <w:r>
              <w:rPr>
                <w:rFonts w:ascii="Arial" w:eastAsia="Arial" w:hAnsi="Arial" w:cs="Arial"/>
              </w:rPr>
              <w:t>.  A</w:t>
            </w:r>
            <w:proofErr w:type="gramEnd"/>
            <w:r>
              <w:rPr>
                <w:rFonts w:ascii="Arial" w:eastAsia="Arial" w:hAnsi="Arial" w:cs="Arial"/>
              </w:rPr>
              <w:t xml:space="preserve"> drill-down order added to visualizations, such as </w:t>
            </w:r>
          </w:p>
          <w:p w14:paraId="43F39CD5" w14:textId="77777777" w:rsidR="00FA6285" w:rsidRDefault="00000000">
            <w:pPr>
              <w:spacing w:after="0"/>
              <w:ind w:left="37"/>
            </w:pPr>
            <w:r>
              <w:rPr>
                <w:rFonts w:ascii="Arial" w:eastAsia="Arial" w:hAnsi="Arial" w:cs="Arial"/>
              </w:rPr>
              <w:t xml:space="preserve">Year &gt; Quarter &gt; Month &gt; Day </w:t>
            </w:r>
          </w:p>
        </w:tc>
      </w:tr>
      <w:tr w:rsidR="00FA6285" w14:paraId="0B943646" w14:textId="77777777">
        <w:trPr>
          <w:trHeight w:val="638"/>
        </w:trPr>
        <w:tc>
          <w:tcPr>
            <w:tcW w:w="3240" w:type="dxa"/>
            <w:tcBorders>
              <w:top w:val="single" w:sz="2" w:space="0" w:color="CCCCCC"/>
              <w:left w:val="single" w:sz="2" w:space="0" w:color="CCCCCC"/>
              <w:bottom w:val="double" w:sz="32" w:space="0" w:color="EBF3FB"/>
              <w:right w:val="single" w:sz="2" w:space="0" w:color="CCCCCC"/>
            </w:tcBorders>
            <w:shd w:val="clear" w:color="auto" w:fill="EBF3FB"/>
          </w:tcPr>
          <w:p w14:paraId="38A09C29" w14:textId="3191B7B8" w:rsidR="00FA6285" w:rsidRDefault="00000000">
            <w:pPr>
              <w:spacing w:after="0"/>
              <w:ind w:left="37"/>
            </w:pPr>
            <w:r>
              <w:rPr>
                <w:rFonts w:ascii="Arial" w:eastAsia="Arial" w:hAnsi="Arial" w:cs="Arial"/>
              </w:rPr>
              <w:t xml:space="preserve">D.  Data </w:t>
            </w:r>
            <w:proofErr w:type="gramStart"/>
            <w:r>
              <w:rPr>
                <w:rFonts w:ascii="Arial" w:eastAsia="Arial" w:hAnsi="Arial" w:cs="Arial"/>
              </w:rPr>
              <w:t xml:space="preserve">Table </w:t>
            </w:r>
            <w:r w:rsidR="00E87DE1">
              <w:rPr>
                <w:rFonts w:ascii="Arial" w:eastAsia="Arial" w:hAnsi="Arial" w:cs="Arial"/>
              </w:rPr>
              <w:t xml:space="preserve"> -</w:t>
            </w:r>
            <w:proofErr w:type="gramEnd"/>
            <w:r w:rsidR="00E87DE1">
              <w:rPr>
                <w:rFonts w:ascii="Arial" w:eastAsia="Arial" w:hAnsi="Arial" w:cs="Arial"/>
              </w:rPr>
              <w:t xml:space="preserve"> 1</w:t>
            </w:r>
          </w:p>
        </w:tc>
        <w:tc>
          <w:tcPr>
            <w:tcW w:w="361" w:type="dxa"/>
            <w:vMerge w:val="restart"/>
            <w:tcBorders>
              <w:top w:val="nil"/>
              <w:left w:val="single" w:sz="2" w:space="0" w:color="CCCCCC"/>
              <w:bottom w:val="nil"/>
              <w:right w:val="single" w:sz="2" w:space="0" w:color="CCCCCC"/>
            </w:tcBorders>
          </w:tcPr>
          <w:p w14:paraId="0493B620" w14:textId="77777777" w:rsidR="00FA6285" w:rsidRDefault="00000000">
            <w:pPr>
              <w:spacing w:after="393"/>
            </w:pPr>
            <w:r>
              <w:rPr>
                <w:rFonts w:ascii="Arial" w:eastAsia="Arial" w:hAnsi="Arial" w:cs="Arial"/>
              </w:rPr>
              <w:t xml:space="preserve"> </w:t>
            </w:r>
          </w:p>
          <w:p w14:paraId="31BEAC50" w14:textId="77777777" w:rsidR="00FA6285" w:rsidRDefault="00000000">
            <w:pPr>
              <w:spacing w:after="395"/>
            </w:pPr>
            <w:r>
              <w:rPr>
                <w:rFonts w:ascii="Arial" w:eastAsia="Arial" w:hAnsi="Arial" w:cs="Arial"/>
              </w:rPr>
              <w:t xml:space="preserve"> </w:t>
            </w:r>
          </w:p>
          <w:p w14:paraId="7AE545DC" w14:textId="77777777" w:rsidR="00FA6285"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tcPr>
          <w:p w14:paraId="48B61018" w14:textId="77777777" w:rsidR="00FA6285" w:rsidRDefault="00000000">
            <w:pPr>
              <w:spacing w:after="0"/>
              <w:ind w:left="39"/>
            </w:pPr>
            <w:r>
              <w:rPr>
                <w:rFonts w:ascii="Arial" w:eastAsia="Arial" w:hAnsi="Arial" w:cs="Arial"/>
              </w:rPr>
              <w:t xml:space="preserve">4.  The aggregation type Power BI applies to a column when it is dragged into a visual (e.g., Sum) </w:t>
            </w:r>
          </w:p>
        </w:tc>
      </w:tr>
      <w:tr w:rsidR="00FA6285" w14:paraId="7D7C35ED" w14:textId="77777777">
        <w:trPr>
          <w:trHeight w:val="670"/>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4FF2CED4" w14:textId="6BC5CD77" w:rsidR="00FA6285" w:rsidRDefault="00000000">
            <w:pPr>
              <w:spacing w:after="0"/>
              <w:ind w:left="37"/>
            </w:pPr>
            <w:r>
              <w:rPr>
                <w:rFonts w:ascii="Arial" w:eastAsia="Arial" w:hAnsi="Arial" w:cs="Arial"/>
              </w:rPr>
              <w:t xml:space="preserve">E.  Default </w:t>
            </w:r>
            <w:proofErr w:type="gramStart"/>
            <w:r>
              <w:rPr>
                <w:rFonts w:ascii="Arial" w:eastAsia="Arial" w:hAnsi="Arial" w:cs="Arial"/>
              </w:rPr>
              <w:t xml:space="preserve">Summarization </w:t>
            </w:r>
            <w:r w:rsidR="00E87DE1">
              <w:rPr>
                <w:rFonts w:ascii="Arial" w:eastAsia="Arial" w:hAnsi="Arial" w:cs="Arial"/>
              </w:rPr>
              <w:t xml:space="preserve"> -</w:t>
            </w:r>
            <w:proofErr w:type="gramEnd"/>
            <w:r w:rsidR="00E87DE1">
              <w:rPr>
                <w:rFonts w:ascii="Arial" w:eastAsia="Arial" w:hAnsi="Arial" w:cs="Arial"/>
              </w:rPr>
              <w:t xml:space="preserve"> 4</w:t>
            </w:r>
          </w:p>
        </w:tc>
        <w:tc>
          <w:tcPr>
            <w:tcW w:w="0" w:type="auto"/>
            <w:vMerge/>
            <w:tcBorders>
              <w:top w:val="nil"/>
              <w:left w:val="single" w:sz="2" w:space="0" w:color="CCCCCC"/>
              <w:bottom w:val="nil"/>
              <w:right w:val="single" w:sz="2" w:space="0" w:color="CCCCCC"/>
            </w:tcBorders>
          </w:tcPr>
          <w:p w14:paraId="30F58C15" w14:textId="77777777" w:rsidR="00FA6285" w:rsidRDefault="00FA6285"/>
        </w:tc>
        <w:tc>
          <w:tcPr>
            <w:tcW w:w="5760" w:type="dxa"/>
            <w:tcBorders>
              <w:top w:val="single" w:sz="2" w:space="0" w:color="CCCCCC"/>
              <w:left w:val="single" w:sz="2" w:space="0" w:color="CCCCCC"/>
              <w:bottom w:val="single" w:sz="2" w:space="0" w:color="CCCCCC"/>
              <w:right w:val="single" w:sz="2" w:space="0" w:color="CCCCCC"/>
            </w:tcBorders>
          </w:tcPr>
          <w:p w14:paraId="570BDF23" w14:textId="77777777" w:rsidR="00FA6285" w:rsidRDefault="00000000">
            <w:pPr>
              <w:spacing w:after="0"/>
              <w:ind w:left="39"/>
            </w:pPr>
            <w:r>
              <w:rPr>
                <w:rFonts w:ascii="Arial" w:eastAsia="Arial" w:hAnsi="Arial" w:cs="Arial"/>
              </w:rPr>
              <w:t>5</w:t>
            </w:r>
            <w:proofErr w:type="gramStart"/>
            <w:r>
              <w:rPr>
                <w:rFonts w:ascii="Arial" w:eastAsia="Arial" w:hAnsi="Arial" w:cs="Arial"/>
              </w:rPr>
              <w:t>.  Power</w:t>
            </w:r>
            <w:proofErr w:type="gramEnd"/>
            <w:r>
              <w:rPr>
                <w:rFonts w:ascii="Arial" w:eastAsia="Arial" w:hAnsi="Arial" w:cs="Arial"/>
              </w:rPr>
              <w:t xml:space="preserve"> BI's term for a data model; built on the </w:t>
            </w:r>
            <w:proofErr w:type="spellStart"/>
            <w:r>
              <w:rPr>
                <w:rFonts w:ascii="Arial" w:eastAsia="Arial" w:hAnsi="Arial" w:cs="Arial"/>
              </w:rPr>
              <w:t>xVelocity</w:t>
            </w:r>
            <w:proofErr w:type="spellEnd"/>
            <w:r>
              <w:rPr>
                <w:rFonts w:ascii="Arial" w:eastAsia="Arial" w:hAnsi="Arial" w:cs="Arial"/>
              </w:rPr>
              <w:t xml:space="preserve"> engine </w:t>
            </w:r>
          </w:p>
        </w:tc>
      </w:tr>
      <w:tr w:rsidR="00FA6285" w14:paraId="0431E573"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212DBABD" w14:textId="22C54B14" w:rsidR="00FA6285" w:rsidRDefault="00000000">
            <w:pPr>
              <w:spacing w:after="0"/>
              <w:ind w:left="37"/>
            </w:pPr>
            <w:r>
              <w:rPr>
                <w:rFonts w:ascii="Arial" w:eastAsia="Arial" w:hAnsi="Arial" w:cs="Arial"/>
              </w:rPr>
              <w:t xml:space="preserve">F.  Data </w:t>
            </w:r>
            <w:proofErr w:type="gramStart"/>
            <w:r>
              <w:rPr>
                <w:rFonts w:ascii="Arial" w:eastAsia="Arial" w:hAnsi="Arial" w:cs="Arial"/>
              </w:rPr>
              <w:t xml:space="preserve">Category </w:t>
            </w:r>
            <w:r w:rsidR="00E87DE1">
              <w:rPr>
                <w:rFonts w:ascii="Arial" w:eastAsia="Arial" w:hAnsi="Arial" w:cs="Arial"/>
              </w:rPr>
              <w:t xml:space="preserve"> -</w:t>
            </w:r>
            <w:proofErr w:type="gramEnd"/>
            <w:r w:rsidR="00E87DE1">
              <w:rPr>
                <w:rFonts w:ascii="Arial" w:eastAsia="Arial" w:hAnsi="Arial" w:cs="Arial"/>
              </w:rPr>
              <w:t xml:space="preserve"> 2</w:t>
            </w:r>
          </w:p>
        </w:tc>
        <w:tc>
          <w:tcPr>
            <w:tcW w:w="0" w:type="auto"/>
            <w:vMerge/>
            <w:tcBorders>
              <w:top w:val="nil"/>
              <w:left w:val="single" w:sz="2" w:space="0" w:color="CCCCCC"/>
              <w:bottom w:val="nil"/>
              <w:right w:val="single" w:sz="2" w:space="0" w:color="CCCCCC"/>
            </w:tcBorders>
          </w:tcPr>
          <w:p w14:paraId="72619F07" w14:textId="77777777" w:rsidR="00FA6285" w:rsidRDefault="00FA6285"/>
        </w:tc>
        <w:tc>
          <w:tcPr>
            <w:tcW w:w="5760" w:type="dxa"/>
            <w:tcBorders>
              <w:top w:val="single" w:sz="2" w:space="0" w:color="CCCCCC"/>
              <w:left w:val="single" w:sz="2" w:space="0" w:color="CCCCCC"/>
              <w:bottom w:val="single" w:sz="2" w:space="0" w:color="CCCCCC"/>
              <w:right w:val="single" w:sz="2" w:space="0" w:color="CCCCCC"/>
            </w:tcBorders>
          </w:tcPr>
          <w:p w14:paraId="261EBC7E" w14:textId="77777777" w:rsidR="00FA6285" w:rsidRDefault="00000000">
            <w:pPr>
              <w:spacing w:after="0"/>
              <w:ind w:left="39"/>
            </w:pPr>
            <w:r>
              <w:rPr>
                <w:rFonts w:ascii="Arial" w:eastAsia="Arial" w:hAnsi="Arial" w:cs="Arial"/>
              </w:rPr>
              <w:t>6</w:t>
            </w:r>
            <w:proofErr w:type="gramStart"/>
            <w:r>
              <w:rPr>
                <w:rFonts w:ascii="Arial" w:eastAsia="Arial" w:hAnsi="Arial" w:cs="Arial"/>
              </w:rPr>
              <w:t>.  The</w:t>
            </w:r>
            <w:proofErr w:type="gramEnd"/>
            <w:r>
              <w:rPr>
                <w:rFonts w:ascii="Arial" w:eastAsia="Arial" w:hAnsi="Arial" w:cs="Arial"/>
              </w:rPr>
              <w:t xml:space="preserve"> explicitly defined numerical relationship between two sides of a model relationship (e.g., many-to-one) </w:t>
            </w:r>
          </w:p>
        </w:tc>
      </w:tr>
    </w:tbl>
    <w:p w14:paraId="093C1EAF" w14:textId="77777777" w:rsidR="00FA6285" w:rsidRDefault="00000000">
      <w:pPr>
        <w:spacing w:after="0"/>
      </w:pPr>
      <w:r>
        <w:rPr>
          <w:rFonts w:ascii="Arial" w:eastAsia="Arial" w:hAnsi="Arial" w:cs="Arial"/>
        </w:rPr>
        <w:t xml:space="preserve"> </w:t>
      </w:r>
    </w:p>
    <w:p w14:paraId="6271D200" w14:textId="77777777" w:rsidR="00FA6285" w:rsidRDefault="00000000">
      <w:pPr>
        <w:spacing w:after="311"/>
      </w:pPr>
      <w:r>
        <w:rPr>
          <w:rFonts w:ascii="Arial" w:eastAsia="Arial" w:hAnsi="Arial" w:cs="Arial"/>
        </w:rPr>
        <w:t xml:space="preserve"> </w:t>
      </w:r>
    </w:p>
    <w:p w14:paraId="43922D35" w14:textId="77777777" w:rsidR="00FA6285" w:rsidRDefault="00000000">
      <w:pPr>
        <w:pStyle w:val="Heading1"/>
        <w:ind w:left="-5"/>
      </w:pPr>
      <w:r>
        <w:t xml:space="preserve">Part 3: Column </w:t>
      </w:r>
      <w:proofErr w:type="gramStart"/>
      <w:r>
        <w:t>Properties  (</w:t>
      </w:r>
      <w:proofErr w:type="gramEnd"/>
      <w:r>
        <w:t xml:space="preserve">~8 minutes) </w:t>
      </w:r>
    </w:p>
    <w:p w14:paraId="59DD109C" w14:textId="77777777" w:rsidR="00FA6285" w:rsidRDefault="00000000">
      <w:pPr>
        <w:spacing w:after="52" w:line="249" w:lineRule="auto"/>
        <w:ind w:left="-5" w:hanging="10"/>
      </w:pPr>
      <w:r>
        <w:rPr>
          <w:rFonts w:ascii="Arial" w:eastAsia="Arial" w:hAnsi="Arial" w:cs="Arial"/>
        </w:rPr>
        <w:t xml:space="preserve">For each situation below, identify which column property you would configure. Choose from: Data Type | Numeric Formatting | Date/Time Formatting | Data Category | Sort </w:t>
      </w:r>
      <w:proofErr w:type="gramStart"/>
      <w:r>
        <w:rPr>
          <w:rFonts w:ascii="Arial" w:eastAsia="Arial" w:hAnsi="Arial" w:cs="Arial"/>
        </w:rPr>
        <w:t>By</w:t>
      </w:r>
      <w:proofErr w:type="gramEnd"/>
      <w:r>
        <w:rPr>
          <w:rFonts w:ascii="Arial" w:eastAsia="Arial" w:hAnsi="Arial" w:cs="Arial"/>
        </w:rPr>
        <w:t xml:space="preserve"> Column | Default Summarization | Navigational Hierarchy. </w:t>
      </w:r>
    </w:p>
    <w:tbl>
      <w:tblPr>
        <w:tblStyle w:val="TableGrid"/>
        <w:tblpPr w:vertAnchor="page" w:horzAnchor="page" w:tblpX="1080" w:tblpY="13768"/>
        <w:tblOverlap w:val="never"/>
        <w:tblW w:w="9361" w:type="dxa"/>
        <w:tblInd w:w="0" w:type="dxa"/>
        <w:tblCellMar>
          <w:top w:w="96" w:type="dxa"/>
          <w:left w:w="120" w:type="dxa"/>
          <w:bottom w:w="0" w:type="dxa"/>
          <w:right w:w="115" w:type="dxa"/>
        </w:tblCellMar>
        <w:tblLook w:val="04A0" w:firstRow="1" w:lastRow="0" w:firstColumn="1" w:lastColumn="0" w:noHBand="0" w:noVBand="1"/>
      </w:tblPr>
      <w:tblGrid>
        <w:gridCol w:w="5041"/>
        <w:gridCol w:w="4320"/>
      </w:tblGrid>
      <w:tr w:rsidR="00FA6285" w14:paraId="61F83B59" w14:textId="77777777">
        <w:trPr>
          <w:trHeight w:val="355"/>
        </w:trPr>
        <w:tc>
          <w:tcPr>
            <w:tcW w:w="5041" w:type="dxa"/>
            <w:tcBorders>
              <w:top w:val="single" w:sz="2" w:space="0" w:color="CCCCCC"/>
              <w:left w:val="single" w:sz="2" w:space="0" w:color="CCCCCC"/>
              <w:bottom w:val="single" w:sz="2" w:space="0" w:color="CCCCCC"/>
              <w:right w:val="single" w:sz="2" w:space="0" w:color="CCCCCC"/>
            </w:tcBorders>
            <w:shd w:val="clear" w:color="auto" w:fill="2E75B6"/>
          </w:tcPr>
          <w:p w14:paraId="10D32005" w14:textId="77777777" w:rsidR="00FA6285" w:rsidRDefault="00000000">
            <w:pPr>
              <w:spacing w:after="0"/>
            </w:pPr>
            <w:r>
              <w:rPr>
                <w:rFonts w:ascii="Arial" w:eastAsia="Arial" w:hAnsi="Arial" w:cs="Arial"/>
                <w:b/>
                <w:color w:val="FFFFFF"/>
              </w:rPr>
              <w:t>Scenario</w:t>
            </w:r>
            <w:r>
              <w:rPr>
                <w:rFonts w:ascii="Arial" w:eastAsia="Arial" w:hAnsi="Arial" w:cs="Arial"/>
              </w:rPr>
              <w:t xml:space="preserve"> </w:t>
            </w:r>
          </w:p>
        </w:tc>
        <w:tc>
          <w:tcPr>
            <w:tcW w:w="4320" w:type="dxa"/>
            <w:tcBorders>
              <w:top w:val="single" w:sz="2" w:space="0" w:color="CCCCCC"/>
              <w:left w:val="single" w:sz="2" w:space="0" w:color="CCCCCC"/>
              <w:bottom w:val="single" w:sz="2" w:space="0" w:color="CCCCCC"/>
              <w:right w:val="single" w:sz="2" w:space="0" w:color="CCCCCC"/>
            </w:tcBorders>
            <w:shd w:val="clear" w:color="auto" w:fill="2E75B6"/>
          </w:tcPr>
          <w:p w14:paraId="0E801026" w14:textId="77777777" w:rsidR="00FA6285" w:rsidRDefault="00000000">
            <w:pPr>
              <w:spacing w:after="0"/>
            </w:pPr>
            <w:r>
              <w:rPr>
                <w:rFonts w:ascii="Arial" w:eastAsia="Arial" w:hAnsi="Arial" w:cs="Arial"/>
                <w:b/>
                <w:color w:val="FFFFFF"/>
              </w:rPr>
              <w:t>Your Answer + Brief Explanation</w:t>
            </w:r>
            <w:r>
              <w:rPr>
                <w:rFonts w:ascii="Arial" w:eastAsia="Arial" w:hAnsi="Arial" w:cs="Arial"/>
              </w:rPr>
              <w:t xml:space="preserve"> </w:t>
            </w:r>
          </w:p>
        </w:tc>
      </w:tr>
    </w:tbl>
    <w:p w14:paraId="0B09B25B" w14:textId="77777777" w:rsidR="00FA6285" w:rsidRDefault="00000000">
      <w:pPr>
        <w:spacing w:after="0"/>
      </w:pPr>
      <w:r>
        <w:rPr>
          <w:rFonts w:ascii="Arial" w:eastAsia="Arial" w:hAnsi="Arial" w:cs="Arial"/>
        </w:rPr>
        <w:t xml:space="preserve"> </w:t>
      </w:r>
    </w:p>
    <w:tbl>
      <w:tblPr>
        <w:tblStyle w:val="TableGrid"/>
        <w:tblW w:w="9361" w:type="dxa"/>
        <w:tblInd w:w="0" w:type="dxa"/>
        <w:tblCellMar>
          <w:top w:w="96" w:type="dxa"/>
          <w:left w:w="120" w:type="dxa"/>
          <w:bottom w:w="0" w:type="dxa"/>
          <w:right w:w="57" w:type="dxa"/>
        </w:tblCellMar>
        <w:tblLook w:val="04A0" w:firstRow="1" w:lastRow="0" w:firstColumn="1" w:lastColumn="0" w:noHBand="0" w:noVBand="1"/>
      </w:tblPr>
      <w:tblGrid>
        <w:gridCol w:w="360"/>
        <w:gridCol w:w="4681"/>
        <w:gridCol w:w="4320"/>
      </w:tblGrid>
      <w:tr w:rsidR="00FA6285" w14:paraId="3E915415" w14:textId="77777777">
        <w:trPr>
          <w:trHeight w:val="393"/>
        </w:trPr>
        <w:tc>
          <w:tcPr>
            <w:tcW w:w="360" w:type="dxa"/>
            <w:tcBorders>
              <w:top w:val="single" w:sz="2" w:space="0" w:color="CCCCCC"/>
              <w:left w:val="single" w:sz="2" w:space="0" w:color="CCCCCC"/>
              <w:bottom w:val="single" w:sz="2" w:space="0" w:color="CCCCCC"/>
              <w:right w:val="single" w:sz="2" w:space="0" w:color="CCCCCC"/>
            </w:tcBorders>
            <w:shd w:val="clear" w:color="auto" w:fill="2E75B6"/>
          </w:tcPr>
          <w:p w14:paraId="0E0C0B8D" w14:textId="77777777" w:rsidR="00FA6285" w:rsidRDefault="00000000">
            <w:pPr>
              <w:spacing w:after="0"/>
            </w:pPr>
            <w:r>
              <w:rPr>
                <w:rFonts w:ascii="Arial" w:eastAsia="Arial" w:hAnsi="Arial" w:cs="Arial"/>
                <w:b/>
                <w:color w:val="FFFFFF"/>
              </w:rPr>
              <w:t>#</w:t>
            </w:r>
            <w:r>
              <w:rPr>
                <w:rFonts w:ascii="Arial" w:eastAsia="Arial" w:hAnsi="Arial" w:cs="Arial"/>
              </w:rPr>
              <w:t xml:space="preserve"> </w:t>
            </w:r>
          </w:p>
        </w:tc>
        <w:tc>
          <w:tcPr>
            <w:tcW w:w="4681" w:type="dxa"/>
            <w:tcBorders>
              <w:top w:val="single" w:sz="2" w:space="0" w:color="CCCCCC"/>
              <w:left w:val="single" w:sz="2" w:space="0" w:color="CCCCCC"/>
              <w:bottom w:val="single" w:sz="2" w:space="0" w:color="CCCCCC"/>
              <w:right w:val="single" w:sz="2" w:space="0" w:color="CCCCCC"/>
            </w:tcBorders>
            <w:shd w:val="clear" w:color="auto" w:fill="2E75B6"/>
          </w:tcPr>
          <w:p w14:paraId="7F23E66D" w14:textId="77777777" w:rsidR="00FA6285" w:rsidRDefault="00000000">
            <w:pPr>
              <w:spacing w:after="0"/>
            </w:pPr>
            <w:r>
              <w:rPr>
                <w:rFonts w:ascii="Arial" w:eastAsia="Arial" w:hAnsi="Arial" w:cs="Arial"/>
                <w:b/>
                <w:color w:val="FFFFFF"/>
              </w:rPr>
              <w:t>Situation</w:t>
            </w:r>
            <w:r>
              <w:rPr>
                <w:rFonts w:ascii="Arial" w:eastAsia="Arial" w:hAnsi="Arial" w:cs="Arial"/>
              </w:rPr>
              <w:t xml:space="preserve"> </w:t>
            </w:r>
          </w:p>
        </w:tc>
        <w:tc>
          <w:tcPr>
            <w:tcW w:w="4320" w:type="dxa"/>
            <w:tcBorders>
              <w:top w:val="single" w:sz="2" w:space="0" w:color="CCCCCC"/>
              <w:left w:val="single" w:sz="2" w:space="0" w:color="CCCCCC"/>
              <w:bottom w:val="single" w:sz="2" w:space="0" w:color="CCCCCC"/>
              <w:right w:val="single" w:sz="2" w:space="0" w:color="CCCCCC"/>
            </w:tcBorders>
            <w:shd w:val="clear" w:color="auto" w:fill="2E75B6"/>
          </w:tcPr>
          <w:p w14:paraId="1F4BEB5F" w14:textId="77777777" w:rsidR="00FA6285" w:rsidRDefault="00000000">
            <w:pPr>
              <w:spacing w:after="0"/>
            </w:pPr>
            <w:r>
              <w:rPr>
                <w:rFonts w:ascii="Arial" w:eastAsia="Arial" w:hAnsi="Arial" w:cs="Arial"/>
                <w:b/>
                <w:color w:val="FFFFFF"/>
              </w:rPr>
              <w:t>Column Property to Configure</w:t>
            </w:r>
            <w:r>
              <w:rPr>
                <w:rFonts w:ascii="Arial" w:eastAsia="Arial" w:hAnsi="Arial" w:cs="Arial"/>
              </w:rPr>
              <w:t xml:space="preserve"> </w:t>
            </w:r>
          </w:p>
        </w:tc>
      </w:tr>
      <w:tr w:rsidR="00FA6285" w14:paraId="0496CB58" w14:textId="77777777">
        <w:trPr>
          <w:trHeight w:val="914"/>
        </w:trPr>
        <w:tc>
          <w:tcPr>
            <w:tcW w:w="360" w:type="dxa"/>
            <w:tcBorders>
              <w:top w:val="single" w:sz="2" w:space="0" w:color="CCCCCC"/>
              <w:left w:val="single" w:sz="2" w:space="0" w:color="CCCCCC"/>
              <w:bottom w:val="single" w:sz="2" w:space="0" w:color="CCCCCC"/>
              <w:right w:val="single" w:sz="2" w:space="0" w:color="CCCCCC"/>
            </w:tcBorders>
            <w:shd w:val="clear" w:color="auto" w:fill="2E75B6"/>
          </w:tcPr>
          <w:p w14:paraId="685388C9" w14:textId="77777777" w:rsidR="00FA6285" w:rsidRDefault="00000000">
            <w:pPr>
              <w:spacing w:after="0"/>
            </w:pPr>
            <w:r>
              <w:rPr>
                <w:rFonts w:ascii="Arial" w:eastAsia="Arial" w:hAnsi="Arial" w:cs="Arial"/>
                <w:b/>
                <w:color w:val="FFFFFF"/>
              </w:rPr>
              <w:t>1</w:t>
            </w:r>
            <w:r>
              <w:rPr>
                <w:rFonts w:ascii="Arial" w:eastAsia="Arial" w:hAnsi="Arial" w:cs="Arial"/>
              </w:rPr>
              <w:t xml:space="preserve"> </w:t>
            </w:r>
          </w:p>
        </w:tc>
        <w:tc>
          <w:tcPr>
            <w:tcW w:w="4681" w:type="dxa"/>
            <w:tcBorders>
              <w:top w:val="single" w:sz="2" w:space="0" w:color="CCCCCC"/>
              <w:left w:val="single" w:sz="2" w:space="0" w:color="CCCCCC"/>
              <w:bottom w:val="single" w:sz="2" w:space="0" w:color="CCCCCC"/>
              <w:right w:val="single" w:sz="2" w:space="0" w:color="CCCCCC"/>
            </w:tcBorders>
            <w:shd w:val="clear" w:color="auto" w:fill="F9FBFD"/>
          </w:tcPr>
          <w:p w14:paraId="67B37B15" w14:textId="77777777" w:rsidR="00FA6285" w:rsidRDefault="00000000">
            <w:pPr>
              <w:spacing w:after="0"/>
              <w:ind w:right="25"/>
            </w:pPr>
            <w:r>
              <w:rPr>
                <w:rFonts w:ascii="Arial" w:eastAsia="Arial" w:hAnsi="Arial" w:cs="Arial"/>
              </w:rPr>
              <w:t xml:space="preserve">A city name column is not rendering </w:t>
            </w:r>
            <w:proofErr w:type="gramStart"/>
            <w:r>
              <w:rPr>
                <w:rFonts w:ascii="Arial" w:eastAsia="Arial" w:hAnsi="Arial" w:cs="Arial"/>
              </w:rPr>
              <w:t>on a map visual</w:t>
            </w:r>
            <w:proofErr w:type="gramEnd"/>
            <w:r>
              <w:rPr>
                <w:rFonts w:ascii="Arial" w:eastAsia="Arial" w:hAnsi="Arial" w:cs="Arial"/>
              </w:rPr>
              <w:t xml:space="preserve"> even though the data looks correct. </w:t>
            </w:r>
          </w:p>
        </w:tc>
        <w:tc>
          <w:tcPr>
            <w:tcW w:w="4320" w:type="dxa"/>
            <w:tcBorders>
              <w:top w:val="single" w:sz="2" w:space="0" w:color="CCCCCC"/>
              <w:left w:val="single" w:sz="2" w:space="0" w:color="CCCCCC"/>
              <w:bottom w:val="single" w:sz="2" w:space="0" w:color="CCCCCC"/>
              <w:right w:val="single" w:sz="2" w:space="0" w:color="CCCCCC"/>
            </w:tcBorders>
          </w:tcPr>
          <w:p w14:paraId="6B85BC54" w14:textId="35694222" w:rsidR="00FA6285" w:rsidRDefault="00000000">
            <w:pPr>
              <w:spacing w:after="0"/>
            </w:pPr>
            <w:r>
              <w:rPr>
                <w:rFonts w:ascii="Arial" w:eastAsia="Arial" w:hAnsi="Arial" w:cs="Arial"/>
              </w:rPr>
              <w:t xml:space="preserve"> </w:t>
            </w:r>
            <w:r w:rsidR="00E87DE1" w:rsidRPr="00E87DE1">
              <w:rPr>
                <w:rFonts w:ascii="Arial" w:eastAsia="Arial" w:hAnsi="Arial" w:cs="Arial"/>
              </w:rPr>
              <w:t>Data Category</w:t>
            </w:r>
          </w:p>
        </w:tc>
      </w:tr>
      <w:tr w:rsidR="00FA6285" w14:paraId="770143FD" w14:textId="77777777">
        <w:trPr>
          <w:trHeight w:val="88"/>
        </w:trPr>
        <w:tc>
          <w:tcPr>
            <w:tcW w:w="360" w:type="dxa"/>
            <w:tcBorders>
              <w:top w:val="single" w:sz="2" w:space="0" w:color="CCCCCC"/>
              <w:left w:val="single" w:sz="2" w:space="0" w:color="CCCCCC"/>
              <w:bottom w:val="single" w:sz="40" w:space="0" w:color="2E75B6"/>
              <w:right w:val="single" w:sz="2" w:space="0" w:color="CCCCCC"/>
            </w:tcBorders>
          </w:tcPr>
          <w:p w14:paraId="2803A6F1" w14:textId="77777777" w:rsidR="00FA6285" w:rsidRDefault="00FA6285"/>
        </w:tc>
        <w:tc>
          <w:tcPr>
            <w:tcW w:w="4681" w:type="dxa"/>
            <w:tcBorders>
              <w:top w:val="single" w:sz="2" w:space="0" w:color="CCCCCC"/>
              <w:left w:val="single" w:sz="2" w:space="0" w:color="CCCCCC"/>
              <w:bottom w:val="single" w:sz="40" w:space="0" w:color="FFFFFF"/>
              <w:right w:val="single" w:sz="2" w:space="0" w:color="CCCCCC"/>
            </w:tcBorders>
            <w:shd w:val="clear" w:color="auto" w:fill="FFFFFF"/>
          </w:tcPr>
          <w:p w14:paraId="2F283954" w14:textId="77777777" w:rsidR="00FA6285" w:rsidRDefault="00FA6285"/>
        </w:tc>
        <w:tc>
          <w:tcPr>
            <w:tcW w:w="4320" w:type="dxa"/>
            <w:vMerge w:val="restart"/>
            <w:tcBorders>
              <w:top w:val="single" w:sz="2" w:space="0" w:color="CCCCCC"/>
              <w:left w:val="single" w:sz="2" w:space="0" w:color="CCCCCC"/>
              <w:bottom w:val="single" w:sz="2" w:space="0" w:color="CCCCCC"/>
              <w:right w:val="single" w:sz="2" w:space="0" w:color="CCCCCC"/>
            </w:tcBorders>
          </w:tcPr>
          <w:p w14:paraId="352C13D3" w14:textId="3096B1FF" w:rsidR="00FA6285" w:rsidRDefault="00000000">
            <w:pPr>
              <w:spacing w:after="0"/>
            </w:pPr>
            <w:r>
              <w:rPr>
                <w:rFonts w:ascii="Arial" w:eastAsia="Arial" w:hAnsi="Arial" w:cs="Arial"/>
              </w:rPr>
              <w:t xml:space="preserve"> </w:t>
            </w:r>
            <w:r w:rsidR="00E87DE1" w:rsidRPr="00E87DE1">
              <w:rPr>
                <w:rFonts w:ascii="Arial" w:eastAsia="Arial" w:hAnsi="Arial" w:cs="Arial"/>
              </w:rPr>
              <w:t>Default Summarization</w:t>
            </w:r>
          </w:p>
        </w:tc>
      </w:tr>
      <w:tr w:rsidR="00FA6285" w14:paraId="4250A009" w14:textId="77777777">
        <w:trPr>
          <w:trHeight w:val="913"/>
        </w:trPr>
        <w:tc>
          <w:tcPr>
            <w:tcW w:w="360" w:type="dxa"/>
            <w:tcBorders>
              <w:top w:val="single" w:sz="40" w:space="0" w:color="2E75B6"/>
              <w:left w:val="single" w:sz="2" w:space="0" w:color="CCCCCC"/>
              <w:bottom w:val="single" w:sz="2" w:space="0" w:color="CCCCCC"/>
              <w:right w:val="single" w:sz="2" w:space="0" w:color="CCCCCC"/>
            </w:tcBorders>
            <w:shd w:val="clear" w:color="auto" w:fill="2E75B6"/>
          </w:tcPr>
          <w:p w14:paraId="069A45E9" w14:textId="77777777" w:rsidR="00FA6285" w:rsidRDefault="00000000">
            <w:pPr>
              <w:spacing w:after="0"/>
            </w:pPr>
            <w:r>
              <w:rPr>
                <w:rFonts w:ascii="Arial" w:eastAsia="Arial" w:hAnsi="Arial" w:cs="Arial"/>
                <w:b/>
                <w:color w:val="FFFFFF"/>
              </w:rPr>
              <w:t>2</w:t>
            </w:r>
            <w:r>
              <w:rPr>
                <w:rFonts w:ascii="Arial" w:eastAsia="Arial" w:hAnsi="Arial" w:cs="Arial"/>
              </w:rPr>
              <w:t xml:space="preserve"> </w:t>
            </w:r>
          </w:p>
        </w:tc>
        <w:tc>
          <w:tcPr>
            <w:tcW w:w="4681" w:type="dxa"/>
            <w:tcBorders>
              <w:top w:val="single" w:sz="40" w:space="0" w:color="FFFFFF"/>
              <w:left w:val="single" w:sz="2" w:space="0" w:color="CCCCCC"/>
              <w:bottom w:val="single" w:sz="2" w:space="0" w:color="CCCCCC"/>
              <w:right w:val="single" w:sz="2" w:space="0" w:color="CCCCCC"/>
            </w:tcBorders>
            <w:shd w:val="clear" w:color="auto" w:fill="FFFFFF"/>
          </w:tcPr>
          <w:p w14:paraId="6778BF01" w14:textId="77777777" w:rsidR="00FA6285" w:rsidRDefault="00000000">
            <w:pPr>
              <w:spacing w:after="0"/>
            </w:pPr>
            <w:r>
              <w:rPr>
                <w:rFonts w:ascii="Arial" w:eastAsia="Arial" w:hAnsi="Arial" w:cs="Arial"/>
              </w:rPr>
              <w:t xml:space="preserve">A 'Popularity Rating' column (values 0-5) is being summed by default, which produces meaningless totals. </w:t>
            </w:r>
          </w:p>
        </w:tc>
        <w:tc>
          <w:tcPr>
            <w:tcW w:w="0" w:type="auto"/>
            <w:vMerge/>
            <w:tcBorders>
              <w:top w:val="nil"/>
              <w:left w:val="single" w:sz="2" w:space="0" w:color="CCCCCC"/>
              <w:bottom w:val="single" w:sz="2" w:space="0" w:color="CCCCCC"/>
              <w:right w:val="single" w:sz="2" w:space="0" w:color="CCCCCC"/>
            </w:tcBorders>
          </w:tcPr>
          <w:p w14:paraId="1E446E85" w14:textId="77777777" w:rsidR="00FA6285" w:rsidRDefault="00FA6285"/>
        </w:tc>
      </w:tr>
      <w:tr w:rsidR="00FA6285" w14:paraId="712F7304" w14:textId="77777777">
        <w:trPr>
          <w:trHeight w:val="960"/>
        </w:trPr>
        <w:tc>
          <w:tcPr>
            <w:tcW w:w="360" w:type="dxa"/>
            <w:tcBorders>
              <w:top w:val="single" w:sz="2" w:space="0" w:color="CCCCCC"/>
              <w:left w:val="single" w:sz="2" w:space="0" w:color="CCCCCC"/>
              <w:bottom w:val="single" w:sz="2" w:space="0" w:color="CCCCCC"/>
              <w:right w:val="single" w:sz="2" w:space="0" w:color="CCCCCC"/>
            </w:tcBorders>
            <w:shd w:val="clear" w:color="auto" w:fill="2E75B6"/>
          </w:tcPr>
          <w:p w14:paraId="2A184A32" w14:textId="77777777" w:rsidR="00FA6285" w:rsidRDefault="00000000">
            <w:pPr>
              <w:spacing w:after="0"/>
            </w:pPr>
            <w:r>
              <w:rPr>
                <w:rFonts w:ascii="Arial" w:eastAsia="Arial" w:hAnsi="Arial" w:cs="Arial"/>
                <w:b/>
                <w:color w:val="FFFFFF"/>
              </w:rPr>
              <w:t>3</w:t>
            </w:r>
            <w:r>
              <w:rPr>
                <w:rFonts w:ascii="Arial" w:eastAsia="Arial" w:hAnsi="Arial" w:cs="Arial"/>
              </w:rPr>
              <w:t xml:space="preserve"> </w:t>
            </w:r>
          </w:p>
        </w:tc>
        <w:tc>
          <w:tcPr>
            <w:tcW w:w="4681" w:type="dxa"/>
            <w:tcBorders>
              <w:top w:val="single" w:sz="2" w:space="0" w:color="CCCCCC"/>
              <w:left w:val="single" w:sz="2" w:space="0" w:color="CCCCCC"/>
              <w:bottom w:val="single" w:sz="2" w:space="0" w:color="CCCCCC"/>
              <w:right w:val="single" w:sz="2" w:space="0" w:color="CCCCCC"/>
            </w:tcBorders>
            <w:shd w:val="clear" w:color="auto" w:fill="F9FBFD"/>
            <w:vAlign w:val="center"/>
          </w:tcPr>
          <w:p w14:paraId="00E31A3D" w14:textId="77777777" w:rsidR="00FA6285" w:rsidRDefault="00000000">
            <w:pPr>
              <w:spacing w:after="0"/>
            </w:pPr>
            <w:r>
              <w:rPr>
                <w:rFonts w:ascii="Arial" w:eastAsia="Arial" w:hAnsi="Arial" w:cs="Arial"/>
              </w:rPr>
              <w:t xml:space="preserve">A 'Month Name' column sorts alphabetically (April, August, December...) instead of chronologically (January, February, March...). </w:t>
            </w:r>
          </w:p>
        </w:tc>
        <w:tc>
          <w:tcPr>
            <w:tcW w:w="4320" w:type="dxa"/>
            <w:tcBorders>
              <w:top w:val="single" w:sz="2" w:space="0" w:color="CCCCCC"/>
              <w:left w:val="single" w:sz="2" w:space="0" w:color="CCCCCC"/>
              <w:bottom w:val="single" w:sz="2" w:space="0" w:color="CCCCCC"/>
              <w:right w:val="single" w:sz="2" w:space="0" w:color="CCCCCC"/>
            </w:tcBorders>
          </w:tcPr>
          <w:p w14:paraId="237240DF" w14:textId="58E68BA9" w:rsidR="00FA6285" w:rsidRDefault="00000000">
            <w:pPr>
              <w:spacing w:after="0"/>
            </w:pPr>
            <w:r>
              <w:rPr>
                <w:rFonts w:ascii="Arial" w:eastAsia="Arial" w:hAnsi="Arial" w:cs="Arial"/>
              </w:rPr>
              <w:t xml:space="preserve"> </w:t>
            </w:r>
            <w:r w:rsidR="00E87DE1" w:rsidRPr="00E87DE1">
              <w:rPr>
                <w:rFonts w:ascii="Arial" w:eastAsia="Arial" w:hAnsi="Arial" w:cs="Arial"/>
              </w:rPr>
              <w:t>Sort By Column</w:t>
            </w:r>
          </w:p>
        </w:tc>
      </w:tr>
      <w:tr w:rsidR="00FA6285" w14:paraId="66B08CEC" w14:textId="77777777">
        <w:trPr>
          <w:trHeight w:val="962"/>
        </w:trPr>
        <w:tc>
          <w:tcPr>
            <w:tcW w:w="360" w:type="dxa"/>
            <w:tcBorders>
              <w:top w:val="single" w:sz="2" w:space="0" w:color="CCCCCC"/>
              <w:left w:val="single" w:sz="2" w:space="0" w:color="CCCCCC"/>
              <w:bottom w:val="single" w:sz="2" w:space="0" w:color="CCCCCC"/>
              <w:right w:val="single" w:sz="2" w:space="0" w:color="CCCCCC"/>
            </w:tcBorders>
            <w:shd w:val="clear" w:color="auto" w:fill="2E75B6"/>
          </w:tcPr>
          <w:p w14:paraId="445C5B26" w14:textId="77777777" w:rsidR="00FA6285" w:rsidRDefault="00000000">
            <w:pPr>
              <w:spacing w:after="0"/>
            </w:pPr>
            <w:r>
              <w:rPr>
                <w:rFonts w:ascii="Arial" w:eastAsia="Arial" w:hAnsi="Arial" w:cs="Arial"/>
                <w:b/>
                <w:color w:val="FFFFFF"/>
              </w:rPr>
              <w:t>4</w:t>
            </w:r>
            <w:r>
              <w:rPr>
                <w:rFonts w:ascii="Arial" w:eastAsia="Arial" w:hAnsi="Arial" w:cs="Arial"/>
              </w:rPr>
              <w:t xml:space="preserve"> </w:t>
            </w:r>
          </w:p>
        </w:tc>
        <w:tc>
          <w:tcPr>
            <w:tcW w:w="4681" w:type="dxa"/>
            <w:tcBorders>
              <w:top w:val="single" w:sz="2" w:space="0" w:color="CCCCCC"/>
              <w:left w:val="single" w:sz="2" w:space="0" w:color="CCCCCC"/>
              <w:bottom w:val="single" w:sz="2" w:space="0" w:color="CCCCCC"/>
              <w:right w:val="single" w:sz="2" w:space="0" w:color="CCCCCC"/>
            </w:tcBorders>
            <w:vAlign w:val="center"/>
          </w:tcPr>
          <w:p w14:paraId="2621983F" w14:textId="77777777" w:rsidR="00FA6285" w:rsidRDefault="00000000">
            <w:pPr>
              <w:spacing w:after="0"/>
            </w:pPr>
            <w:r>
              <w:rPr>
                <w:rFonts w:ascii="Arial" w:eastAsia="Arial" w:hAnsi="Arial" w:cs="Arial"/>
              </w:rPr>
              <w:t xml:space="preserve">A column imported from a CSV is stored as text but contains date values that need to support time-intelligence calculations. </w:t>
            </w:r>
          </w:p>
        </w:tc>
        <w:tc>
          <w:tcPr>
            <w:tcW w:w="4320" w:type="dxa"/>
            <w:tcBorders>
              <w:top w:val="single" w:sz="2" w:space="0" w:color="CCCCCC"/>
              <w:left w:val="single" w:sz="2" w:space="0" w:color="CCCCCC"/>
              <w:bottom w:val="single" w:sz="2" w:space="0" w:color="CCCCCC"/>
              <w:right w:val="single" w:sz="2" w:space="0" w:color="CCCCCC"/>
            </w:tcBorders>
          </w:tcPr>
          <w:p w14:paraId="71DA81C0" w14:textId="682A58C1" w:rsidR="00FA6285" w:rsidRDefault="00000000">
            <w:pPr>
              <w:spacing w:after="0"/>
            </w:pPr>
            <w:r>
              <w:rPr>
                <w:rFonts w:ascii="Arial" w:eastAsia="Arial" w:hAnsi="Arial" w:cs="Arial"/>
              </w:rPr>
              <w:t xml:space="preserve"> </w:t>
            </w:r>
            <w:r w:rsidR="00E87DE1" w:rsidRPr="00E87DE1">
              <w:rPr>
                <w:rFonts w:ascii="Arial" w:eastAsia="Arial" w:hAnsi="Arial" w:cs="Arial"/>
              </w:rPr>
              <w:t>Data Type</w:t>
            </w:r>
          </w:p>
        </w:tc>
      </w:tr>
      <w:tr w:rsidR="00FA6285" w14:paraId="272E7D9F" w14:textId="77777777">
        <w:trPr>
          <w:trHeight w:val="960"/>
        </w:trPr>
        <w:tc>
          <w:tcPr>
            <w:tcW w:w="360" w:type="dxa"/>
            <w:tcBorders>
              <w:top w:val="single" w:sz="2" w:space="0" w:color="CCCCCC"/>
              <w:left w:val="single" w:sz="2" w:space="0" w:color="CCCCCC"/>
              <w:bottom w:val="single" w:sz="2" w:space="0" w:color="CCCCCC"/>
              <w:right w:val="single" w:sz="2" w:space="0" w:color="CCCCCC"/>
            </w:tcBorders>
            <w:shd w:val="clear" w:color="auto" w:fill="2E75B6"/>
          </w:tcPr>
          <w:p w14:paraId="1E1B2269" w14:textId="77777777" w:rsidR="00FA6285" w:rsidRDefault="00000000">
            <w:pPr>
              <w:spacing w:after="0"/>
            </w:pPr>
            <w:r>
              <w:rPr>
                <w:rFonts w:ascii="Arial" w:eastAsia="Arial" w:hAnsi="Arial" w:cs="Arial"/>
                <w:b/>
                <w:color w:val="FFFFFF"/>
              </w:rPr>
              <w:lastRenderedPageBreak/>
              <w:t>5</w:t>
            </w:r>
            <w:r>
              <w:rPr>
                <w:rFonts w:ascii="Arial" w:eastAsia="Arial" w:hAnsi="Arial" w:cs="Arial"/>
              </w:rPr>
              <w:t xml:space="preserve"> </w:t>
            </w:r>
          </w:p>
        </w:tc>
        <w:tc>
          <w:tcPr>
            <w:tcW w:w="4681" w:type="dxa"/>
            <w:tcBorders>
              <w:top w:val="single" w:sz="2" w:space="0" w:color="CCCCCC"/>
              <w:left w:val="single" w:sz="2" w:space="0" w:color="CCCCCC"/>
              <w:bottom w:val="single" w:sz="2" w:space="0" w:color="CCCCCC"/>
              <w:right w:val="single" w:sz="2" w:space="0" w:color="CCCCCC"/>
            </w:tcBorders>
            <w:shd w:val="clear" w:color="auto" w:fill="F9FBFD"/>
            <w:vAlign w:val="center"/>
          </w:tcPr>
          <w:p w14:paraId="1203E679" w14:textId="77777777" w:rsidR="00FA6285" w:rsidRDefault="00000000">
            <w:pPr>
              <w:spacing w:after="0"/>
            </w:pPr>
            <w:r>
              <w:rPr>
                <w:rFonts w:ascii="Arial" w:eastAsia="Arial" w:hAnsi="Arial" w:cs="Arial"/>
              </w:rPr>
              <w:t xml:space="preserve">A revenue column needs to display values as $1,200.00 with a dollar sign and two decimal places. </w:t>
            </w:r>
          </w:p>
        </w:tc>
        <w:tc>
          <w:tcPr>
            <w:tcW w:w="4320" w:type="dxa"/>
            <w:tcBorders>
              <w:top w:val="single" w:sz="2" w:space="0" w:color="CCCCCC"/>
              <w:left w:val="single" w:sz="2" w:space="0" w:color="CCCCCC"/>
              <w:bottom w:val="single" w:sz="2" w:space="0" w:color="CCCCCC"/>
              <w:right w:val="single" w:sz="2" w:space="0" w:color="CCCCCC"/>
            </w:tcBorders>
          </w:tcPr>
          <w:p w14:paraId="3AAD58A5" w14:textId="00EFB0C4" w:rsidR="00FA6285" w:rsidRDefault="00000000">
            <w:pPr>
              <w:spacing w:after="0"/>
            </w:pPr>
            <w:r>
              <w:rPr>
                <w:rFonts w:ascii="Arial" w:eastAsia="Arial" w:hAnsi="Arial" w:cs="Arial"/>
              </w:rPr>
              <w:t xml:space="preserve"> </w:t>
            </w:r>
            <w:r w:rsidR="00E87DE1" w:rsidRPr="00E87DE1">
              <w:rPr>
                <w:rFonts w:ascii="Arial" w:eastAsia="Arial" w:hAnsi="Arial" w:cs="Arial"/>
              </w:rPr>
              <w:t>Numeric Formatting</w:t>
            </w:r>
          </w:p>
        </w:tc>
      </w:tr>
      <w:tr w:rsidR="00FA6285" w14:paraId="0FD2E43E" w14:textId="77777777">
        <w:trPr>
          <w:trHeight w:val="922"/>
        </w:trPr>
        <w:tc>
          <w:tcPr>
            <w:tcW w:w="360" w:type="dxa"/>
            <w:tcBorders>
              <w:top w:val="single" w:sz="2" w:space="0" w:color="CCCCCC"/>
              <w:left w:val="single" w:sz="2" w:space="0" w:color="CCCCCC"/>
              <w:bottom w:val="single" w:sz="2" w:space="0" w:color="CCCCCC"/>
              <w:right w:val="single" w:sz="2" w:space="0" w:color="CCCCCC"/>
            </w:tcBorders>
            <w:shd w:val="clear" w:color="auto" w:fill="2E75B6"/>
          </w:tcPr>
          <w:p w14:paraId="3D9601C5" w14:textId="77777777" w:rsidR="00FA6285" w:rsidRDefault="00000000">
            <w:pPr>
              <w:spacing w:after="0"/>
            </w:pPr>
            <w:r>
              <w:rPr>
                <w:rFonts w:ascii="Arial" w:eastAsia="Arial" w:hAnsi="Arial" w:cs="Arial"/>
                <w:b/>
                <w:color w:val="FFFFFF"/>
              </w:rPr>
              <w:t>6</w:t>
            </w:r>
            <w:r>
              <w:rPr>
                <w:rFonts w:ascii="Arial" w:eastAsia="Arial" w:hAnsi="Arial" w:cs="Arial"/>
              </w:rPr>
              <w:t xml:space="preserve"> </w:t>
            </w:r>
          </w:p>
        </w:tc>
        <w:tc>
          <w:tcPr>
            <w:tcW w:w="4681" w:type="dxa"/>
            <w:tcBorders>
              <w:top w:val="single" w:sz="2" w:space="0" w:color="CCCCCC"/>
              <w:left w:val="single" w:sz="2" w:space="0" w:color="CCCCCC"/>
              <w:bottom w:val="single" w:sz="2" w:space="0" w:color="CCCCCC"/>
              <w:right w:val="single" w:sz="2" w:space="0" w:color="CCCCCC"/>
            </w:tcBorders>
          </w:tcPr>
          <w:p w14:paraId="3ECEC792" w14:textId="77777777" w:rsidR="00FA6285" w:rsidRDefault="00000000">
            <w:pPr>
              <w:spacing w:after="0"/>
            </w:pPr>
            <w:r>
              <w:rPr>
                <w:rFonts w:ascii="Arial" w:eastAsia="Arial" w:hAnsi="Arial" w:cs="Arial"/>
              </w:rPr>
              <w:t xml:space="preserve">You want report users to be able to click into a map visual and drill from Country down to </w:t>
            </w:r>
            <w:proofErr w:type="gramStart"/>
            <w:r>
              <w:rPr>
                <w:rFonts w:ascii="Arial" w:eastAsia="Arial" w:hAnsi="Arial" w:cs="Arial"/>
              </w:rPr>
              <w:t>Region</w:t>
            </w:r>
            <w:proofErr w:type="gramEnd"/>
            <w:r>
              <w:rPr>
                <w:rFonts w:ascii="Arial" w:eastAsia="Arial" w:hAnsi="Arial" w:cs="Arial"/>
              </w:rPr>
              <w:t xml:space="preserve">, then City. </w:t>
            </w:r>
          </w:p>
        </w:tc>
        <w:tc>
          <w:tcPr>
            <w:tcW w:w="4320" w:type="dxa"/>
            <w:tcBorders>
              <w:top w:val="single" w:sz="2" w:space="0" w:color="CCCCCC"/>
              <w:left w:val="single" w:sz="2" w:space="0" w:color="CCCCCC"/>
              <w:bottom w:val="single" w:sz="2" w:space="0" w:color="CCCCCC"/>
              <w:right w:val="single" w:sz="2" w:space="0" w:color="CCCCCC"/>
            </w:tcBorders>
          </w:tcPr>
          <w:p w14:paraId="1DCB0030" w14:textId="4E74DC97" w:rsidR="00FA6285" w:rsidRDefault="00000000">
            <w:pPr>
              <w:spacing w:after="0"/>
            </w:pPr>
            <w:r>
              <w:rPr>
                <w:rFonts w:ascii="Arial" w:eastAsia="Arial" w:hAnsi="Arial" w:cs="Arial"/>
              </w:rPr>
              <w:t xml:space="preserve"> </w:t>
            </w:r>
            <w:r w:rsidR="00E87DE1" w:rsidRPr="00E87DE1">
              <w:rPr>
                <w:rFonts w:ascii="Arial" w:eastAsia="Arial" w:hAnsi="Arial" w:cs="Arial"/>
              </w:rPr>
              <w:t>Navigational Hierarchy</w:t>
            </w:r>
          </w:p>
        </w:tc>
      </w:tr>
    </w:tbl>
    <w:p w14:paraId="288AD7D8" w14:textId="77777777" w:rsidR="00FA6285" w:rsidRDefault="00000000">
      <w:pPr>
        <w:spacing w:after="0"/>
      </w:pPr>
      <w:r>
        <w:rPr>
          <w:rFonts w:ascii="Arial" w:eastAsia="Arial" w:hAnsi="Arial" w:cs="Arial"/>
        </w:rPr>
        <w:t xml:space="preserve"> </w:t>
      </w:r>
    </w:p>
    <w:p w14:paraId="71875195" w14:textId="77777777" w:rsidR="00FA6285" w:rsidRDefault="00000000">
      <w:pPr>
        <w:spacing w:after="311"/>
      </w:pPr>
      <w:r>
        <w:rPr>
          <w:rFonts w:ascii="Arial" w:eastAsia="Arial" w:hAnsi="Arial" w:cs="Arial"/>
        </w:rPr>
        <w:t xml:space="preserve"> </w:t>
      </w:r>
    </w:p>
    <w:p w14:paraId="6F51B258" w14:textId="77777777" w:rsidR="00FA6285" w:rsidRDefault="00000000">
      <w:pPr>
        <w:pStyle w:val="Heading1"/>
        <w:ind w:left="-5"/>
      </w:pPr>
      <w:r>
        <w:t xml:space="preserve">Part 4: Scenario </w:t>
      </w:r>
      <w:proofErr w:type="gramStart"/>
      <w:r>
        <w:t>Analysis  (</w:t>
      </w:r>
      <w:proofErr w:type="gramEnd"/>
      <w:r>
        <w:t xml:space="preserve">~9 minutes) </w:t>
      </w:r>
    </w:p>
    <w:p w14:paraId="2C33C57E" w14:textId="77777777" w:rsidR="00FA6285" w:rsidRDefault="00000000">
      <w:pPr>
        <w:spacing w:after="52" w:line="249" w:lineRule="auto"/>
        <w:ind w:left="-5" w:hanging="10"/>
      </w:pPr>
      <w:r>
        <w:rPr>
          <w:rFonts w:ascii="Arial" w:eastAsia="Arial" w:hAnsi="Arial" w:cs="Arial"/>
        </w:rPr>
        <w:t xml:space="preserve">Read each scenario and apply a concept from Section 2B. Write the relevant concept and a brief explanation in the right column. </w:t>
      </w:r>
    </w:p>
    <w:p w14:paraId="592C3F6D" w14:textId="77777777" w:rsidR="00FA6285" w:rsidRDefault="00000000">
      <w:pPr>
        <w:spacing w:after="0"/>
      </w:pPr>
      <w:r>
        <w:rPr>
          <w:rFonts w:ascii="Arial" w:eastAsia="Arial" w:hAnsi="Arial" w:cs="Arial"/>
        </w:rPr>
        <w:t xml:space="preserve"> </w:t>
      </w:r>
    </w:p>
    <w:tbl>
      <w:tblPr>
        <w:tblStyle w:val="TableGrid"/>
        <w:tblW w:w="9360" w:type="dxa"/>
        <w:tblInd w:w="0" w:type="dxa"/>
        <w:tblCellMar>
          <w:top w:w="110" w:type="dxa"/>
          <w:left w:w="120" w:type="dxa"/>
          <w:bottom w:w="0" w:type="dxa"/>
          <w:right w:w="63" w:type="dxa"/>
        </w:tblCellMar>
        <w:tblLook w:val="04A0" w:firstRow="1" w:lastRow="0" w:firstColumn="1" w:lastColumn="0" w:noHBand="0" w:noVBand="1"/>
      </w:tblPr>
      <w:tblGrid>
        <w:gridCol w:w="5039"/>
        <w:gridCol w:w="4321"/>
      </w:tblGrid>
      <w:tr w:rsidR="00FA6285" w14:paraId="6CD53EFA" w14:textId="77777777">
        <w:trPr>
          <w:trHeight w:val="1429"/>
        </w:trPr>
        <w:tc>
          <w:tcPr>
            <w:tcW w:w="5040" w:type="dxa"/>
            <w:tcBorders>
              <w:top w:val="single" w:sz="2" w:space="0" w:color="CCCCCC"/>
              <w:left w:val="single" w:sz="2" w:space="0" w:color="CCCCCC"/>
              <w:bottom w:val="single" w:sz="2" w:space="0" w:color="CCCCCC"/>
              <w:right w:val="single" w:sz="2" w:space="0" w:color="CCCCCC"/>
            </w:tcBorders>
            <w:shd w:val="clear" w:color="auto" w:fill="F9FBFD"/>
            <w:vAlign w:val="center"/>
          </w:tcPr>
          <w:p w14:paraId="118A0B79" w14:textId="77777777" w:rsidR="00FA6285" w:rsidRDefault="00000000">
            <w:pPr>
              <w:spacing w:after="0"/>
            </w:pPr>
            <w:r>
              <w:rPr>
                <w:rFonts w:ascii="Arial" w:eastAsia="Arial" w:hAnsi="Arial" w:cs="Arial"/>
              </w:rPr>
              <w:t>1.  A developer names their tables '</w:t>
            </w:r>
            <w:proofErr w:type="spellStart"/>
            <w:r>
              <w:rPr>
                <w:rFonts w:ascii="Arial" w:eastAsia="Arial" w:hAnsi="Arial" w:cs="Arial"/>
              </w:rPr>
              <w:t>FactSales</w:t>
            </w:r>
            <w:proofErr w:type="spellEnd"/>
            <w:r>
              <w:rPr>
                <w:rFonts w:ascii="Arial" w:eastAsia="Arial" w:hAnsi="Arial" w:cs="Arial"/>
              </w:rPr>
              <w:t>' and '</w:t>
            </w:r>
            <w:proofErr w:type="spellStart"/>
            <w:r>
              <w:rPr>
                <w:rFonts w:ascii="Arial" w:eastAsia="Arial" w:hAnsi="Arial" w:cs="Arial"/>
              </w:rPr>
              <w:t>DimCustomer</w:t>
            </w:r>
            <w:proofErr w:type="spellEnd"/>
            <w:r>
              <w:rPr>
                <w:rFonts w:ascii="Arial" w:eastAsia="Arial" w:hAnsi="Arial" w:cs="Arial"/>
              </w:rPr>
              <w:t xml:space="preserve">' in the Power BI semantic model. A colleague says this is a problem. What naming convention should be used instead, and why? </w:t>
            </w:r>
          </w:p>
        </w:tc>
        <w:tc>
          <w:tcPr>
            <w:tcW w:w="4321" w:type="dxa"/>
            <w:tcBorders>
              <w:top w:val="single" w:sz="2" w:space="0" w:color="CCCCCC"/>
              <w:left w:val="single" w:sz="2" w:space="0" w:color="CCCCCC"/>
              <w:bottom w:val="single" w:sz="2" w:space="0" w:color="CCCCCC"/>
              <w:right w:val="single" w:sz="2" w:space="0" w:color="CCCCCC"/>
            </w:tcBorders>
          </w:tcPr>
          <w:p w14:paraId="22433423" w14:textId="77777777" w:rsidR="00E87DE1" w:rsidRDefault="00000000" w:rsidP="00E87DE1">
            <w:pPr>
              <w:spacing w:after="0"/>
              <w:ind w:left="1"/>
              <w:rPr>
                <w:rFonts w:ascii="Arial" w:eastAsia="Arial" w:hAnsi="Arial" w:cs="Arial"/>
              </w:rPr>
            </w:pPr>
            <w:r>
              <w:rPr>
                <w:rFonts w:ascii="Arial" w:eastAsia="Arial" w:hAnsi="Arial" w:cs="Arial"/>
              </w:rPr>
              <w:t xml:space="preserve"> </w:t>
            </w:r>
            <w:r w:rsidR="00E87DE1" w:rsidRPr="00E87DE1">
              <w:rPr>
                <w:rFonts w:ascii="Arial" w:eastAsia="Arial" w:hAnsi="Arial" w:cs="Arial"/>
                <w:b/>
                <w:bCs/>
              </w:rPr>
              <w:t>Concept:</w:t>
            </w:r>
            <w:r w:rsidR="00E87DE1" w:rsidRPr="00E87DE1">
              <w:rPr>
                <w:rFonts w:ascii="Arial" w:eastAsia="Arial" w:hAnsi="Arial" w:cs="Arial"/>
              </w:rPr>
              <w:t xml:space="preserve"> Naming Conventions</w:t>
            </w:r>
          </w:p>
          <w:p w14:paraId="604E86D6" w14:textId="77777777" w:rsidR="00E87DE1" w:rsidRPr="00E87DE1" w:rsidRDefault="00E87DE1" w:rsidP="00E87DE1">
            <w:pPr>
              <w:spacing w:after="0"/>
              <w:ind w:left="1"/>
              <w:rPr>
                <w:rFonts w:ascii="Arial" w:eastAsia="Arial" w:hAnsi="Arial" w:cs="Arial"/>
              </w:rPr>
            </w:pPr>
          </w:p>
          <w:p w14:paraId="0733E5DB" w14:textId="77777777" w:rsidR="00E87DE1" w:rsidRPr="00E87DE1" w:rsidRDefault="00E87DE1" w:rsidP="00E87DE1">
            <w:pPr>
              <w:spacing w:after="0"/>
              <w:ind w:left="1"/>
              <w:rPr>
                <w:rFonts w:ascii="Arial" w:eastAsia="Arial" w:hAnsi="Arial" w:cs="Arial"/>
              </w:rPr>
            </w:pPr>
            <w:r w:rsidRPr="00E87DE1">
              <w:rPr>
                <w:rFonts w:ascii="Arial" w:eastAsia="Arial" w:hAnsi="Arial" w:cs="Arial"/>
              </w:rPr>
              <w:t xml:space="preserve">Power BI models should use business-friendly names such as </w:t>
            </w:r>
            <w:r w:rsidRPr="00E87DE1">
              <w:rPr>
                <w:rFonts w:ascii="Arial" w:eastAsia="Arial" w:hAnsi="Arial" w:cs="Arial"/>
                <w:b/>
                <w:bCs/>
              </w:rPr>
              <w:t>Sales</w:t>
            </w:r>
            <w:r w:rsidRPr="00E87DE1">
              <w:rPr>
                <w:rFonts w:ascii="Arial" w:eastAsia="Arial" w:hAnsi="Arial" w:cs="Arial"/>
              </w:rPr>
              <w:t xml:space="preserve"> and </w:t>
            </w:r>
            <w:r w:rsidRPr="00E87DE1">
              <w:rPr>
                <w:rFonts w:ascii="Arial" w:eastAsia="Arial" w:hAnsi="Arial" w:cs="Arial"/>
                <w:b/>
                <w:bCs/>
              </w:rPr>
              <w:t>Customer</w:t>
            </w:r>
            <w:r w:rsidRPr="00E87DE1">
              <w:rPr>
                <w:rFonts w:ascii="Arial" w:eastAsia="Arial" w:hAnsi="Arial" w:cs="Arial"/>
              </w:rPr>
              <w:t xml:space="preserve"> rather than technical prefixes like Fact or Dim. This makes the model easier for report users and analysts to understand.</w:t>
            </w:r>
          </w:p>
          <w:p w14:paraId="77E6D062" w14:textId="6D05AC71" w:rsidR="00FA6285" w:rsidRDefault="00FA6285">
            <w:pPr>
              <w:spacing w:after="0"/>
              <w:ind w:left="1"/>
            </w:pPr>
          </w:p>
        </w:tc>
      </w:tr>
      <w:tr w:rsidR="00FA6285" w14:paraId="2AB5D844" w14:textId="77777777">
        <w:trPr>
          <w:trHeight w:val="1505"/>
        </w:trPr>
        <w:tc>
          <w:tcPr>
            <w:tcW w:w="504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4BDDF4EE" w14:textId="77777777" w:rsidR="00FA6285" w:rsidRDefault="00000000">
            <w:pPr>
              <w:spacing w:after="0"/>
            </w:pPr>
            <w:r>
              <w:rPr>
                <w:rFonts w:ascii="Arial" w:eastAsia="Arial" w:hAnsi="Arial" w:cs="Arial"/>
              </w:rPr>
              <w:t>2</w:t>
            </w:r>
            <w:proofErr w:type="gramStart"/>
            <w:r>
              <w:rPr>
                <w:rFonts w:ascii="Arial" w:eastAsia="Arial" w:hAnsi="Arial" w:cs="Arial"/>
              </w:rPr>
              <w:t>.  An</w:t>
            </w:r>
            <w:proofErr w:type="gramEnd"/>
            <w:r>
              <w:rPr>
                <w:rFonts w:ascii="Arial" w:eastAsia="Arial" w:hAnsi="Arial" w:cs="Arial"/>
              </w:rPr>
              <w:t xml:space="preserve"> analyst joins a daily budget summary table directly to a transaction-level sales table. Revenue totals suddenly look 30x higher than expected. What modeling concept explains this problem? </w:t>
            </w:r>
          </w:p>
        </w:tc>
        <w:tc>
          <w:tcPr>
            <w:tcW w:w="4321" w:type="dxa"/>
            <w:tcBorders>
              <w:top w:val="single" w:sz="2" w:space="0" w:color="CCCCCC"/>
              <w:left w:val="single" w:sz="2" w:space="0" w:color="CCCCCC"/>
              <w:bottom w:val="single" w:sz="2" w:space="0" w:color="CCCCCC"/>
              <w:right w:val="single" w:sz="2" w:space="0" w:color="CCCCCC"/>
            </w:tcBorders>
          </w:tcPr>
          <w:p w14:paraId="0955A7DC" w14:textId="77777777" w:rsidR="00E87DE1" w:rsidRDefault="00000000" w:rsidP="00E87DE1">
            <w:pPr>
              <w:spacing w:after="0"/>
              <w:ind w:left="1"/>
              <w:rPr>
                <w:rFonts w:ascii="Arial" w:eastAsia="Arial" w:hAnsi="Arial" w:cs="Arial"/>
              </w:rPr>
            </w:pPr>
            <w:r>
              <w:rPr>
                <w:rFonts w:ascii="Arial" w:eastAsia="Arial" w:hAnsi="Arial" w:cs="Arial"/>
              </w:rPr>
              <w:t xml:space="preserve"> </w:t>
            </w:r>
            <w:r w:rsidR="00E87DE1" w:rsidRPr="00E87DE1">
              <w:rPr>
                <w:rFonts w:ascii="Arial" w:eastAsia="Arial" w:hAnsi="Arial" w:cs="Arial"/>
                <w:b/>
                <w:bCs/>
              </w:rPr>
              <w:t>Concept:</w:t>
            </w:r>
            <w:r w:rsidR="00E87DE1" w:rsidRPr="00E87DE1">
              <w:rPr>
                <w:rFonts w:ascii="Arial" w:eastAsia="Arial" w:hAnsi="Arial" w:cs="Arial"/>
              </w:rPr>
              <w:t xml:space="preserve"> Granularity</w:t>
            </w:r>
          </w:p>
          <w:p w14:paraId="2487D450" w14:textId="77777777" w:rsidR="00E87DE1" w:rsidRPr="00E87DE1" w:rsidRDefault="00E87DE1" w:rsidP="00E87DE1">
            <w:pPr>
              <w:spacing w:after="0"/>
              <w:ind w:left="1"/>
              <w:rPr>
                <w:rFonts w:ascii="Arial" w:eastAsia="Arial" w:hAnsi="Arial" w:cs="Arial"/>
              </w:rPr>
            </w:pPr>
          </w:p>
          <w:p w14:paraId="3615659C" w14:textId="77777777" w:rsidR="00E87DE1" w:rsidRPr="00E87DE1" w:rsidRDefault="00E87DE1" w:rsidP="00E87DE1">
            <w:pPr>
              <w:spacing w:after="0"/>
              <w:ind w:left="1"/>
              <w:rPr>
                <w:rFonts w:ascii="Arial" w:eastAsia="Arial" w:hAnsi="Arial" w:cs="Arial"/>
              </w:rPr>
            </w:pPr>
            <w:r w:rsidRPr="00E87DE1">
              <w:rPr>
                <w:rFonts w:ascii="Arial" w:eastAsia="Arial" w:hAnsi="Arial" w:cs="Arial"/>
              </w:rPr>
              <w:t>The tables are stored at different levels of detail. Joining a daily summary table directly to a transaction-level table can duplicate records and inflate totals, causing revenue to appear much higher than expected.</w:t>
            </w:r>
          </w:p>
          <w:p w14:paraId="1D0A2EE5" w14:textId="6DE7DE79" w:rsidR="00FA6285" w:rsidRDefault="00FA6285">
            <w:pPr>
              <w:spacing w:after="0"/>
              <w:ind w:left="1"/>
            </w:pPr>
          </w:p>
        </w:tc>
      </w:tr>
      <w:tr w:rsidR="00FA6285" w14:paraId="1B403909" w14:textId="77777777">
        <w:trPr>
          <w:trHeight w:val="1177"/>
        </w:trPr>
        <w:tc>
          <w:tcPr>
            <w:tcW w:w="5040" w:type="dxa"/>
            <w:tcBorders>
              <w:top w:val="single" w:sz="2" w:space="0" w:color="CCCCCC"/>
              <w:left w:val="single" w:sz="2" w:space="0" w:color="CCCCCC"/>
              <w:bottom w:val="single" w:sz="2" w:space="0" w:color="CCCCCC"/>
              <w:right w:val="single" w:sz="2" w:space="0" w:color="CCCCCC"/>
            </w:tcBorders>
            <w:shd w:val="clear" w:color="auto" w:fill="F9FBFD"/>
            <w:vAlign w:val="center"/>
          </w:tcPr>
          <w:p w14:paraId="1D3670B6" w14:textId="77777777" w:rsidR="00FA6285" w:rsidRDefault="00000000">
            <w:pPr>
              <w:spacing w:after="0"/>
              <w:ind w:right="49"/>
            </w:pPr>
            <w:r>
              <w:rPr>
                <w:rFonts w:ascii="Arial" w:eastAsia="Arial" w:hAnsi="Arial" w:cs="Arial"/>
              </w:rPr>
              <w:t>3</w:t>
            </w:r>
            <w:proofErr w:type="gramStart"/>
            <w:r>
              <w:rPr>
                <w:rFonts w:ascii="Arial" w:eastAsia="Arial" w:hAnsi="Arial" w:cs="Arial"/>
              </w:rPr>
              <w:t>.  A</w:t>
            </w:r>
            <w:proofErr w:type="gramEnd"/>
            <w:r>
              <w:rPr>
                <w:rFonts w:ascii="Arial" w:eastAsia="Arial" w:hAnsi="Arial" w:cs="Arial"/>
              </w:rPr>
              <w:t xml:space="preserve"> data model has a relationship drawn directly between two data (fact) tables -- an Orders table and a Returns table. What schema rule does this violate, and how should it be fixed? </w:t>
            </w:r>
          </w:p>
        </w:tc>
        <w:tc>
          <w:tcPr>
            <w:tcW w:w="4321" w:type="dxa"/>
            <w:tcBorders>
              <w:top w:val="single" w:sz="2" w:space="0" w:color="CCCCCC"/>
              <w:left w:val="single" w:sz="2" w:space="0" w:color="CCCCCC"/>
              <w:bottom w:val="single" w:sz="2" w:space="0" w:color="CCCCCC"/>
              <w:right w:val="single" w:sz="2" w:space="0" w:color="CCCCCC"/>
            </w:tcBorders>
          </w:tcPr>
          <w:p w14:paraId="15312EE3" w14:textId="77777777" w:rsidR="00E87DE1" w:rsidRDefault="00000000" w:rsidP="00E87DE1">
            <w:pPr>
              <w:spacing w:after="0"/>
              <w:ind w:left="1"/>
              <w:rPr>
                <w:rFonts w:ascii="Arial" w:eastAsia="Arial" w:hAnsi="Arial" w:cs="Arial"/>
              </w:rPr>
            </w:pPr>
            <w:r>
              <w:rPr>
                <w:rFonts w:ascii="Arial" w:eastAsia="Arial" w:hAnsi="Arial" w:cs="Arial"/>
              </w:rPr>
              <w:t xml:space="preserve"> </w:t>
            </w:r>
            <w:r w:rsidR="00E87DE1" w:rsidRPr="00E87DE1">
              <w:rPr>
                <w:rFonts w:ascii="Arial" w:eastAsia="Arial" w:hAnsi="Arial" w:cs="Arial"/>
                <w:b/>
                <w:bCs/>
              </w:rPr>
              <w:t>Concept:</w:t>
            </w:r>
            <w:r w:rsidR="00E87DE1" w:rsidRPr="00E87DE1">
              <w:rPr>
                <w:rFonts w:ascii="Arial" w:eastAsia="Arial" w:hAnsi="Arial" w:cs="Arial"/>
              </w:rPr>
              <w:t xml:space="preserve"> Star Schema Rule</w:t>
            </w:r>
          </w:p>
          <w:p w14:paraId="21DB2679" w14:textId="77777777" w:rsidR="00E87DE1" w:rsidRPr="00E87DE1" w:rsidRDefault="00E87DE1" w:rsidP="00E87DE1">
            <w:pPr>
              <w:spacing w:after="0"/>
              <w:ind w:left="1"/>
              <w:rPr>
                <w:rFonts w:ascii="Arial" w:eastAsia="Arial" w:hAnsi="Arial" w:cs="Arial"/>
              </w:rPr>
            </w:pPr>
          </w:p>
          <w:p w14:paraId="1AE076EF" w14:textId="77777777" w:rsidR="00E87DE1" w:rsidRPr="00E87DE1" w:rsidRDefault="00E87DE1" w:rsidP="00E87DE1">
            <w:pPr>
              <w:spacing w:after="0"/>
              <w:ind w:left="1"/>
              <w:rPr>
                <w:rFonts w:ascii="Arial" w:eastAsia="Arial" w:hAnsi="Arial" w:cs="Arial"/>
              </w:rPr>
            </w:pPr>
            <w:r w:rsidRPr="00E87DE1">
              <w:rPr>
                <w:rFonts w:ascii="Arial" w:eastAsia="Arial" w:hAnsi="Arial" w:cs="Arial"/>
              </w:rPr>
              <w:t>Fact tables should not be connected directly to other fact tables. Both tables should connect through shared lookup tables such as Date, Customer, Product, or Store tables.</w:t>
            </w:r>
          </w:p>
          <w:p w14:paraId="4C8EBEF2" w14:textId="303F78B4" w:rsidR="00FA6285" w:rsidRDefault="00FA6285">
            <w:pPr>
              <w:spacing w:after="0"/>
              <w:ind w:left="1"/>
            </w:pPr>
          </w:p>
        </w:tc>
      </w:tr>
      <w:tr w:rsidR="00FA6285" w14:paraId="2718AFF5" w14:textId="77777777">
        <w:trPr>
          <w:trHeight w:val="1505"/>
        </w:trPr>
        <w:tc>
          <w:tcPr>
            <w:tcW w:w="504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9D8D00F" w14:textId="77777777" w:rsidR="00FA6285" w:rsidRDefault="00000000">
            <w:pPr>
              <w:spacing w:after="0"/>
            </w:pPr>
            <w:r>
              <w:rPr>
                <w:rFonts w:ascii="Arial" w:eastAsia="Arial" w:hAnsi="Arial" w:cs="Arial"/>
              </w:rPr>
              <w:lastRenderedPageBreak/>
              <w:t>4</w:t>
            </w:r>
            <w:proofErr w:type="gramStart"/>
            <w:r>
              <w:rPr>
                <w:rFonts w:ascii="Arial" w:eastAsia="Arial" w:hAnsi="Arial" w:cs="Arial"/>
              </w:rPr>
              <w:t>.  A</w:t>
            </w:r>
            <w:proofErr w:type="gramEnd"/>
            <w:r>
              <w:rPr>
                <w:rFonts w:ascii="Arial" w:eastAsia="Arial" w:hAnsi="Arial" w:cs="Arial"/>
              </w:rPr>
              <w:t xml:space="preserve"> report displays a column called 'Customer Name Amount.' A stakeholder is confused by the label. Using Section 2B naming guidelines, identify at least two problems and suggest better names. </w:t>
            </w:r>
          </w:p>
        </w:tc>
        <w:tc>
          <w:tcPr>
            <w:tcW w:w="4321" w:type="dxa"/>
            <w:tcBorders>
              <w:top w:val="single" w:sz="2" w:space="0" w:color="CCCCCC"/>
              <w:left w:val="single" w:sz="2" w:space="0" w:color="CCCCCC"/>
              <w:bottom w:val="single" w:sz="2" w:space="0" w:color="CCCCCC"/>
              <w:right w:val="single" w:sz="2" w:space="0" w:color="CCCCCC"/>
            </w:tcBorders>
          </w:tcPr>
          <w:p w14:paraId="44E2D877" w14:textId="77777777" w:rsidR="00E87DE1" w:rsidRDefault="00000000" w:rsidP="00E87DE1">
            <w:pPr>
              <w:spacing w:after="0"/>
              <w:ind w:left="1"/>
              <w:rPr>
                <w:rFonts w:ascii="Arial" w:eastAsia="Arial" w:hAnsi="Arial" w:cs="Arial"/>
              </w:rPr>
            </w:pPr>
            <w:r>
              <w:rPr>
                <w:rFonts w:ascii="Arial" w:eastAsia="Arial" w:hAnsi="Arial" w:cs="Arial"/>
              </w:rPr>
              <w:t xml:space="preserve"> </w:t>
            </w:r>
            <w:r w:rsidR="00E87DE1" w:rsidRPr="00E87DE1">
              <w:rPr>
                <w:rFonts w:ascii="Arial" w:eastAsia="Arial" w:hAnsi="Arial" w:cs="Arial"/>
                <w:b/>
                <w:bCs/>
              </w:rPr>
              <w:t>Concept:</w:t>
            </w:r>
            <w:r w:rsidR="00E87DE1" w:rsidRPr="00E87DE1">
              <w:rPr>
                <w:rFonts w:ascii="Arial" w:eastAsia="Arial" w:hAnsi="Arial" w:cs="Arial"/>
              </w:rPr>
              <w:t xml:space="preserve"> Naming Guidelines</w:t>
            </w:r>
          </w:p>
          <w:p w14:paraId="31A7C675" w14:textId="77777777" w:rsidR="00E87DE1" w:rsidRPr="00E87DE1" w:rsidRDefault="00E87DE1" w:rsidP="00E87DE1">
            <w:pPr>
              <w:spacing w:after="0"/>
              <w:ind w:left="1"/>
              <w:rPr>
                <w:rFonts w:ascii="Arial" w:eastAsia="Arial" w:hAnsi="Arial" w:cs="Arial"/>
              </w:rPr>
            </w:pPr>
          </w:p>
          <w:p w14:paraId="4D972E90" w14:textId="77777777" w:rsidR="00E87DE1" w:rsidRPr="00E87DE1" w:rsidRDefault="00E87DE1" w:rsidP="00E87DE1">
            <w:pPr>
              <w:spacing w:after="0"/>
              <w:ind w:left="1"/>
              <w:rPr>
                <w:rFonts w:ascii="Arial" w:eastAsia="Arial" w:hAnsi="Arial" w:cs="Arial"/>
              </w:rPr>
            </w:pPr>
            <w:r w:rsidRPr="00E87DE1">
              <w:rPr>
                <w:rFonts w:ascii="Arial" w:eastAsia="Arial" w:hAnsi="Arial" w:cs="Arial"/>
              </w:rPr>
              <w:t>Problems:</w:t>
            </w:r>
          </w:p>
          <w:p w14:paraId="3BE22247" w14:textId="77777777" w:rsidR="00E87DE1" w:rsidRPr="00E87DE1" w:rsidRDefault="00E87DE1" w:rsidP="00E87DE1">
            <w:pPr>
              <w:numPr>
                <w:ilvl w:val="0"/>
                <w:numId w:val="1"/>
              </w:numPr>
              <w:spacing w:after="0"/>
              <w:rPr>
                <w:rFonts w:ascii="Arial" w:eastAsia="Arial" w:hAnsi="Arial" w:cs="Arial"/>
              </w:rPr>
            </w:pPr>
            <w:r w:rsidRPr="00E87DE1">
              <w:rPr>
                <w:rFonts w:ascii="Arial" w:eastAsia="Arial" w:hAnsi="Arial" w:cs="Arial"/>
              </w:rPr>
              <w:t xml:space="preserve">The name is unclear because it combines multiple concepts. </w:t>
            </w:r>
          </w:p>
          <w:p w14:paraId="6D49E112" w14:textId="77777777" w:rsidR="00E87DE1" w:rsidRPr="00E87DE1" w:rsidRDefault="00E87DE1" w:rsidP="00E87DE1">
            <w:pPr>
              <w:numPr>
                <w:ilvl w:val="0"/>
                <w:numId w:val="1"/>
              </w:numPr>
              <w:spacing w:after="0"/>
              <w:rPr>
                <w:rFonts w:ascii="Arial" w:eastAsia="Arial" w:hAnsi="Arial" w:cs="Arial"/>
              </w:rPr>
            </w:pPr>
            <w:r w:rsidRPr="00E87DE1">
              <w:rPr>
                <w:rFonts w:ascii="Arial" w:eastAsia="Arial" w:hAnsi="Arial" w:cs="Arial"/>
              </w:rPr>
              <w:t xml:space="preserve">Spaces alone do not explain whether it is a customer name or a sales amount. </w:t>
            </w:r>
          </w:p>
          <w:p w14:paraId="464C633A" w14:textId="77777777" w:rsidR="00E87DE1" w:rsidRPr="00E87DE1" w:rsidRDefault="00E87DE1" w:rsidP="00E87DE1">
            <w:pPr>
              <w:spacing w:after="0"/>
              <w:ind w:left="1"/>
              <w:rPr>
                <w:rFonts w:ascii="Arial" w:eastAsia="Arial" w:hAnsi="Arial" w:cs="Arial"/>
              </w:rPr>
            </w:pPr>
            <w:r w:rsidRPr="00E87DE1">
              <w:rPr>
                <w:rFonts w:ascii="Arial" w:eastAsia="Arial" w:hAnsi="Arial" w:cs="Arial"/>
              </w:rPr>
              <w:t>Better names:</w:t>
            </w:r>
          </w:p>
          <w:p w14:paraId="7B87934A" w14:textId="77777777" w:rsidR="00E87DE1" w:rsidRPr="00E87DE1" w:rsidRDefault="00E87DE1" w:rsidP="00E87DE1">
            <w:pPr>
              <w:numPr>
                <w:ilvl w:val="0"/>
                <w:numId w:val="2"/>
              </w:numPr>
              <w:spacing w:after="0"/>
              <w:rPr>
                <w:rFonts w:ascii="Arial" w:eastAsia="Arial" w:hAnsi="Arial" w:cs="Arial"/>
              </w:rPr>
            </w:pPr>
            <w:r w:rsidRPr="00E87DE1">
              <w:rPr>
                <w:rFonts w:ascii="Arial" w:eastAsia="Arial" w:hAnsi="Arial" w:cs="Arial"/>
                <w:b/>
                <w:bCs/>
              </w:rPr>
              <w:t>Customer Name</w:t>
            </w:r>
            <w:r w:rsidRPr="00E87DE1">
              <w:rPr>
                <w:rFonts w:ascii="Arial" w:eastAsia="Arial" w:hAnsi="Arial" w:cs="Arial"/>
              </w:rPr>
              <w:t xml:space="preserve"> </w:t>
            </w:r>
          </w:p>
          <w:p w14:paraId="1B2A7B51" w14:textId="77777777" w:rsidR="00E87DE1" w:rsidRPr="00E87DE1" w:rsidRDefault="00E87DE1" w:rsidP="00E87DE1">
            <w:pPr>
              <w:numPr>
                <w:ilvl w:val="0"/>
                <w:numId w:val="2"/>
              </w:numPr>
              <w:spacing w:after="0"/>
              <w:rPr>
                <w:rFonts w:ascii="Arial" w:eastAsia="Arial" w:hAnsi="Arial" w:cs="Arial"/>
              </w:rPr>
            </w:pPr>
            <w:r w:rsidRPr="00E87DE1">
              <w:rPr>
                <w:rFonts w:ascii="Arial" w:eastAsia="Arial" w:hAnsi="Arial" w:cs="Arial"/>
                <w:b/>
                <w:bCs/>
              </w:rPr>
              <w:t>Sales Amount</w:t>
            </w:r>
            <w:r w:rsidRPr="00E87DE1">
              <w:rPr>
                <w:rFonts w:ascii="Arial" w:eastAsia="Arial" w:hAnsi="Arial" w:cs="Arial"/>
              </w:rPr>
              <w:t xml:space="preserve"> </w:t>
            </w:r>
          </w:p>
          <w:p w14:paraId="47C98899" w14:textId="77777777" w:rsidR="00E87DE1" w:rsidRPr="00E87DE1" w:rsidRDefault="00E87DE1" w:rsidP="00E87DE1">
            <w:pPr>
              <w:spacing w:after="0"/>
              <w:ind w:left="1"/>
              <w:rPr>
                <w:rFonts w:ascii="Arial" w:eastAsia="Arial" w:hAnsi="Arial" w:cs="Arial"/>
              </w:rPr>
            </w:pPr>
            <w:r w:rsidRPr="00E87DE1">
              <w:rPr>
                <w:rFonts w:ascii="Arial" w:eastAsia="Arial" w:hAnsi="Arial" w:cs="Arial"/>
              </w:rPr>
              <w:t>Each column should represent one business concept and have a clear descriptive name.</w:t>
            </w:r>
          </w:p>
          <w:p w14:paraId="5DB2955B" w14:textId="198A3BF0" w:rsidR="00FA6285" w:rsidRDefault="00FA6285">
            <w:pPr>
              <w:spacing w:after="0"/>
              <w:ind w:left="1"/>
            </w:pPr>
          </w:p>
        </w:tc>
      </w:tr>
      <w:tr w:rsidR="00FA6285" w14:paraId="5C6D821C" w14:textId="77777777">
        <w:trPr>
          <w:trHeight w:val="1390"/>
        </w:trPr>
        <w:tc>
          <w:tcPr>
            <w:tcW w:w="5040" w:type="dxa"/>
            <w:tcBorders>
              <w:top w:val="single" w:sz="2" w:space="0" w:color="CCCCCC"/>
              <w:left w:val="single" w:sz="2" w:space="0" w:color="CCCCCC"/>
              <w:bottom w:val="single" w:sz="2" w:space="0" w:color="CCCCCC"/>
              <w:right w:val="single" w:sz="2" w:space="0" w:color="CCCCCC"/>
            </w:tcBorders>
            <w:shd w:val="clear" w:color="auto" w:fill="F9FBFD"/>
          </w:tcPr>
          <w:p w14:paraId="7923130E" w14:textId="77777777" w:rsidR="00FA6285" w:rsidRDefault="00000000">
            <w:pPr>
              <w:spacing w:after="0"/>
            </w:pPr>
            <w:r>
              <w:rPr>
                <w:rFonts w:ascii="Arial" w:eastAsia="Arial" w:hAnsi="Arial" w:cs="Arial"/>
              </w:rPr>
              <w:t>5</w:t>
            </w:r>
            <w:proofErr w:type="gramStart"/>
            <w:r>
              <w:rPr>
                <w:rFonts w:ascii="Arial" w:eastAsia="Arial" w:hAnsi="Arial" w:cs="Arial"/>
              </w:rPr>
              <w:t>.  A</w:t>
            </w:r>
            <w:proofErr w:type="gramEnd"/>
            <w:r>
              <w:rPr>
                <w:rFonts w:ascii="Arial" w:eastAsia="Arial" w:hAnsi="Arial" w:cs="Arial"/>
              </w:rPr>
              <w:t xml:space="preserve"> product manager wants to click on a bar chart and drill from Category down to Size and then Color. What Power BI feature would you configure to enable this, and what would the hierarchy look like? </w:t>
            </w:r>
          </w:p>
        </w:tc>
        <w:tc>
          <w:tcPr>
            <w:tcW w:w="4321" w:type="dxa"/>
            <w:tcBorders>
              <w:top w:val="single" w:sz="2" w:space="0" w:color="CCCCCC"/>
              <w:left w:val="single" w:sz="2" w:space="0" w:color="CCCCCC"/>
              <w:bottom w:val="single" w:sz="2" w:space="0" w:color="CCCCCC"/>
              <w:right w:val="single" w:sz="2" w:space="0" w:color="CCCCCC"/>
            </w:tcBorders>
          </w:tcPr>
          <w:p w14:paraId="783CAD72" w14:textId="77777777" w:rsidR="00E87DE1" w:rsidRDefault="00E87DE1" w:rsidP="00E87DE1">
            <w:pPr>
              <w:spacing w:after="0"/>
              <w:ind w:left="1"/>
              <w:rPr>
                <w:rFonts w:ascii="Arial" w:eastAsia="Arial" w:hAnsi="Arial" w:cs="Arial"/>
              </w:rPr>
            </w:pPr>
            <w:r w:rsidRPr="00E87DE1">
              <w:rPr>
                <w:rFonts w:ascii="Arial" w:eastAsia="Arial" w:hAnsi="Arial" w:cs="Arial"/>
                <w:b/>
                <w:bCs/>
              </w:rPr>
              <w:t>Concept:</w:t>
            </w:r>
            <w:r w:rsidRPr="00E87DE1">
              <w:rPr>
                <w:rFonts w:ascii="Arial" w:eastAsia="Arial" w:hAnsi="Arial" w:cs="Arial"/>
              </w:rPr>
              <w:t xml:space="preserve"> Navigational Hierarchy</w:t>
            </w:r>
          </w:p>
          <w:p w14:paraId="02FF5D93" w14:textId="77777777" w:rsidR="00E87DE1" w:rsidRPr="00E87DE1" w:rsidRDefault="00E87DE1" w:rsidP="00E87DE1">
            <w:pPr>
              <w:spacing w:after="0"/>
              <w:ind w:left="1"/>
              <w:rPr>
                <w:rFonts w:ascii="Arial" w:eastAsia="Arial" w:hAnsi="Arial" w:cs="Arial"/>
              </w:rPr>
            </w:pPr>
          </w:p>
          <w:p w14:paraId="4AD6DE22" w14:textId="77777777" w:rsidR="00E87DE1" w:rsidRPr="00E87DE1" w:rsidRDefault="00E87DE1" w:rsidP="00E87DE1">
            <w:pPr>
              <w:spacing w:after="0"/>
              <w:ind w:left="1"/>
              <w:rPr>
                <w:rFonts w:ascii="Arial" w:eastAsia="Arial" w:hAnsi="Arial" w:cs="Arial"/>
              </w:rPr>
            </w:pPr>
            <w:r w:rsidRPr="00E87DE1">
              <w:rPr>
                <w:rFonts w:ascii="Arial" w:eastAsia="Arial" w:hAnsi="Arial" w:cs="Arial"/>
              </w:rPr>
              <w:t>Create a hierarchy in Power BI.</w:t>
            </w:r>
          </w:p>
          <w:p w14:paraId="30149199" w14:textId="77777777" w:rsidR="00E87DE1" w:rsidRPr="00E87DE1" w:rsidRDefault="00E87DE1" w:rsidP="00E87DE1">
            <w:pPr>
              <w:spacing w:after="0"/>
              <w:ind w:left="1"/>
              <w:rPr>
                <w:rFonts w:ascii="Arial" w:eastAsia="Arial" w:hAnsi="Arial" w:cs="Arial"/>
              </w:rPr>
            </w:pPr>
            <w:r w:rsidRPr="00E87DE1">
              <w:rPr>
                <w:rFonts w:ascii="Arial" w:eastAsia="Arial" w:hAnsi="Arial" w:cs="Arial"/>
              </w:rPr>
              <w:t>Hierarchy:</w:t>
            </w:r>
          </w:p>
          <w:p w14:paraId="20226CDB" w14:textId="77777777" w:rsidR="00E87DE1" w:rsidRPr="00E87DE1" w:rsidRDefault="00E87DE1" w:rsidP="00E87DE1">
            <w:pPr>
              <w:spacing w:after="0"/>
              <w:ind w:left="1"/>
              <w:rPr>
                <w:rFonts w:ascii="Arial" w:eastAsia="Arial" w:hAnsi="Arial" w:cs="Arial"/>
              </w:rPr>
            </w:pPr>
            <w:r w:rsidRPr="00E87DE1">
              <w:rPr>
                <w:rFonts w:ascii="Arial" w:eastAsia="Arial" w:hAnsi="Arial" w:cs="Arial"/>
              </w:rPr>
              <w:t>Category</w:t>
            </w:r>
            <w:r w:rsidRPr="00E87DE1">
              <w:rPr>
                <w:rFonts w:ascii="Arial" w:eastAsia="Arial" w:hAnsi="Arial" w:cs="Arial"/>
              </w:rPr>
              <w:br/>
              <w:t xml:space="preserve">   ↓</w:t>
            </w:r>
            <w:r w:rsidRPr="00E87DE1">
              <w:rPr>
                <w:rFonts w:ascii="Arial" w:eastAsia="Arial" w:hAnsi="Arial" w:cs="Arial"/>
              </w:rPr>
              <w:br/>
              <w:t>Size</w:t>
            </w:r>
            <w:r w:rsidRPr="00E87DE1">
              <w:rPr>
                <w:rFonts w:ascii="Arial" w:eastAsia="Arial" w:hAnsi="Arial" w:cs="Arial"/>
              </w:rPr>
              <w:br/>
              <w:t xml:space="preserve">   ↓</w:t>
            </w:r>
            <w:r w:rsidRPr="00E87DE1">
              <w:rPr>
                <w:rFonts w:ascii="Arial" w:eastAsia="Arial" w:hAnsi="Arial" w:cs="Arial"/>
              </w:rPr>
              <w:br/>
              <w:t>Color</w:t>
            </w:r>
          </w:p>
          <w:p w14:paraId="63B6D1F7" w14:textId="77777777" w:rsidR="00E87DE1" w:rsidRPr="00E87DE1" w:rsidRDefault="00E87DE1" w:rsidP="00E87DE1">
            <w:pPr>
              <w:spacing w:after="0"/>
              <w:ind w:left="1"/>
              <w:rPr>
                <w:rFonts w:ascii="Arial" w:eastAsia="Arial" w:hAnsi="Arial" w:cs="Arial"/>
              </w:rPr>
            </w:pPr>
            <w:r w:rsidRPr="00E87DE1">
              <w:rPr>
                <w:rFonts w:ascii="Arial" w:eastAsia="Arial" w:hAnsi="Arial" w:cs="Arial"/>
              </w:rPr>
              <w:t>This allows users to drill down through product details in visuals.</w:t>
            </w:r>
          </w:p>
          <w:p w14:paraId="519F041C" w14:textId="77A1EAB6" w:rsidR="00FA6285" w:rsidRDefault="00FA6285">
            <w:pPr>
              <w:spacing w:after="0"/>
              <w:ind w:left="1"/>
            </w:pPr>
          </w:p>
        </w:tc>
      </w:tr>
    </w:tbl>
    <w:p w14:paraId="70254123" w14:textId="77777777" w:rsidR="00FA6285" w:rsidRDefault="00000000">
      <w:pPr>
        <w:spacing w:after="2"/>
      </w:pPr>
      <w:r>
        <w:rPr>
          <w:rFonts w:ascii="Arial" w:eastAsia="Arial" w:hAnsi="Arial" w:cs="Arial"/>
        </w:rPr>
        <w:t xml:space="preserve"> </w:t>
      </w:r>
    </w:p>
    <w:p w14:paraId="6040DB2B" w14:textId="77777777" w:rsidR="00FA6285" w:rsidRDefault="00000000">
      <w:pPr>
        <w:spacing w:after="309"/>
      </w:pPr>
      <w:r>
        <w:rPr>
          <w:rFonts w:ascii="Arial" w:eastAsia="Arial" w:hAnsi="Arial" w:cs="Arial"/>
        </w:rPr>
        <w:t xml:space="preserve"> </w:t>
      </w:r>
    </w:p>
    <w:p w14:paraId="3324D96A" w14:textId="77777777" w:rsidR="00FA6285" w:rsidRDefault="00000000">
      <w:pPr>
        <w:pStyle w:val="Heading1"/>
        <w:spacing w:after="155"/>
        <w:ind w:left="-5"/>
      </w:pPr>
      <w:r>
        <w:t xml:space="preserve">Bonus / </w:t>
      </w:r>
      <w:proofErr w:type="gramStart"/>
      <w:r>
        <w:t>Reflection  (</w:t>
      </w:r>
      <w:proofErr w:type="gramEnd"/>
      <w:r>
        <w:t xml:space="preserve">if time allows) </w:t>
      </w:r>
    </w:p>
    <w:p w14:paraId="27B5745A" w14:textId="77777777" w:rsidR="00FA6285" w:rsidRDefault="00000000">
      <w:pPr>
        <w:pBdr>
          <w:top w:val="single" w:sz="6" w:space="0" w:color="F4B942"/>
          <w:left w:val="single" w:sz="2" w:space="0" w:color="CCCCCC"/>
          <w:bottom w:val="single" w:sz="2" w:space="0" w:color="CCCCCC"/>
          <w:right w:val="single" w:sz="2" w:space="0" w:color="CCCCCC"/>
        </w:pBdr>
        <w:shd w:val="clear" w:color="auto" w:fill="FFF8E7"/>
        <w:spacing w:after="124" w:line="239" w:lineRule="auto"/>
        <w:ind w:left="161" w:right="767"/>
      </w:pPr>
      <w:r>
        <w:rPr>
          <w:rFonts w:ascii="Arial" w:eastAsia="Arial" w:hAnsi="Arial" w:cs="Arial"/>
          <w:color w:val="1F4E79"/>
        </w:rPr>
        <w:t>Section 2B states: 'Most difficult data analysis problems are rooted in a flawed model.' In 3-5 sentences, explain what this means using a real or hypothetical example. What kinds of report errors or incorrect numbers could a poor model cause, and how does following star/snowflake schema rules help prevent them?</w:t>
      </w:r>
      <w:r>
        <w:rPr>
          <w:rFonts w:ascii="Arial" w:eastAsia="Arial" w:hAnsi="Arial" w:cs="Arial"/>
        </w:rPr>
        <w:t xml:space="preserve"> </w:t>
      </w:r>
    </w:p>
    <w:p w14:paraId="773D670D" w14:textId="77777777" w:rsidR="00FA6285" w:rsidRDefault="00000000">
      <w:pPr>
        <w:spacing w:after="0"/>
      </w:pPr>
      <w:r>
        <w:rPr>
          <w:rFonts w:ascii="Arial" w:eastAsia="Arial" w:hAnsi="Arial" w:cs="Arial"/>
        </w:rPr>
        <w:t xml:space="preserve"> </w:t>
      </w:r>
    </w:p>
    <w:p w14:paraId="09A74D12" w14:textId="596627BC" w:rsidR="00FA6285" w:rsidRPr="00E87DE1" w:rsidRDefault="00000000">
      <w:pPr>
        <w:spacing w:after="79"/>
        <w:rPr>
          <w:i/>
          <w:iCs/>
        </w:rPr>
      </w:pPr>
      <w:r>
        <w:rPr>
          <w:rFonts w:ascii="Arial" w:eastAsia="Arial" w:hAnsi="Arial" w:cs="Arial"/>
        </w:rPr>
        <w:t xml:space="preserve">   </w:t>
      </w:r>
      <w:r w:rsidR="00E87DE1" w:rsidRPr="00E87DE1">
        <w:rPr>
          <w:rFonts w:ascii="Arial" w:eastAsia="Arial" w:hAnsi="Arial" w:cs="Arial"/>
          <w:i/>
          <w:iCs/>
        </w:rPr>
        <w:t>Most reporting problems start with a poor data model. For example, if sales and budget fact tables are connected directly, Power BI may duplicate rows and show incorrect revenue totals. A well-designed star schema keeps fact tables separate and connects them through lookup tables, ensuring calculations remain accurate. Good modeling practices improve performance, reduce confusion, and help analysts trust the results they see in reports.</w:t>
      </w:r>
    </w:p>
    <w:p w14:paraId="72445C04" w14:textId="77777777" w:rsidR="00FA6285" w:rsidRDefault="00000000">
      <w:pPr>
        <w:spacing w:after="0"/>
      </w:pPr>
      <w:r>
        <w:rPr>
          <w:rFonts w:ascii="Arial" w:eastAsia="Arial" w:hAnsi="Arial" w:cs="Arial"/>
        </w:rPr>
        <w:t xml:space="preserve">   </w:t>
      </w:r>
    </w:p>
    <w:p w14:paraId="438AF34C" w14:textId="77777777" w:rsidR="00FA6285" w:rsidRDefault="00000000">
      <w:pPr>
        <w:spacing w:after="149"/>
        <w:ind w:left="-29" w:right="-37"/>
      </w:pPr>
      <w:r>
        <w:rPr>
          <w:noProof/>
        </w:rPr>
        <mc:AlternateContent>
          <mc:Choice Requires="wpg">
            <w:drawing>
              <wp:inline distT="0" distB="0" distL="0" distR="0" wp14:anchorId="024BA9FD" wp14:editId="2BC507EF">
                <wp:extent cx="6438647" cy="6096"/>
                <wp:effectExtent l="0" t="0" r="0" b="0"/>
                <wp:docPr id="6235" name="Group 6235"/>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7555" name="Shape 755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235" style="width:506.98pt;height:0.47998pt;mso-position-horizontal-relative:char;mso-position-vertical-relative:line" coordsize="64386,60">
                <v:shape id="Shape 7556"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44A48F8A" w14:textId="77777777" w:rsidR="00FA6285" w:rsidRDefault="00000000">
      <w:pPr>
        <w:spacing w:after="0"/>
      </w:pPr>
      <w:r>
        <w:rPr>
          <w:rFonts w:ascii="Arial" w:eastAsia="Arial" w:hAnsi="Arial" w:cs="Arial"/>
        </w:rPr>
        <w:t xml:space="preserve"> </w:t>
      </w:r>
    </w:p>
    <w:p w14:paraId="78236E4E" w14:textId="77777777" w:rsidR="00FA6285" w:rsidRDefault="00000000">
      <w:pPr>
        <w:spacing w:after="0"/>
      </w:pPr>
      <w:r>
        <w:rPr>
          <w:rFonts w:ascii="Arial" w:eastAsia="Arial" w:hAnsi="Arial" w:cs="Arial"/>
        </w:rPr>
        <w:t xml:space="preserve"> </w:t>
      </w:r>
    </w:p>
    <w:sectPr w:rsidR="00FA6285">
      <w:footerReference w:type="even" r:id="rId7"/>
      <w:footerReference w:type="default" r:id="rId8"/>
      <w:footerReference w:type="first" r:id="rId9"/>
      <w:pgSz w:w="12240" w:h="15840"/>
      <w:pgMar w:top="1111" w:right="1086" w:bottom="1512" w:left="1080"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9F217" w14:textId="77777777" w:rsidR="003C0DA5" w:rsidRDefault="003C0DA5">
      <w:pPr>
        <w:spacing w:after="0" w:line="240" w:lineRule="auto"/>
      </w:pPr>
      <w:r>
        <w:separator/>
      </w:r>
    </w:p>
  </w:endnote>
  <w:endnote w:type="continuationSeparator" w:id="0">
    <w:p w14:paraId="4EE5B925" w14:textId="77777777" w:rsidR="003C0DA5" w:rsidRDefault="003C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C8CD5" w14:textId="77777777" w:rsidR="00FA6285" w:rsidRDefault="00000000">
    <w:pPr>
      <w:spacing w:after="0"/>
    </w:pPr>
    <w:r>
      <w:rPr>
        <w:noProof/>
      </w:rPr>
      <mc:AlternateContent>
        <mc:Choice Requires="wpg">
          <w:drawing>
            <wp:anchor distT="0" distB="0" distL="114300" distR="114300" simplePos="0" relativeHeight="251658240" behindDoc="0" locked="0" layoutInCell="1" allowOverlap="1" wp14:anchorId="60E74ECF" wp14:editId="24C73CFC">
              <wp:simplePos x="0" y="0"/>
              <wp:positionH relativeFrom="page">
                <wp:posOffset>667512</wp:posOffset>
              </wp:positionH>
              <wp:positionV relativeFrom="page">
                <wp:posOffset>9474402</wp:posOffset>
              </wp:positionV>
              <wp:extent cx="6438647" cy="6097"/>
              <wp:effectExtent l="0" t="0" r="0" b="0"/>
              <wp:wrapSquare wrapText="bothSides"/>
              <wp:docPr id="7331" name="Group 7331"/>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561" name="Shape 756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331" style="width:506.98pt;height:0.480042pt;position:absolute;mso-position-horizontal-relative:page;mso-position-horizontal:absolute;margin-left:52.56pt;mso-position-vertical-relative:page;margin-top:746.016pt;" coordsize="64386,60">
              <v:shape id="Shape 7562"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177D" w14:textId="77777777" w:rsidR="00FA6285" w:rsidRDefault="00000000">
    <w:pPr>
      <w:spacing w:after="0"/>
    </w:pPr>
    <w:r>
      <w:rPr>
        <w:noProof/>
      </w:rPr>
      <mc:AlternateContent>
        <mc:Choice Requires="wpg">
          <w:drawing>
            <wp:anchor distT="0" distB="0" distL="114300" distR="114300" simplePos="0" relativeHeight="251659264" behindDoc="0" locked="0" layoutInCell="1" allowOverlap="1" wp14:anchorId="0A7B449A" wp14:editId="36036C23">
              <wp:simplePos x="0" y="0"/>
              <wp:positionH relativeFrom="page">
                <wp:posOffset>667512</wp:posOffset>
              </wp:positionH>
              <wp:positionV relativeFrom="page">
                <wp:posOffset>9474402</wp:posOffset>
              </wp:positionV>
              <wp:extent cx="6438647" cy="6097"/>
              <wp:effectExtent l="0" t="0" r="0" b="0"/>
              <wp:wrapSquare wrapText="bothSides"/>
              <wp:docPr id="7317" name="Group 7317"/>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559" name="Shape 755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317" style="width:506.98pt;height:0.480042pt;position:absolute;mso-position-horizontal-relative:page;mso-position-horizontal:absolute;margin-left:52.56pt;mso-position-vertical-relative:page;margin-top:746.016pt;" coordsize="64386,60">
              <v:shape id="Shape 7560"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AC883" w14:textId="77777777" w:rsidR="00FA6285" w:rsidRDefault="00000000">
    <w:pPr>
      <w:spacing w:after="0"/>
    </w:pPr>
    <w:r>
      <w:rPr>
        <w:noProof/>
      </w:rPr>
      <mc:AlternateContent>
        <mc:Choice Requires="wpg">
          <w:drawing>
            <wp:anchor distT="0" distB="0" distL="114300" distR="114300" simplePos="0" relativeHeight="251660288" behindDoc="0" locked="0" layoutInCell="1" allowOverlap="1" wp14:anchorId="3C584A4A" wp14:editId="2226CEFA">
              <wp:simplePos x="0" y="0"/>
              <wp:positionH relativeFrom="page">
                <wp:posOffset>667512</wp:posOffset>
              </wp:positionH>
              <wp:positionV relativeFrom="page">
                <wp:posOffset>9474402</wp:posOffset>
              </wp:positionV>
              <wp:extent cx="6438647" cy="6097"/>
              <wp:effectExtent l="0" t="0" r="0" b="0"/>
              <wp:wrapSquare wrapText="bothSides"/>
              <wp:docPr id="7303" name="Group 7303"/>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7557" name="Shape 755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7303" style="width:506.98pt;height:0.480042pt;position:absolute;mso-position-horizontal-relative:page;mso-position-horizontal:absolute;margin-left:52.56pt;mso-position-vertical-relative:page;margin-top:746.016pt;" coordsize="64386,60">
              <v:shape id="Shape 7558"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w:t>
    </w:r>
    <w:proofErr w:type="gramStart"/>
    <w:r>
      <w:rPr>
        <w:rFonts w:ascii="Arial" w:eastAsia="Arial" w:hAnsi="Arial" w:cs="Arial"/>
        <w:color w:val="999999"/>
        <w:sz w:val="16"/>
      </w:rPr>
      <w:t>United  |</w:t>
    </w:r>
    <w:proofErr w:type="gramEnd"/>
    <w:r>
      <w:rPr>
        <w:rFonts w:ascii="Arial" w:eastAsia="Arial" w:hAnsi="Arial" w:cs="Arial"/>
        <w:color w:val="999999"/>
        <w:sz w:val="16"/>
      </w:rPr>
      <w:t xml:space="preserve">  30-Minute Hands-On </w:t>
    </w:r>
    <w:proofErr w:type="gramStart"/>
    <w:r>
      <w:rPr>
        <w:rFonts w:ascii="Arial" w:eastAsia="Arial" w:hAnsi="Arial" w:cs="Arial"/>
        <w:color w:val="999999"/>
        <w:sz w:val="16"/>
      </w:rPr>
      <w:t>Exercise  |</w:t>
    </w:r>
    <w:proofErr w:type="gramEnd"/>
    <w:r>
      <w:rPr>
        <w:rFonts w:ascii="Arial" w:eastAsia="Arial" w:hAnsi="Arial" w:cs="Arial"/>
        <w:color w:val="999999"/>
        <w:sz w:val="16"/>
      </w:rPr>
      <w:t xml:space="preserve">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E3E5D" w14:textId="77777777" w:rsidR="003C0DA5" w:rsidRDefault="003C0DA5">
      <w:pPr>
        <w:spacing w:after="0" w:line="240" w:lineRule="auto"/>
      </w:pPr>
      <w:r>
        <w:separator/>
      </w:r>
    </w:p>
  </w:footnote>
  <w:footnote w:type="continuationSeparator" w:id="0">
    <w:p w14:paraId="03DA8B1A" w14:textId="77777777" w:rsidR="003C0DA5" w:rsidRDefault="003C0D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D621A"/>
    <w:multiLevelType w:val="multilevel"/>
    <w:tmpl w:val="794A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F561E2"/>
    <w:multiLevelType w:val="multilevel"/>
    <w:tmpl w:val="ECB8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84888">
    <w:abstractNumId w:val="0"/>
  </w:num>
  <w:num w:numId="2" w16cid:durableId="164520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285"/>
    <w:rsid w:val="003C0DA5"/>
    <w:rsid w:val="00AD3405"/>
    <w:rsid w:val="00E87DE1"/>
    <w:rsid w:val="00FA6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8E699"/>
  <w15:docId w15:val="{23651AC9-C380-4756-ABE9-387FD7097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8" w:line="259" w:lineRule="auto"/>
      <w:ind w:left="10" w:hanging="10"/>
      <w:outlineLvl w:val="0"/>
    </w:pPr>
    <w:rPr>
      <w:rFonts w:ascii="Arial" w:eastAsia="Arial" w:hAnsi="Arial" w:cs="Arial"/>
      <w:b/>
      <w:color w:val="2E75B6"/>
      <w:sz w:val="28"/>
    </w:rPr>
  </w:style>
  <w:style w:type="paragraph" w:styleId="Heading3">
    <w:name w:val="heading 3"/>
    <w:basedOn w:val="Normal"/>
    <w:next w:val="Normal"/>
    <w:link w:val="Heading3Char"/>
    <w:uiPriority w:val="9"/>
    <w:semiHidden/>
    <w:unhideWhenUsed/>
    <w:qFormat/>
    <w:rsid w:val="00E87DE1"/>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E75B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E87DE1"/>
    <w:rPr>
      <w:rFonts w:ascii="Times New Roman" w:hAnsi="Times New Roman" w:cs="Times New Roman"/>
      <w:sz w:val="24"/>
    </w:rPr>
  </w:style>
  <w:style w:type="character" w:customStyle="1" w:styleId="Heading3Char">
    <w:name w:val="Heading 3 Char"/>
    <w:basedOn w:val="DefaultParagraphFont"/>
    <w:link w:val="Heading3"/>
    <w:uiPriority w:val="9"/>
    <w:semiHidden/>
    <w:rsid w:val="00E87DE1"/>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995</Words>
  <Characters>5677</Characters>
  <Application>Microsoft Office Word</Application>
  <DocSecurity>0</DocSecurity>
  <Lines>47</Lines>
  <Paragraphs>13</Paragraphs>
  <ScaleCrop>false</ScaleCrop>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dimitri nji</cp:lastModifiedBy>
  <cp:revision>2</cp:revision>
  <dcterms:created xsi:type="dcterms:W3CDTF">2026-06-05T08:40:00Z</dcterms:created>
  <dcterms:modified xsi:type="dcterms:W3CDTF">2026-06-05T08:40:00Z</dcterms:modified>
</cp:coreProperties>
</file>