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06B55" w14:textId="1B106ACC" w:rsidR="004B4F49" w:rsidRDefault="004B4F49" w:rsidP="004B4F49">
      <w:pPr>
        <w:jc w:val="right"/>
        <w:rPr>
          <w:rFonts w:ascii="Comic Sans MS" w:hAnsi="Comic Sans MS"/>
          <w:color w:val="000000"/>
          <w:sz w:val="96"/>
          <w:szCs w:val="96"/>
        </w:rPr>
      </w:pPr>
      <w:r>
        <w:rPr>
          <w:noProof/>
          <w:bdr w:val="none" w:sz="0" w:space="0" w:color="auto" w:frame="1"/>
        </w:rPr>
        <w:drawing>
          <wp:anchor distT="0" distB="0" distL="114300" distR="114300" simplePos="0" relativeHeight="251658240" behindDoc="0" locked="0" layoutInCell="1" allowOverlap="1" wp14:anchorId="4641EB40" wp14:editId="50B8B17D">
            <wp:simplePos x="0" y="0"/>
            <wp:positionH relativeFrom="margin">
              <wp:align>left</wp:align>
            </wp:positionH>
            <wp:positionV relativeFrom="paragraph">
              <wp:posOffset>0</wp:posOffset>
            </wp:positionV>
            <wp:extent cx="1214120" cy="1214120"/>
            <wp:effectExtent l="0" t="0" r="508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4120" cy="1214120"/>
                    </a:xfrm>
                    <a:prstGeom prst="rect">
                      <a:avLst/>
                    </a:prstGeom>
                    <a:noFill/>
                    <a:ln>
                      <a:noFill/>
                    </a:ln>
                  </pic:spPr>
                </pic:pic>
              </a:graphicData>
            </a:graphic>
          </wp:anchor>
        </w:drawing>
      </w:r>
      <w:r>
        <w:rPr>
          <w:rFonts w:ascii="Comic Sans MS" w:hAnsi="Comic Sans MS"/>
          <w:color w:val="000000"/>
          <w:sz w:val="96"/>
          <w:szCs w:val="96"/>
        </w:rPr>
        <w:t xml:space="preserve">   </w:t>
      </w:r>
      <w:r w:rsidRPr="004B4F49">
        <w:rPr>
          <w:rFonts w:ascii="Comic Sans MS" w:hAnsi="Comic Sans MS"/>
          <w:color w:val="000000"/>
          <w:sz w:val="96"/>
          <w:szCs w:val="96"/>
        </w:rPr>
        <w:t>MyMuffin</w:t>
      </w:r>
    </w:p>
    <w:p w14:paraId="2EDCD069" w14:textId="683413C6" w:rsidR="004B4F49" w:rsidRDefault="004B4F49">
      <w:pPr>
        <w:rPr>
          <w:rFonts w:ascii="Comic Sans MS" w:hAnsi="Comic Sans MS"/>
          <w:color w:val="000000"/>
          <w:sz w:val="96"/>
          <w:szCs w:val="96"/>
        </w:rPr>
      </w:pPr>
    </w:p>
    <w:p w14:paraId="707A41A0" w14:textId="77777777" w:rsidR="004B4F49" w:rsidRDefault="004B4F49" w:rsidP="004B4F49">
      <w:pPr>
        <w:jc w:val="center"/>
        <w:rPr>
          <w:b/>
          <w:bCs/>
          <w:sz w:val="56"/>
          <w:szCs w:val="56"/>
        </w:rPr>
      </w:pPr>
    </w:p>
    <w:p w14:paraId="051FC8F5" w14:textId="77777777" w:rsidR="004B4F49" w:rsidRDefault="004B4F49" w:rsidP="004B4F49">
      <w:pPr>
        <w:jc w:val="center"/>
        <w:rPr>
          <w:b/>
          <w:bCs/>
          <w:sz w:val="56"/>
          <w:szCs w:val="56"/>
        </w:rPr>
      </w:pPr>
    </w:p>
    <w:p w14:paraId="05D27137" w14:textId="77777777" w:rsidR="004B4F49" w:rsidRDefault="004B4F49" w:rsidP="004B4F49">
      <w:pPr>
        <w:jc w:val="center"/>
        <w:rPr>
          <w:b/>
          <w:bCs/>
          <w:sz w:val="56"/>
          <w:szCs w:val="56"/>
        </w:rPr>
      </w:pPr>
    </w:p>
    <w:p w14:paraId="30E785A5" w14:textId="37F9EE72" w:rsidR="004B4F49" w:rsidRPr="004B4F49" w:rsidRDefault="004B4F49" w:rsidP="004B4F49">
      <w:pPr>
        <w:jc w:val="center"/>
        <w:rPr>
          <w:b/>
          <w:bCs/>
          <w:color w:val="FF99FF"/>
          <w:sz w:val="56"/>
          <w:szCs w:val="56"/>
        </w:rPr>
      </w:pPr>
      <w:r w:rsidRPr="004B4F49">
        <w:rPr>
          <w:b/>
          <w:bCs/>
          <w:color w:val="FF99FF"/>
          <w:sz w:val="56"/>
          <w:szCs w:val="56"/>
        </w:rPr>
        <w:t>Dossier d’Architecture Technique</w:t>
      </w:r>
    </w:p>
    <w:p w14:paraId="1962BF17" w14:textId="7C498AA0" w:rsidR="004B4F49" w:rsidRDefault="004B4F49" w:rsidP="004B4F49">
      <w:pPr>
        <w:jc w:val="center"/>
        <w:rPr>
          <w:b/>
          <w:bCs/>
          <w:color w:val="FF99FF"/>
          <w:sz w:val="96"/>
          <w:szCs w:val="96"/>
        </w:rPr>
      </w:pPr>
    </w:p>
    <w:p w14:paraId="2C5821F3" w14:textId="737245AE" w:rsidR="004B4F49" w:rsidRDefault="004B4F49" w:rsidP="004B4F49">
      <w:pPr>
        <w:jc w:val="center"/>
        <w:rPr>
          <w:b/>
          <w:bCs/>
          <w:color w:val="FF99FF"/>
          <w:sz w:val="96"/>
          <w:szCs w:val="96"/>
        </w:rPr>
      </w:pPr>
    </w:p>
    <w:p w14:paraId="7D3231B3" w14:textId="77777777" w:rsidR="004B4F49" w:rsidRDefault="004B4F49" w:rsidP="004B4F49">
      <w:pPr>
        <w:rPr>
          <w:b/>
          <w:bCs/>
          <w:color w:val="FF99FF"/>
          <w:sz w:val="96"/>
          <w:szCs w:val="96"/>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B4F49" w14:paraId="27E9DE11" w14:textId="77777777" w:rsidTr="004B4F49">
        <w:tc>
          <w:tcPr>
            <w:tcW w:w="4508" w:type="dxa"/>
          </w:tcPr>
          <w:p w14:paraId="67AD8BB5" w14:textId="3A1FB0C8" w:rsidR="004B4F49" w:rsidRDefault="004B4F49" w:rsidP="004B4F49">
            <w:pPr>
              <w:rPr>
                <w:color w:val="FF99FF"/>
                <w:sz w:val="28"/>
                <w:szCs w:val="28"/>
              </w:rPr>
            </w:pPr>
            <w:r>
              <w:rPr>
                <w:sz w:val="28"/>
                <w:szCs w:val="28"/>
              </w:rPr>
              <w:t>Ré</w:t>
            </w:r>
            <w:r w:rsidRPr="004B4F49">
              <w:rPr>
                <w:sz w:val="28"/>
                <w:szCs w:val="28"/>
              </w:rPr>
              <w:t>vision</w:t>
            </w:r>
          </w:p>
        </w:tc>
        <w:tc>
          <w:tcPr>
            <w:tcW w:w="4508" w:type="dxa"/>
          </w:tcPr>
          <w:p w14:paraId="07D5960B" w14:textId="2777D177" w:rsidR="004B4F49" w:rsidRPr="004B4F49" w:rsidRDefault="004B4F49" w:rsidP="004B4F49">
            <w:pPr>
              <w:rPr>
                <w:sz w:val="28"/>
                <w:szCs w:val="28"/>
              </w:rPr>
            </w:pPr>
            <w:r>
              <w:rPr>
                <w:sz w:val="28"/>
                <w:szCs w:val="28"/>
              </w:rPr>
              <w:t>1.0.0</w:t>
            </w:r>
          </w:p>
        </w:tc>
      </w:tr>
      <w:tr w:rsidR="004B4F49" w14:paraId="350B8ACF" w14:textId="77777777" w:rsidTr="004B4F49">
        <w:tc>
          <w:tcPr>
            <w:tcW w:w="4508" w:type="dxa"/>
          </w:tcPr>
          <w:p w14:paraId="51F9033F" w14:textId="155EE861" w:rsidR="004B4F49" w:rsidRPr="004B4F49" w:rsidRDefault="004B4F49" w:rsidP="004B4F49">
            <w:pPr>
              <w:rPr>
                <w:sz w:val="28"/>
                <w:szCs w:val="28"/>
              </w:rPr>
            </w:pPr>
            <w:r w:rsidRPr="004B4F49">
              <w:rPr>
                <w:sz w:val="28"/>
                <w:szCs w:val="28"/>
              </w:rPr>
              <w:t>Effectué par</w:t>
            </w:r>
          </w:p>
        </w:tc>
        <w:tc>
          <w:tcPr>
            <w:tcW w:w="4508" w:type="dxa"/>
          </w:tcPr>
          <w:p w14:paraId="54ED4B7B" w14:textId="77777777" w:rsidR="004B4F49" w:rsidRDefault="004B4F49" w:rsidP="004B4F49">
            <w:pPr>
              <w:rPr>
                <w:sz w:val="28"/>
                <w:szCs w:val="28"/>
              </w:rPr>
            </w:pPr>
            <w:r w:rsidRPr="004B4F49">
              <w:rPr>
                <w:sz w:val="28"/>
                <w:szCs w:val="28"/>
              </w:rPr>
              <w:t>Fofana Moussa</w:t>
            </w:r>
          </w:p>
          <w:p w14:paraId="6D9DB432" w14:textId="77777777" w:rsidR="004B4F49" w:rsidRDefault="004B4F49" w:rsidP="004B4F49">
            <w:pPr>
              <w:rPr>
                <w:sz w:val="28"/>
                <w:szCs w:val="28"/>
              </w:rPr>
            </w:pPr>
          </w:p>
          <w:p w14:paraId="58FE7641" w14:textId="2E7585E0" w:rsidR="004B4F49" w:rsidRDefault="004B4F49" w:rsidP="004B4F49">
            <w:pPr>
              <w:rPr>
                <w:color w:val="FF99FF"/>
                <w:sz w:val="28"/>
                <w:szCs w:val="28"/>
              </w:rPr>
            </w:pPr>
          </w:p>
        </w:tc>
      </w:tr>
    </w:tbl>
    <w:p w14:paraId="13C35B01" w14:textId="2CEE9C8A" w:rsidR="001D6B3B" w:rsidRPr="001D6B3B" w:rsidRDefault="00B379F1" w:rsidP="000D4502">
      <w:pPr>
        <w:pStyle w:val="Titre"/>
      </w:pPr>
      <w:r>
        <w:lastRenderedPageBreak/>
        <w:t>Architecture applicative</w:t>
      </w:r>
    </w:p>
    <w:p w14:paraId="25A014ED" w14:textId="35DAFB7C" w:rsidR="00B379F1" w:rsidRPr="00B379F1" w:rsidRDefault="00B379F1" w:rsidP="000D4502">
      <w:pPr>
        <w:pStyle w:val="Titre1"/>
      </w:pPr>
      <w:r>
        <w:t>Objectifs</w:t>
      </w:r>
    </w:p>
    <w:p w14:paraId="4670DA80" w14:textId="7751125C" w:rsidR="00B379F1" w:rsidRDefault="00B379F1" w:rsidP="00B379F1">
      <w:r>
        <w:t>L’objectif de ce projet est de proposé une solution permettant la création de commande de muffins en ligne, du choix des muffins et de leurs ingrédients au paiement, ainsi que l’envoi au service de livraison</w:t>
      </w:r>
      <w:r w:rsidR="003D3BAB">
        <w:t xml:space="preserve"> local à la ville</w:t>
      </w:r>
      <w:r>
        <w:t>, le tout se faisant le jour même afin de garder des produits frais et succulent.</w:t>
      </w:r>
    </w:p>
    <w:p w14:paraId="6FCFE726" w14:textId="08ABA31C" w:rsidR="00B379F1" w:rsidRDefault="00B379F1" w:rsidP="00B379F1">
      <w:r>
        <w:t>Il sera par la suite possible de proposer a des particuliers de créer leur « Marketplace » permettant de mettre en vente leurs propres muffins.</w:t>
      </w:r>
    </w:p>
    <w:p w14:paraId="55E3404E" w14:textId="7C3A5305" w:rsidR="00B379F1" w:rsidRDefault="003D3BAB" w:rsidP="003D3BAB">
      <w:pPr>
        <w:pStyle w:val="Titre1"/>
      </w:pPr>
      <w:r>
        <w:t>Acteurs</w:t>
      </w:r>
    </w:p>
    <w:p w14:paraId="09D8B98B" w14:textId="2B3F48DC" w:rsidR="003D3BAB" w:rsidRPr="003D3BAB" w:rsidRDefault="003D3BAB" w:rsidP="000D4502">
      <w:pPr>
        <w:pStyle w:val="Titre2"/>
      </w:pPr>
      <w:r>
        <w:t>Externes</w:t>
      </w:r>
    </w:p>
    <w:tbl>
      <w:tblPr>
        <w:tblStyle w:val="Grilledutableau"/>
        <w:tblW w:w="0" w:type="auto"/>
        <w:tblLook w:val="04A0" w:firstRow="1" w:lastRow="0" w:firstColumn="1" w:lastColumn="0" w:noHBand="0" w:noVBand="1"/>
      </w:tblPr>
      <w:tblGrid>
        <w:gridCol w:w="3080"/>
        <w:gridCol w:w="3175"/>
        <w:gridCol w:w="2761"/>
      </w:tblGrid>
      <w:tr w:rsidR="003D3BAB" w14:paraId="077B3CFC" w14:textId="5A0C7E81" w:rsidTr="003D3BAB">
        <w:tc>
          <w:tcPr>
            <w:tcW w:w="3080" w:type="dxa"/>
          </w:tcPr>
          <w:p w14:paraId="285F67FF" w14:textId="2D4D9D01" w:rsidR="003D3BAB" w:rsidRPr="001D6B3B" w:rsidRDefault="003D3BAB" w:rsidP="003D3BAB">
            <w:pPr>
              <w:jc w:val="center"/>
              <w:rPr>
                <w:sz w:val="24"/>
                <w:szCs w:val="24"/>
              </w:rPr>
            </w:pPr>
            <w:r w:rsidRPr="001D6B3B">
              <w:rPr>
                <w:sz w:val="24"/>
                <w:szCs w:val="24"/>
              </w:rPr>
              <w:t>Acteur</w:t>
            </w:r>
          </w:p>
        </w:tc>
        <w:tc>
          <w:tcPr>
            <w:tcW w:w="3175" w:type="dxa"/>
          </w:tcPr>
          <w:p w14:paraId="6F255D5A" w14:textId="543BCD97" w:rsidR="003D3BAB" w:rsidRPr="001D6B3B" w:rsidRDefault="003D3BAB" w:rsidP="003D3BAB">
            <w:pPr>
              <w:jc w:val="center"/>
              <w:rPr>
                <w:sz w:val="24"/>
                <w:szCs w:val="24"/>
              </w:rPr>
            </w:pPr>
            <w:r w:rsidRPr="001D6B3B">
              <w:rPr>
                <w:sz w:val="24"/>
                <w:szCs w:val="24"/>
              </w:rPr>
              <w:t>Description</w:t>
            </w:r>
          </w:p>
        </w:tc>
        <w:tc>
          <w:tcPr>
            <w:tcW w:w="2761" w:type="dxa"/>
          </w:tcPr>
          <w:p w14:paraId="2C5DF71A" w14:textId="17C90E55" w:rsidR="003D3BAB" w:rsidRPr="001D6B3B" w:rsidRDefault="003D3BAB" w:rsidP="003D3BAB">
            <w:pPr>
              <w:jc w:val="center"/>
              <w:rPr>
                <w:sz w:val="24"/>
                <w:szCs w:val="24"/>
              </w:rPr>
            </w:pPr>
            <w:r w:rsidRPr="001D6B3B">
              <w:rPr>
                <w:sz w:val="24"/>
                <w:szCs w:val="24"/>
              </w:rPr>
              <w:t>Localisation</w:t>
            </w:r>
          </w:p>
        </w:tc>
      </w:tr>
      <w:tr w:rsidR="003D3BAB" w14:paraId="2B272318" w14:textId="2BDD6AED" w:rsidTr="003D3BAB">
        <w:tc>
          <w:tcPr>
            <w:tcW w:w="3080" w:type="dxa"/>
          </w:tcPr>
          <w:p w14:paraId="2342469C" w14:textId="2BE06D9C" w:rsidR="003D3BAB" w:rsidRPr="001D6B3B" w:rsidRDefault="003D3BAB" w:rsidP="003D3BAB">
            <w:pPr>
              <w:rPr>
                <w:sz w:val="24"/>
                <w:szCs w:val="24"/>
              </w:rPr>
            </w:pPr>
            <w:r w:rsidRPr="001D6B3B">
              <w:rPr>
                <w:sz w:val="24"/>
                <w:szCs w:val="24"/>
              </w:rPr>
              <w:t>Uber Serve</w:t>
            </w:r>
          </w:p>
        </w:tc>
        <w:tc>
          <w:tcPr>
            <w:tcW w:w="3175" w:type="dxa"/>
          </w:tcPr>
          <w:p w14:paraId="409B916F" w14:textId="29FFA1C3" w:rsidR="003D3BAB" w:rsidRPr="001D6B3B" w:rsidRDefault="003D3BAB" w:rsidP="003D3BAB">
            <w:pPr>
              <w:rPr>
                <w:sz w:val="24"/>
                <w:szCs w:val="24"/>
              </w:rPr>
            </w:pPr>
            <w:r w:rsidRPr="001D6B3B">
              <w:rPr>
                <w:sz w:val="24"/>
                <w:szCs w:val="24"/>
              </w:rPr>
              <w:t>Service proposant des coursiers afin d’effectuer les livraisons</w:t>
            </w:r>
          </w:p>
        </w:tc>
        <w:tc>
          <w:tcPr>
            <w:tcW w:w="2761" w:type="dxa"/>
          </w:tcPr>
          <w:p w14:paraId="685BCEB3" w14:textId="2ACBCBEA" w:rsidR="003D3BAB" w:rsidRPr="001D6B3B" w:rsidRDefault="003D3BAB" w:rsidP="003D3BAB">
            <w:pPr>
              <w:rPr>
                <w:sz w:val="24"/>
                <w:szCs w:val="24"/>
              </w:rPr>
            </w:pPr>
            <w:r w:rsidRPr="001D6B3B">
              <w:rPr>
                <w:sz w:val="24"/>
                <w:szCs w:val="24"/>
              </w:rPr>
              <w:t>Méru, Lyon 03</w:t>
            </w:r>
          </w:p>
        </w:tc>
      </w:tr>
      <w:tr w:rsidR="003D3BAB" w14:paraId="44A34387" w14:textId="2515A99B" w:rsidTr="003D3BAB">
        <w:tc>
          <w:tcPr>
            <w:tcW w:w="3080" w:type="dxa"/>
          </w:tcPr>
          <w:p w14:paraId="77F021AB" w14:textId="12AB7151" w:rsidR="003D3BAB" w:rsidRPr="001D6B3B" w:rsidRDefault="003D3BAB" w:rsidP="003D3BAB">
            <w:pPr>
              <w:rPr>
                <w:sz w:val="24"/>
                <w:szCs w:val="24"/>
              </w:rPr>
            </w:pPr>
            <w:r w:rsidRPr="001D6B3B">
              <w:rPr>
                <w:sz w:val="24"/>
                <w:szCs w:val="24"/>
              </w:rPr>
              <w:t>Stripe</w:t>
            </w:r>
          </w:p>
        </w:tc>
        <w:tc>
          <w:tcPr>
            <w:tcW w:w="3175" w:type="dxa"/>
          </w:tcPr>
          <w:p w14:paraId="52488F03" w14:textId="02E71384" w:rsidR="003D3BAB" w:rsidRPr="001D6B3B" w:rsidRDefault="003D3BAB" w:rsidP="003D3BAB">
            <w:pPr>
              <w:rPr>
                <w:sz w:val="24"/>
                <w:szCs w:val="24"/>
              </w:rPr>
            </w:pPr>
            <w:r w:rsidRPr="001D6B3B">
              <w:rPr>
                <w:sz w:val="24"/>
                <w:szCs w:val="24"/>
              </w:rPr>
              <w:t>Permet le règlement en ligne de la commande</w:t>
            </w:r>
          </w:p>
        </w:tc>
        <w:tc>
          <w:tcPr>
            <w:tcW w:w="2761" w:type="dxa"/>
          </w:tcPr>
          <w:p w14:paraId="4B186D75" w14:textId="74DF6F25" w:rsidR="003D3BAB" w:rsidRPr="001D6B3B" w:rsidRDefault="003D3BAB" w:rsidP="003D3BAB">
            <w:pPr>
              <w:rPr>
                <w:sz w:val="24"/>
                <w:szCs w:val="24"/>
              </w:rPr>
            </w:pPr>
            <w:r w:rsidRPr="001D6B3B">
              <w:rPr>
                <w:sz w:val="24"/>
                <w:szCs w:val="24"/>
              </w:rPr>
              <w:t>Monde</w:t>
            </w:r>
          </w:p>
        </w:tc>
      </w:tr>
    </w:tbl>
    <w:p w14:paraId="5DBB5008" w14:textId="75FA207D" w:rsidR="00B379F1" w:rsidRDefault="00B379F1" w:rsidP="00B379F1"/>
    <w:p w14:paraId="38A64B8E" w14:textId="5E20CC02" w:rsidR="003D3BAB" w:rsidRPr="003D3BAB" w:rsidRDefault="003D3BAB" w:rsidP="000D4502">
      <w:pPr>
        <w:pStyle w:val="Titre2"/>
      </w:pPr>
      <w:r>
        <w:t>Internes</w:t>
      </w:r>
    </w:p>
    <w:tbl>
      <w:tblPr>
        <w:tblStyle w:val="Grilledutableau"/>
        <w:tblW w:w="0" w:type="auto"/>
        <w:tblLook w:val="04A0" w:firstRow="1" w:lastRow="0" w:firstColumn="1" w:lastColumn="0" w:noHBand="0" w:noVBand="1"/>
      </w:tblPr>
      <w:tblGrid>
        <w:gridCol w:w="3005"/>
        <w:gridCol w:w="3005"/>
        <w:gridCol w:w="3006"/>
      </w:tblGrid>
      <w:tr w:rsidR="003D3BAB" w14:paraId="4C85EA28" w14:textId="77777777" w:rsidTr="003D3BAB">
        <w:tc>
          <w:tcPr>
            <w:tcW w:w="3005" w:type="dxa"/>
          </w:tcPr>
          <w:p w14:paraId="0E13BFC9" w14:textId="752AFBAD" w:rsidR="003D3BAB" w:rsidRDefault="003D3BAB" w:rsidP="003D3BAB">
            <w:pPr>
              <w:jc w:val="center"/>
            </w:pPr>
            <w:r>
              <w:t>Acteur</w:t>
            </w:r>
          </w:p>
        </w:tc>
        <w:tc>
          <w:tcPr>
            <w:tcW w:w="3005" w:type="dxa"/>
          </w:tcPr>
          <w:p w14:paraId="26B13F63" w14:textId="0A86D5BE" w:rsidR="003D3BAB" w:rsidRDefault="003D3BAB" w:rsidP="003D3BAB">
            <w:pPr>
              <w:jc w:val="center"/>
            </w:pPr>
            <w:r>
              <w:t>Description</w:t>
            </w:r>
          </w:p>
        </w:tc>
        <w:tc>
          <w:tcPr>
            <w:tcW w:w="3006" w:type="dxa"/>
          </w:tcPr>
          <w:p w14:paraId="78D989BC" w14:textId="62A66B0B" w:rsidR="003D3BAB" w:rsidRDefault="003D3BAB" w:rsidP="003D3BAB">
            <w:pPr>
              <w:jc w:val="center"/>
            </w:pPr>
            <w:r>
              <w:t>Localisation</w:t>
            </w:r>
          </w:p>
        </w:tc>
      </w:tr>
      <w:tr w:rsidR="003D3BAB" w14:paraId="6792D63D" w14:textId="77777777" w:rsidTr="003D3BAB">
        <w:tc>
          <w:tcPr>
            <w:tcW w:w="3005" w:type="dxa"/>
          </w:tcPr>
          <w:p w14:paraId="4874D9EC" w14:textId="0CA19666" w:rsidR="003D3BAB" w:rsidRDefault="003D3BAB" w:rsidP="003D3BAB">
            <w:r>
              <w:t>MyMuffin</w:t>
            </w:r>
            <w:r w:rsidR="001D6B3B">
              <w:t>s</w:t>
            </w:r>
            <w:r>
              <w:t xml:space="preserve"> Fabric</w:t>
            </w:r>
          </w:p>
        </w:tc>
        <w:tc>
          <w:tcPr>
            <w:tcW w:w="3005" w:type="dxa"/>
          </w:tcPr>
          <w:p w14:paraId="45D900F6" w14:textId="6A095206" w:rsidR="003D3BAB" w:rsidRDefault="003D3BAB" w:rsidP="003D3BAB">
            <w:r>
              <w:t>Ateliers de conceptions des muffins</w:t>
            </w:r>
          </w:p>
        </w:tc>
        <w:tc>
          <w:tcPr>
            <w:tcW w:w="3006" w:type="dxa"/>
          </w:tcPr>
          <w:p w14:paraId="3106A91F" w14:textId="5C578804" w:rsidR="001D6B3B" w:rsidRDefault="003D3BAB" w:rsidP="003D3BAB">
            <w:r>
              <w:t>Esches, Lyon 05</w:t>
            </w:r>
          </w:p>
        </w:tc>
      </w:tr>
      <w:tr w:rsidR="001D6B3B" w14:paraId="1B555DA1" w14:textId="77777777" w:rsidTr="003D3BAB">
        <w:tc>
          <w:tcPr>
            <w:tcW w:w="3005" w:type="dxa"/>
          </w:tcPr>
          <w:p w14:paraId="1BF81594" w14:textId="5E85EA6F" w:rsidR="001D6B3B" w:rsidRDefault="001D6B3B" w:rsidP="003D3BAB">
            <w:r>
              <w:t>MyMuffins Devs</w:t>
            </w:r>
          </w:p>
        </w:tc>
        <w:tc>
          <w:tcPr>
            <w:tcW w:w="3005" w:type="dxa"/>
          </w:tcPr>
          <w:p w14:paraId="17609820" w14:textId="6A0CB08B" w:rsidR="001D6B3B" w:rsidRDefault="001D6B3B" w:rsidP="003D3BAB">
            <w:r>
              <w:t>Équipe de developeur interne</w:t>
            </w:r>
          </w:p>
        </w:tc>
        <w:tc>
          <w:tcPr>
            <w:tcW w:w="3006" w:type="dxa"/>
          </w:tcPr>
          <w:p w14:paraId="6FB8B06E" w14:textId="09C9DA19" w:rsidR="001D6B3B" w:rsidRDefault="001D6B3B" w:rsidP="003D3BAB">
            <w:r>
              <w:t>Lyon 03</w:t>
            </w:r>
          </w:p>
        </w:tc>
      </w:tr>
    </w:tbl>
    <w:p w14:paraId="690A9003" w14:textId="05067536" w:rsidR="003D3BAB" w:rsidRDefault="003D3BAB" w:rsidP="003D3BAB"/>
    <w:p w14:paraId="63CB41FA" w14:textId="07AEF7DA" w:rsidR="001D6B3B" w:rsidRDefault="001D6B3B" w:rsidP="003D3BAB"/>
    <w:p w14:paraId="5E672C7A" w14:textId="37222CB2" w:rsidR="001D6B3B" w:rsidRDefault="001D6B3B" w:rsidP="003D3BAB"/>
    <w:p w14:paraId="3519837A" w14:textId="2ED5BEDB" w:rsidR="001D6B3B" w:rsidRDefault="001D6B3B" w:rsidP="003D3BAB"/>
    <w:p w14:paraId="5907A1BD" w14:textId="77777777" w:rsidR="001D6B3B" w:rsidRPr="003D3BAB" w:rsidRDefault="001D6B3B" w:rsidP="003D3BAB"/>
    <w:p w14:paraId="0B7A09B8" w14:textId="16131DE5" w:rsidR="00B379F1" w:rsidRDefault="001D6B3B" w:rsidP="001D6B3B">
      <w:pPr>
        <w:pStyle w:val="Titre1"/>
      </w:pPr>
      <w:r>
        <w:t>Contraintes</w:t>
      </w:r>
    </w:p>
    <w:p w14:paraId="74FE735D" w14:textId="358F8652" w:rsidR="0076570E" w:rsidRPr="0076570E" w:rsidRDefault="001D6B3B" w:rsidP="000D4502">
      <w:pPr>
        <w:pStyle w:val="Titre2"/>
      </w:pPr>
      <w:r>
        <w:t>Budgétaire</w:t>
      </w:r>
    </w:p>
    <w:p w14:paraId="1BDDDADE" w14:textId="7FB2B470" w:rsidR="001D6B3B" w:rsidRDefault="001D6B3B" w:rsidP="001D6B3B">
      <w:r>
        <w:t>Pas de contraintes budgétaires au moment de l’écriture mais limiter tant que possible les dépenses.</w:t>
      </w:r>
    </w:p>
    <w:p w14:paraId="763EE400" w14:textId="52A24074" w:rsidR="0076570E" w:rsidRPr="0076570E" w:rsidRDefault="001D6B3B" w:rsidP="000D4502">
      <w:pPr>
        <w:pStyle w:val="Titre2"/>
      </w:pPr>
      <w:r>
        <w:t>Planning</w:t>
      </w:r>
    </w:p>
    <w:p w14:paraId="56654B3F" w14:textId="434F58A2" w:rsidR="001D6B3B" w:rsidRPr="001D6B3B" w:rsidRDefault="001D6B3B" w:rsidP="001D6B3B">
      <w:r>
        <w:t>Alpha de l’API REST fin janvier 2023, beta fin Mars 2023</w:t>
      </w:r>
    </w:p>
    <w:p w14:paraId="4DF9C63E" w14:textId="3FD33544" w:rsidR="001D6B3B" w:rsidRDefault="001D6B3B" w:rsidP="001D6B3B">
      <w:r>
        <w:lastRenderedPageBreak/>
        <w:t xml:space="preserve">Alpha </w:t>
      </w:r>
      <w:r w:rsidRPr="001D6B3B">
        <w:t>Web view mi-mars 2023 beta fin ma</w:t>
      </w:r>
      <w:r>
        <w:t>i 2023</w:t>
      </w:r>
    </w:p>
    <w:p w14:paraId="0819EDBF" w14:textId="2AAFBC88" w:rsidR="001D6B3B" w:rsidRDefault="001D6B3B" w:rsidP="001D6B3B">
      <w:r>
        <w:t xml:space="preserve">Alpha </w:t>
      </w:r>
      <w:r w:rsidR="0076570E">
        <w:t>a</w:t>
      </w:r>
      <w:r>
        <w:t xml:space="preserve">pplication mobile </w:t>
      </w:r>
      <w:r w:rsidR="0076570E">
        <w:t>fin juillet beta début novembre 2023</w:t>
      </w:r>
    </w:p>
    <w:p w14:paraId="3D26D05C" w14:textId="300533D5" w:rsidR="0076570E" w:rsidRPr="0076570E" w:rsidRDefault="0076570E" w:rsidP="000D4502">
      <w:pPr>
        <w:pStyle w:val="Titre2"/>
      </w:pPr>
      <w:r>
        <w:t>Urbanisation</w:t>
      </w:r>
    </w:p>
    <w:p w14:paraId="6F2EAB7B" w14:textId="73C04992" w:rsidR="0076570E" w:rsidRDefault="0076570E" w:rsidP="0076570E">
      <w:r>
        <w:t>Il doit être impossible pour un client en dehors de la zone desservie par notre partenaire Uber Serve sous peine de frais supplémentaire à notre charge.</w:t>
      </w:r>
    </w:p>
    <w:p w14:paraId="1A552D11" w14:textId="50AE9907" w:rsidR="0076570E" w:rsidRDefault="0076570E" w:rsidP="0076570E"/>
    <w:p w14:paraId="55316FB1" w14:textId="4E3BBAD1" w:rsidR="0076570E" w:rsidRDefault="0076570E" w:rsidP="0076570E">
      <w:r>
        <w:t>Une commande ne pourra être modifié que pendant les 5 premières minutes afin de garantir nos délais et limiter le gâchis des matières première.</w:t>
      </w:r>
    </w:p>
    <w:p w14:paraId="647ABFB6" w14:textId="54199683" w:rsidR="0076570E" w:rsidRDefault="0076570E" w:rsidP="0076570E"/>
    <w:p w14:paraId="74B000EB" w14:textId="551D88D9" w:rsidR="0076570E" w:rsidRDefault="0076570E" w:rsidP="0076570E">
      <w:r>
        <w:t>Chaque MyMuffin factory doit préciser le nombre de commande simultané qu’elle peut gérer, de même pour les particuliers qui souhaiterais ouvrir une marketplace pour éviter leur surcharge et l’attente des clients.</w:t>
      </w:r>
    </w:p>
    <w:p w14:paraId="6917C2FF" w14:textId="4FA0AC7E" w:rsidR="0076570E" w:rsidRDefault="0076570E" w:rsidP="0076570E"/>
    <w:p w14:paraId="4D262FAE" w14:textId="51BF3947" w:rsidR="003D2E49" w:rsidRDefault="0076570E" w:rsidP="000D4502">
      <w:pPr>
        <w:pStyle w:val="Titre1"/>
      </w:pPr>
      <w:r>
        <w:t>Exigence</w:t>
      </w:r>
      <w:r w:rsidR="003D2E49">
        <w:t>s</w:t>
      </w:r>
    </w:p>
    <w:p w14:paraId="1342AD94" w14:textId="02FD0E63" w:rsidR="003D2E49" w:rsidRDefault="003D2E49" w:rsidP="003D2E49">
      <w:r>
        <w:t>L’API REST doit pourvoir changer de service de paiement avec le minimum de casse possible.</w:t>
      </w:r>
    </w:p>
    <w:p w14:paraId="411DA9C9" w14:textId="66315DC1" w:rsidR="003D2E49" w:rsidRDefault="003D2E49" w:rsidP="003D2E49">
      <w:r>
        <w:t>Prévoir en amont l’évolution concernant la Marketplace de particulier dans le design de l’API REST.</w:t>
      </w:r>
    </w:p>
    <w:p w14:paraId="0EE6AB47" w14:textId="74B95150" w:rsidR="003D2E49" w:rsidRDefault="003D2E49" w:rsidP="003D2E49">
      <w:r>
        <w:t xml:space="preserve">Il doit être possible de pouvoir communiqué avec </w:t>
      </w:r>
      <w:r w:rsidR="00060BFE">
        <w:t>plusieurs services</w:t>
      </w:r>
      <w:r>
        <w:t xml:space="preserve"> de livraison a la fois afin d’étendre facilement notre couverture des villes françaises.</w:t>
      </w:r>
    </w:p>
    <w:p w14:paraId="607A147E" w14:textId="36F9C4E7" w:rsidR="003D2E49" w:rsidRDefault="003D2E49" w:rsidP="003D2E49"/>
    <w:p w14:paraId="2703AC95" w14:textId="77777777" w:rsidR="003D2E49" w:rsidRDefault="003D2E49" w:rsidP="003D2E49"/>
    <w:p w14:paraId="449C989F" w14:textId="3203AAE1" w:rsidR="003D2E49" w:rsidRDefault="003D2E49" w:rsidP="000D4502">
      <w:pPr>
        <w:pStyle w:val="Titre1"/>
      </w:pPr>
      <w:r>
        <w:t>Architecture cible</w:t>
      </w:r>
    </w:p>
    <w:p w14:paraId="3C8E5AAB" w14:textId="4B0F1684" w:rsidR="0092646E" w:rsidRDefault="003D2E49" w:rsidP="003D2E49">
      <w:r>
        <w:t xml:space="preserve">Notre application sera </w:t>
      </w:r>
      <w:r w:rsidR="0092646E">
        <w:t>composée</w:t>
      </w:r>
      <w:r>
        <w:t xml:space="preserve"> de 3 grandes parties :</w:t>
      </w:r>
    </w:p>
    <w:p w14:paraId="4F2C5E95" w14:textId="381D4C27" w:rsidR="003D2E49" w:rsidRDefault="003D2E49" w:rsidP="0092646E">
      <w:pPr>
        <w:pStyle w:val="Paragraphedeliste"/>
        <w:numPr>
          <w:ilvl w:val="0"/>
          <w:numId w:val="2"/>
        </w:numPr>
      </w:pPr>
      <w:r>
        <w:t xml:space="preserve"> </w:t>
      </w:r>
      <w:r w:rsidR="0092646E">
        <w:t>L’API</w:t>
      </w:r>
      <w:r>
        <w:t xml:space="preserve"> REST en micro-services</w:t>
      </w:r>
    </w:p>
    <w:p w14:paraId="35DFDDC6" w14:textId="0CD16834" w:rsidR="0092646E" w:rsidRDefault="0092646E" w:rsidP="0092646E">
      <w:pPr>
        <w:pStyle w:val="Paragraphedeliste"/>
        <w:numPr>
          <w:ilvl w:val="0"/>
          <w:numId w:val="2"/>
        </w:numPr>
      </w:pPr>
      <w:r>
        <w:t>La Web View</w:t>
      </w:r>
    </w:p>
    <w:p w14:paraId="58974EAF" w14:textId="56FF42C4" w:rsidR="0092646E" w:rsidRDefault="0092646E" w:rsidP="0092646E">
      <w:pPr>
        <w:pStyle w:val="Paragraphedeliste"/>
        <w:numPr>
          <w:ilvl w:val="0"/>
          <w:numId w:val="2"/>
        </w:numPr>
      </w:pPr>
      <w:r>
        <w:t>La Mobile View</w:t>
      </w:r>
    </w:p>
    <w:p w14:paraId="19B147CD" w14:textId="01E2CCEC" w:rsidR="0092646E" w:rsidRDefault="0092646E" w:rsidP="0092646E">
      <w:r>
        <w:t xml:space="preserve">L’API REST est au centre du projet et doit être robuste elle </w:t>
      </w:r>
      <w:r w:rsidR="00072C76">
        <w:t>permettra</w:t>
      </w:r>
      <w:r>
        <w:t xml:space="preserve"> la communication entre </w:t>
      </w:r>
      <w:r w:rsidR="00072C76">
        <w:t>les différents acteurs</w:t>
      </w:r>
      <w:r>
        <w:t xml:space="preserve"> du projet, à </w:t>
      </w:r>
      <w:r w:rsidR="00072C76">
        <w:t>des fins</w:t>
      </w:r>
      <w:r>
        <w:t xml:space="preserve"> de scalabilité elle </w:t>
      </w:r>
      <w:r w:rsidR="00072C76">
        <w:t>sera</w:t>
      </w:r>
      <w:r>
        <w:t xml:space="preserve"> </w:t>
      </w:r>
      <w:r w:rsidR="00072C76">
        <w:t>découpée</w:t>
      </w:r>
      <w:r>
        <w:t xml:space="preserve"> en </w:t>
      </w:r>
      <w:r w:rsidR="00072C76">
        <w:t>micro service</w:t>
      </w:r>
      <w:r>
        <w:t> :</w:t>
      </w:r>
    </w:p>
    <w:p w14:paraId="1969B407" w14:textId="399B5D11" w:rsidR="0092646E" w:rsidRDefault="0092646E" w:rsidP="0092646E">
      <w:pPr>
        <w:pStyle w:val="Paragraphedeliste"/>
        <w:numPr>
          <w:ilvl w:val="0"/>
          <w:numId w:val="3"/>
        </w:numPr>
      </w:pPr>
      <w:r>
        <w:t>Service d’authentification (public)</w:t>
      </w:r>
    </w:p>
    <w:p w14:paraId="45773876" w14:textId="5BE17A59" w:rsidR="0092646E" w:rsidRDefault="0092646E" w:rsidP="0092646E">
      <w:pPr>
        <w:pStyle w:val="Paragraphedeliste"/>
        <w:numPr>
          <w:ilvl w:val="0"/>
          <w:numId w:val="3"/>
        </w:numPr>
      </w:pPr>
      <w:r>
        <w:t>Service de commande (public protégé par l’authentification)</w:t>
      </w:r>
    </w:p>
    <w:p w14:paraId="741F895C" w14:textId="580C9902" w:rsidR="003A5261" w:rsidRDefault="003A5261" w:rsidP="0092646E">
      <w:pPr>
        <w:pStyle w:val="Paragraphedeliste"/>
        <w:numPr>
          <w:ilvl w:val="0"/>
          <w:numId w:val="3"/>
        </w:numPr>
      </w:pPr>
      <w:r>
        <w:t xml:space="preserve">Service de récupération </w:t>
      </w:r>
      <w:r w:rsidR="008E5B94">
        <w:t>des différentes marketplaces</w:t>
      </w:r>
      <w:r>
        <w:t xml:space="preserve"> et de leurs produits (public)</w:t>
      </w:r>
    </w:p>
    <w:p w14:paraId="30A291C2" w14:textId="1FF6294F" w:rsidR="0092646E" w:rsidRDefault="0092646E" w:rsidP="0092646E">
      <w:pPr>
        <w:pStyle w:val="Paragraphedeliste"/>
        <w:numPr>
          <w:ilvl w:val="0"/>
          <w:numId w:val="3"/>
        </w:numPr>
      </w:pPr>
      <w:r>
        <w:t>Service de modification du muffin (public protégé par l’authentification)</w:t>
      </w:r>
    </w:p>
    <w:p w14:paraId="3E8E7E0D" w14:textId="618207B2" w:rsidR="0092646E" w:rsidRDefault="0092646E" w:rsidP="0092646E">
      <w:pPr>
        <w:pStyle w:val="Paragraphedeliste"/>
        <w:numPr>
          <w:ilvl w:val="0"/>
          <w:numId w:val="3"/>
        </w:numPr>
      </w:pPr>
      <w:r>
        <w:t>Service d’envoi des commandes au coursiers (interne)</w:t>
      </w:r>
    </w:p>
    <w:p w14:paraId="188C8749" w14:textId="2E0BCF4B" w:rsidR="0092646E" w:rsidRDefault="0092646E" w:rsidP="0092646E">
      <w:pPr>
        <w:pStyle w:val="Paragraphedeliste"/>
        <w:numPr>
          <w:ilvl w:val="0"/>
          <w:numId w:val="3"/>
        </w:numPr>
      </w:pPr>
      <w:r>
        <w:lastRenderedPageBreak/>
        <w:t>Service d’envoi des commandes a une factory (interne)</w:t>
      </w:r>
    </w:p>
    <w:p w14:paraId="111CF8BF" w14:textId="3F7E5366" w:rsidR="003A5261" w:rsidRPr="00060BFE" w:rsidRDefault="003A5261" w:rsidP="003A5261">
      <w:pPr>
        <w:pStyle w:val="Titre3"/>
        <w:rPr>
          <w:lang w:val="en-US"/>
        </w:rPr>
      </w:pPr>
      <w:r w:rsidRPr="00060BFE">
        <w:rPr>
          <w:lang w:val="en-US"/>
        </w:rPr>
        <w:t>Schéma</w:t>
      </w:r>
    </w:p>
    <w:p w14:paraId="6C525821" w14:textId="45686356" w:rsidR="003A5261" w:rsidRPr="008E5B94" w:rsidRDefault="008E5B94" w:rsidP="003A5261">
      <w:pPr>
        <w:rPr>
          <w:lang w:val="en-US"/>
        </w:rPr>
      </w:pPr>
      <w:r w:rsidRPr="008E5B94">
        <w:rPr>
          <w:lang w:val="en-US"/>
        </w:rPr>
        <w:t>// TODO ADD COLORS HERE A</w:t>
      </w:r>
      <w:r>
        <w:rPr>
          <w:lang w:val="en-US"/>
        </w:rPr>
        <w:t>ND IN TEXT</w:t>
      </w:r>
    </w:p>
    <w:p w14:paraId="62880B95" w14:textId="65243609" w:rsidR="003D2E49" w:rsidRPr="003D2E49" w:rsidRDefault="000D4502" w:rsidP="003D2E49">
      <w:r>
        <w:rPr>
          <w:noProof/>
        </w:rPr>
        <w:drawing>
          <wp:inline distT="0" distB="0" distL="0" distR="0" wp14:anchorId="46E89369" wp14:editId="24F4F9E9">
            <wp:extent cx="5729605" cy="4114800"/>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4114800"/>
                    </a:xfrm>
                    <a:prstGeom prst="rect">
                      <a:avLst/>
                    </a:prstGeom>
                    <a:noFill/>
                    <a:ln>
                      <a:noFill/>
                    </a:ln>
                  </pic:spPr>
                </pic:pic>
              </a:graphicData>
            </a:graphic>
          </wp:inline>
        </w:drawing>
      </w:r>
    </w:p>
    <w:p w14:paraId="12674B2B" w14:textId="35DA843F" w:rsidR="008E5B94" w:rsidRDefault="003A5261" w:rsidP="003D2E49">
      <w:r>
        <w:t>L’api permettras à un client de s’authentifier via le service d’authentification puis de choisir une boutique via le service de récupération des différentes marketplaces une fois dans une boutique le service de commande prend le relais, celui-ci communiquera avec le service factory afin de savoir si on peut encore y passer commande et avec les services de livraison pour savoir si un coursier est disponible.</w:t>
      </w:r>
      <w:r w:rsidR="008E5B94">
        <w:t xml:space="preserve"> Une fois toute ses condition réunie la commande est passé.</w:t>
      </w:r>
    </w:p>
    <w:p w14:paraId="1B102D92" w14:textId="56B0F4DB" w:rsidR="004414CF" w:rsidRDefault="004414CF" w:rsidP="003D2E49"/>
    <w:p w14:paraId="5DAE65F3" w14:textId="068A06CE" w:rsidR="004414CF" w:rsidRDefault="004414CF" w:rsidP="003D2E49"/>
    <w:p w14:paraId="7833B30C" w14:textId="7268C59F" w:rsidR="004414CF" w:rsidRDefault="004414CF" w:rsidP="003D2E49"/>
    <w:p w14:paraId="3872651D" w14:textId="179DE939" w:rsidR="004414CF" w:rsidRDefault="004414CF" w:rsidP="003D2E49"/>
    <w:p w14:paraId="27EA5795" w14:textId="642EC8AB" w:rsidR="004414CF" w:rsidRDefault="004414CF" w:rsidP="003D2E49"/>
    <w:p w14:paraId="71D52448" w14:textId="77777777" w:rsidR="004414CF" w:rsidRDefault="004414CF" w:rsidP="003D2E49"/>
    <w:p w14:paraId="3D1C5F77" w14:textId="4EBC9BB9" w:rsidR="008E5B94" w:rsidRDefault="008E5B94" w:rsidP="000D4502">
      <w:pPr>
        <w:pStyle w:val="Titre1"/>
      </w:pPr>
      <w:r>
        <w:lastRenderedPageBreak/>
        <w:t>Architecture en détail</w:t>
      </w:r>
    </w:p>
    <w:p w14:paraId="7C933442" w14:textId="28CFCBF3" w:rsidR="000D4502" w:rsidRDefault="000D4502" w:rsidP="000D4502">
      <w:pPr>
        <w:pStyle w:val="Titre2"/>
      </w:pPr>
      <w:r>
        <w:t>Modèle de données</w:t>
      </w:r>
    </w:p>
    <w:p w14:paraId="7BC372AB" w14:textId="7ED17497" w:rsidR="000D4502" w:rsidRPr="000D4502" w:rsidRDefault="000D4502" w:rsidP="000D4502"/>
    <w:p w14:paraId="5C5D5EB0" w14:textId="3C29F724" w:rsidR="001D6B3B" w:rsidRPr="001D6B3B" w:rsidRDefault="004414CF" w:rsidP="001D6B3B">
      <w:r>
        <w:rPr>
          <w:noProof/>
        </w:rPr>
        <w:drawing>
          <wp:inline distT="0" distB="0" distL="0" distR="0" wp14:anchorId="47E82968" wp14:editId="0DBA3904">
            <wp:extent cx="5729605" cy="3557905"/>
            <wp:effectExtent l="0" t="0" r="4445"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3557905"/>
                    </a:xfrm>
                    <a:prstGeom prst="rect">
                      <a:avLst/>
                    </a:prstGeom>
                    <a:noFill/>
                    <a:ln>
                      <a:noFill/>
                    </a:ln>
                  </pic:spPr>
                </pic:pic>
              </a:graphicData>
            </a:graphic>
          </wp:inline>
        </w:drawing>
      </w:r>
    </w:p>
    <w:p w14:paraId="5EF31E80" w14:textId="09F302FA" w:rsidR="001D6B3B" w:rsidRDefault="004414CF" w:rsidP="004414CF">
      <w:pPr>
        <w:pStyle w:val="Titre2"/>
      </w:pPr>
      <w:r>
        <w:t>Data Access Objects</w:t>
      </w:r>
    </w:p>
    <w:p w14:paraId="4AC5DBE7" w14:textId="08D52B36" w:rsidR="004414CF" w:rsidRPr="004414CF" w:rsidRDefault="00DD25A1" w:rsidP="004414CF">
      <w:r>
        <w:rPr>
          <w:noProof/>
        </w:rPr>
        <w:drawing>
          <wp:inline distT="0" distB="0" distL="0" distR="0" wp14:anchorId="3C3C3D40" wp14:editId="43FAD549">
            <wp:extent cx="5729605" cy="3415030"/>
            <wp:effectExtent l="0" t="0" r="44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605" cy="3415030"/>
                    </a:xfrm>
                    <a:prstGeom prst="rect">
                      <a:avLst/>
                    </a:prstGeom>
                    <a:noFill/>
                    <a:ln>
                      <a:noFill/>
                    </a:ln>
                  </pic:spPr>
                </pic:pic>
              </a:graphicData>
            </a:graphic>
          </wp:inline>
        </w:drawing>
      </w:r>
    </w:p>
    <w:sectPr w:rsidR="004414CF" w:rsidRPr="00441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84pt;height:384pt" o:bullet="t">
        <v:imagedata r:id="rId1" o:title="unnamed"/>
      </v:shape>
    </w:pict>
  </w:numPicBullet>
  <w:abstractNum w:abstractNumId="0" w15:restartNumberingAfterBreak="0">
    <w:nsid w:val="07DA6E20"/>
    <w:multiLevelType w:val="hybridMultilevel"/>
    <w:tmpl w:val="05887162"/>
    <w:lvl w:ilvl="0" w:tplc="4F503F9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EB6660"/>
    <w:multiLevelType w:val="hybridMultilevel"/>
    <w:tmpl w:val="7F56756E"/>
    <w:lvl w:ilvl="0" w:tplc="4F503F9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825226"/>
    <w:multiLevelType w:val="hybridMultilevel"/>
    <w:tmpl w:val="8032638E"/>
    <w:lvl w:ilvl="0" w:tplc="4F503F9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42147853">
    <w:abstractNumId w:val="0"/>
  </w:num>
  <w:num w:numId="2" w16cid:durableId="477961959">
    <w:abstractNumId w:val="1"/>
  </w:num>
  <w:num w:numId="3" w16cid:durableId="230623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49"/>
    <w:rsid w:val="00060BFE"/>
    <w:rsid w:val="00072C76"/>
    <w:rsid w:val="000D4502"/>
    <w:rsid w:val="001D6B3B"/>
    <w:rsid w:val="003A5261"/>
    <w:rsid w:val="003D2E49"/>
    <w:rsid w:val="003D3BAB"/>
    <w:rsid w:val="004414CF"/>
    <w:rsid w:val="004B4F49"/>
    <w:rsid w:val="0076570E"/>
    <w:rsid w:val="008E5B94"/>
    <w:rsid w:val="0092646E"/>
    <w:rsid w:val="00B379F1"/>
    <w:rsid w:val="00B918C7"/>
    <w:rsid w:val="00DD25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EBC8"/>
  <w15:chartTrackingRefBased/>
  <w15:docId w15:val="{909567E5-F9B4-43EA-9F27-E97075896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F49"/>
  </w:style>
  <w:style w:type="paragraph" w:styleId="Titre1">
    <w:name w:val="heading 1"/>
    <w:basedOn w:val="Normal"/>
    <w:next w:val="Normal"/>
    <w:link w:val="Titre1Car"/>
    <w:uiPriority w:val="9"/>
    <w:qFormat/>
    <w:rsid w:val="004B4F49"/>
    <w:pPr>
      <w:keepNext/>
      <w:keepLines/>
      <w:spacing w:before="480" w:after="0"/>
      <w:outlineLvl w:val="0"/>
    </w:pPr>
    <w:rPr>
      <w:rFonts w:asciiTheme="majorHAnsi" w:eastAsiaTheme="majorEastAsia" w:hAnsiTheme="majorHAnsi" w:cstheme="majorBidi"/>
      <w:b/>
      <w:bCs/>
      <w:color w:val="EC46D3" w:themeColor="accent1" w:themeShade="BF"/>
      <w:sz w:val="28"/>
      <w:szCs w:val="28"/>
    </w:rPr>
  </w:style>
  <w:style w:type="paragraph" w:styleId="Titre2">
    <w:name w:val="heading 2"/>
    <w:basedOn w:val="Normal"/>
    <w:next w:val="Normal"/>
    <w:link w:val="Titre2Car"/>
    <w:uiPriority w:val="9"/>
    <w:unhideWhenUsed/>
    <w:qFormat/>
    <w:rsid w:val="004B4F49"/>
    <w:pPr>
      <w:keepNext/>
      <w:keepLines/>
      <w:spacing w:before="200" w:after="0"/>
      <w:outlineLvl w:val="1"/>
    </w:pPr>
    <w:rPr>
      <w:rFonts w:asciiTheme="majorHAnsi" w:eastAsiaTheme="majorEastAsia" w:hAnsiTheme="majorHAnsi" w:cstheme="majorBidi"/>
      <w:b/>
      <w:bCs/>
      <w:color w:val="F6A4EA" w:themeColor="accent1"/>
      <w:sz w:val="26"/>
      <w:szCs w:val="26"/>
    </w:rPr>
  </w:style>
  <w:style w:type="paragraph" w:styleId="Titre3">
    <w:name w:val="heading 3"/>
    <w:basedOn w:val="Normal"/>
    <w:next w:val="Normal"/>
    <w:link w:val="Titre3Car"/>
    <w:uiPriority w:val="9"/>
    <w:unhideWhenUsed/>
    <w:qFormat/>
    <w:rsid w:val="004B4F49"/>
    <w:pPr>
      <w:keepNext/>
      <w:keepLines/>
      <w:spacing w:before="200" w:after="0"/>
      <w:outlineLvl w:val="2"/>
    </w:pPr>
    <w:rPr>
      <w:rFonts w:asciiTheme="majorHAnsi" w:eastAsiaTheme="majorEastAsia" w:hAnsiTheme="majorHAnsi" w:cstheme="majorBidi"/>
      <w:b/>
      <w:bCs/>
      <w:color w:val="F6A4EA" w:themeColor="accent1"/>
    </w:rPr>
  </w:style>
  <w:style w:type="paragraph" w:styleId="Titre4">
    <w:name w:val="heading 4"/>
    <w:basedOn w:val="Normal"/>
    <w:next w:val="Normal"/>
    <w:link w:val="Titre4Car"/>
    <w:uiPriority w:val="9"/>
    <w:semiHidden/>
    <w:unhideWhenUsed/>
    <w:qFormat/>
    <w:rsid w:val="004B4F49"/>
    <w:pPr>
      <w:keepNext/>
      <w:keepLines/>
      <w:spacing w:before="200" w:after="0"/>
      <w:outlineLvl w:val="3"/>
    </w:pPr>
    <w:rPr>
      <w:rFonts w:asciiTheme="majorHAnsi" w:eastAsiaTheme="majorEastAsia" w:hAnsiTheme="majorHAnsi" w:cstheme="majorBidi"/>
      <w:b/>
      <w:bCs/>
      <w:i/>
      <w:iCs/>
      <w:color w:val="F6A4EA" w:themeColor="accent1"/>
    </w:rPr>
  </w:style>
  <w:style w:type="paragraph" w:styleId="Titre5">
    <w:name w:val="heading 5"/>
    <w:basedOn w:val="Normal"/>
    <w:next w:val="Normal"/>
    <w:link w:val="Titre5Car"/>
    <w:uiPriority w:val="9"/>
    <w:semiHidden/>
    <w:unhideWhenUsed/>
    <w:qFormat/>
    <w:rsid w:val="004B4F49"/>
    <w:pPr>
      <w:keepNext/>
      <w:keepLines/>
      <w:spacing w:before="200" w:after="0"/>
      <w:outlineLvl w:val="4"/>
    </w:pPr>
    <w:rPr>
      <w:rFonts w:asciiTheme="majorHAnsi" w:eastAsiaTheme="majorEastAsia" w:hAnsiTheme="majorHAnsi" w:cstheme="majorBidi"/>
      <w:color w:val="B912A0" w:themeColor="accent1" w:themeShade="7F"/>
    </w:rPr>
  </w:style>
  <w:style w:type="paragraph" w:styleId="Titre6">
    <w:name w:val="heading 6"/>
    <w:basedOn w:val="Normal"/>
    <w:next w:val="Normal"/>
    <w:link w:val="Titre6Car"/>
    <w:uiPriority w:val="9"/>
    <w:semiHidden/>
    <w:unhideWhenUsed/>
    <w:qFormat/>
    <w:rsid w:val="004B4F49"/>
    <w:pPr>
      <w:keepNext/>
      <w:keepLines/>
      <w:spacing w:before="200" w:after="0"/>
      <w:outlineLvl w:val="5"/>
    </w:pPr>
    <w:rPr>
      <w:rFonts w:asciiTheme="majorHAnsi" w:eastAsiaTheme="majorEastAsia" w:hAnsiTheme="majorHAnsi" w:cstheme="majorBidi"/>
      <w:i/>
      <w:iCs/>
      <w:color w:val="B912A0" w:themeColor="accent1" w:themeShade="7F"/>
    </w:rPr>
  </w:style>
  <w:style w:type="paragraph" w:styleId="Titre7">
    <w:name w:val="heading 7"/>
    <w:basedOn w:val="Normal"/>
    <w:next w:val="Normal"/>
    <w:link w:val="Titre7Car"/>
    <w:uiPriority w:val="9"/>
    <w:semiHidden/>
    <w:unhideWhenUsed/>
    <w:qFormat/>
    <w:rsid w:val="004B4F4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B4F49"/>
    <w:pPr>
      <w:keepNext/>
      <w:keepLines/>
      <w:spacing w:before="200" w:after="0"/>
      <w:outlineLvl w:val="7"/>
    </w:pPr>
    <w:rPr>
      <w:rFonts w:asciiTheme="majorHAnsi" w:eastAsiaTheme="majorEastAsia" w:hAnsiTheme="majorHAnsi" w:cstheme="majorBidi"/>
      <w:color w:val="F6A4EA" w:themeColor="accent1"/>
      <w:sz w:val="20"/>
      <w:szCs w:val="20"/>
    </w:rPr>
  </w:style>
  <w:style w:type="paragraph" w:styleId="Titre9">
    <w:name w:val="heading 9"/>
    <w:basedOn w:val="Normal"/>
    <w:next w:val="Normal"/>
    <w:link w:val="Titre9Car"/>
    <w:uiPriority w:val="9"/>
    <w:semiHidden/>
    <w:unhideWhenUsed/>
    <w:qFormat/>
    <w:rsid w:val="004B4F4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4F49"/>
    <w:rPr>
      <w:rFonts w:asciiTheme="majorHAnsi" w:eastAsiaTheme="majorEastAsia" w:hAnsiTheme="majorHAnsi" w:cstheme="majorBidi"/>
      <w:b/>
      <w:bCs/>
      <w:color w:val="EC46D3" w:themeColor="accent1" w:themeShade="BF"/>
      <w:sz w:val="28"/>
      <w:szCs w:val="28"/>
    </w:rPr>
  </w:style>
  <w:style w:type="paragraph" w:styleId="En-ttedetabledesmatires">
    <w:name w:val="TOC Heading"/>
    <w:basedOn w:val="Titre1"/>
    <w:next w:val="Normal"/>
    <w:uiPriority w:val="39"/>
    <w:unhideWhenUsed/>
    <w:qFormat/>
    <w:rsid w:val="004B4F49"/>
    <w:pPr>
      <w:outlineLvl w:val="9"/>
    </w:pPr>
  </w:style>
  <w:style w:type="table" w:styleId="Grilledutableau">
    <w:name w:val="Table Grid"/>
    <w:basedOn w:val="TableauNormal"/>
    <w:uiPriority w:val="39"/>
    <w:rsid w:val="004B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4B4F49"/>
    <w:rPr>
      <w:rFonts w:asciiTheme="majorHAnsi" w:eastAsiaTheme="majorEastAsia" w:hAnsiTheme="majorHAnsi" w:cstheme="majorBidi"/>
      <w:b/>
      <w:bCs/>
      <w:color w:val="F6A4EA" w:themeColor="accent1"/>
      <w:sz w:val="26"/>
      <w:szCs w:val="26"/>
    </w:rPr>
  </w:style>
  <w:style w:type="character" w:customStyle="1" w:styleId="Titre3Car">
    <w:name w:val="Titre 3 Car"/>
    <w:basedOn w:val="Policepardfaut"/>
    <w:link w:val="Titre3"/>
    <w:uiPriority w:val="9"/>
    <w:rsid w:val="004B4F49"/>
    <w:rPr>
      <w:rFonts w:asciiTheme="majorHAnsi" w:eastAsiaTheme="majorEastAsia" w:hAnsiTheme="majorHAnsi" w:cstheme="majorBidi"/>
      <w:b/>
      <w:bCs/>
      <w:color w:val="F6A4EA" w:themeColor="accent1"/>
    </w:rPr>
  </w:style>
  <w:style w:type="character" w:customStyle="1" w:styleId="Titre4Car">
    <w:name w:val="Titre 4 Car"/>
    <w:basedOn w:val="Policepardfaut"/>
    <w:link w:val="Titre4"/>
    <w:uiPriority w:val="9"/>
    <w:semiHidden/>
    <w:rsid w:val="004B4F49"/>
    <w:rPr>
      <w:rFonts w:asciiTheme="majorHAnsi" w:eastAsiaTheme="majorEastAsia" w:hAnsiTheme="majorHAnsi" w:cstheme="majorBidi"/>
      <w:b/>
      <w:bCs/>
      <w:i/>
      <w:iCs/>
      <w:color w:val="F6A4EA" w:themeColor="accent1"/>
    </w:rPr>
  </w:style>
  <w:style w:type="character" w:customStyle="1" w:styleId="Titre5Car">
    <w:name w:val="Titre 5 Car"/>
    <w:basedOn w:val="Policepardfaut"/>
    <w:link w:val="Titre5"/>
    <w:uiPriority w:val="9"/>
    <w:semiHidden/>
    <w:rsid w:val="004B4F49"/>
    <w:rPr>
      <w:rFonts w:asciiTheme="majorHAnsi" w:eastAsiaTheme="majorEastAsia" w:hAnsiTheme="majorHAnsi" w:cstheme="majorBidi"/>
      <w:color w:val="B912A0" w:themeColor="accent1" w:themeShade="7F"/>
    </w:rPr>
  </w:style>
  <w:style w:type="character" w:customStyle="1" w:styleId="Titre6Car">
    <w:name w:val="Titre 6 Car"/>
    <w:basedOn w:val="Policepardfaut"/>
    <w:link w:val="Titre6"/>
    <w:uiPriority w:val="9"/>
    <w:semiHidden/>
    <w:rsid w:val="004B4F49"/>
    <w:rPr>
      <w:rFonts w:asciiTheme="majorHAnsi" w:eastAsiaTheme="majorEastAsia" w:hAnsiTheme="majorHAnsi" w:cstheme="majorBidi"/>
      <w:i/>
      <w:iCs/>
      <w:color w:val="B912A0" w:themeColor="accent1" w:themeShade="7F"/>
    </w:rPr>
  </w:style>
  <w:style w:type="character" w:customStyle="1" w:styleId="Titre7Car">
    <w:name w:val="Titre 7 Car"/>
    <w:basedOn w:val="Policepardfaut"/>
    <w:link w:val="Titre7"/>
    <w:uiPriority w:val="9"/>
    <w:semiHidden/>
    <w:rsid w:val="004B4F4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B4F49"/>
    <w:rPr>
      <w:rFonts w:asciiTheme="majorHAnsi" w:eastAsiaTheme="majorEastAsia" w:hAnsiTheme="majorHAnsi" w:cstheme="majorBidi"/>
      <w:color w:val="F6A4EA" w:themeColor="accent1"/>
      <w:sz w:val="20"/>
      <w:szCs w:val="20"/>
    </w:rPr>
  </w:style>
  <w:style w:type="character" w:customStyle="1" w:styleId="Titre9Car">
    <w:name w:val="Titre 9 Car"/>
    <w:basedOn w:val="Policepardfaut"/>
    <w:link w:val="Titre9"/>
    <w:uiPriority w:val="9"/>
    <w:semiHidden/>
    <w:rsid w:val="004B4F4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4B4F49"/>
    <w:pPr>
      <w:spacing w:line="240" w:lineRule="auto"/>
    </w:pPr>
    <w:rPr>
      <w:b/>
      <w:bCs/>
      <w:color w:val="F6A4EA" w:themeColor="accent1"/>
      <w:sz w:val="18"/>
      <w:szCs w:val="18"/>
    </w:rPr>
  </w:style>
  <w:style w:type="paragraph" w:styleId="Titre">
    <w:name w:val="Title"/>
    <w:basedOn w:val="Normal"/>
    <w:next w:val="Normal"/>
    <w:link w:val="TitreCar"/>
    <w:uiPriority w:val="10"/>
    <w:qFormat/>
    <w:rsid w:val="004B4F49"/>
    <w:pPr>
      <w:pBdr>
        <w:bottom w:val="single" w:sz="8" w:space="4" w:color="F6A4EA"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4B4F49"/>
    <w:rPr>
      <w:rFonts w:asciiTheme="majorHAnsi" w:eastAsiaTheme="majorEastAsia" w:hAnsiTheme="majorHAnsi" w:cstheme="majorBidi"/>
      <w:color w:val="323E4F" w:themeColor="text2" w:themeShade="BF"/>
      <w:spacing w:val="5"/>
      <w:sz w:val="52"/>
      <w:szCs w:val="52"/>
    </w:rPr>
  </w:style>
  <w:style w:type="paragraph" w:styleId="Sous-titre">
    <w:name w:val="Subtitle"/>
    <w:basedOn w:val="Normal"/>
    <w:next w:val="Normal"/>
    <w:link w:val="Sous-titreCar"/>
    <w:uiPriority w:val="11"/>
    <w:qFormat/>
    <w:rsid w:val="004B4F49"/>
    <w:pPr>
      <w:numPr>
        <w:ilvl w:val="1"/>
      </w:numPr>
    </w:pPr>
    <w:rPr>
      <w:rFonts w:asciiTheme="majorHAnsi" w:eastAsiaTheme="majorEastAsia" w:hAnsiTheme="majorHAnsi" w:cstheme="majorBidi"/>
      <w:i/>
      <w:iCs/>
      <w:color w:val="F6A4EA" w:themeColor="accent1"/>
      <w:spacing w:val="15"/>
      <w:sz w:val="24"/>
      <w:szCs w:val="24"/>
    </w:rPr>
  </w:style>
  <w:style w:type="character" w:customStyle="1" w:styleId="Sous-titreCar">
    <w:name w:val="Sous-titre Car"/>
    <w:basedOn w:val="Policepardfaut"/>
    <w:link w:val="Sous-titre"/>
    <w:uiPriority w:val="11"/>
    <w:rsid w:val="004B4F49"/>
    <w:rPr>
      <w:rFonts w:asciiTheme="majorHAnsi" w:eastAsiaTheme="majorEastAsia" w:hAnsiTheme="majorHAnsi" w:cstheme="majorBidi"/>
      <w:i/>
      <w:iCs/>
      <w:color w:val="F6A4EA" w:themeColor="accent1"/>
      <w:spacing w:val="15"/>
      <w:sz w:val="24"/>
      <w:szCs w:val="24"/>
    </w:rPr>
  </w:style>
  <w:style w:type="character" w:styleId="lev">
    <w:name w:val="Strong"/>
    <w:basedOn w:val="Policepardfaut"/>
    <w:uiPriority w:val="22"/>
    <w:qFormat/>
    <w:rsid w:val="004B4F49"/>
    <w:rPr>
      <w:b/>
      <w:bCs/>
    </w:rPr>
  </w:style>
  <w:style w:type="character" w:styleId="Accentuation">
    <w:name w:val="Emphasis"/>
    <w:basedOn w:val="Policepardfaut"/>
    <w:uiPriority w:val="20"/>
    <w:qFormat/>
    <w:rsid w:val="004B4F49"/>
    <w:rPr>
      <w:i/>
      <w:iCs/>
    </w:rPr>
  </w:style>
  <w:style w:type="paragraph" w:styleId="Sansinterligne">
    <w:name w:val="No Spacing"/>
    <w:uiPriority w:val="1"/>
    <w:qFormat/>
    <w:rsid w:val="004B4F49"/>
    <w:pPr>
      <w:spacing w:after="0" w:line="240" w:lineRule="auto"/>
    </w:pPr>
  </w:style>
  <w:style w:type="paragraph" w:styleId="Citation">
    <w:name w:val="Quote"/>
    <w:basedOn w:val="Normal"/>
    <w:next w:val="Normal"/>
    <w:link w:val="CitationCar"/>
    <w:uiPriority w:val="29"/>
    <w:qFormat/>
    <w:rsid w:val="004B4F49"/>
    <w:rPr>
      <w:i/>
      <w:iCs/>
      <w:color w:val="000000" w:themeColor="text1"/>
    </w:rPr>
  </w:style>
  <w:style w:type="character" w:customStyle="1" w:styleId="CitationCar">
    <w:name w:val="Citation Car"/>
    <w:basedOn w:val="Policepardfaut"/>
    <w:link w:val="Citation"/>
    <w:uiPriority w:val="29"/>
    <w:rsid w:val="004B4F49"/>
    <w:rPr>
      <w:i/>
      <w:iCs/>
      <w:color w:val="000000" w:themeColor="text1"/>
    </w:rPr>
  </w:style>
  <w:style w:type="paragraph" w:styleId="Citationintense">
    <w:name w:val="Intense Quote"/>
    <w:basedOn w:val="Normal"/>
    <w:next w:val="Normal"/>
    <w:link w:val="CitationintenseCar"/>
    <w:uiPriority w:val="30"/>
    <w:qFormat/>
    <w:rsid w:val="004B4F49"/>
    <w:pPr>
      <w:pBdr>
        <w:bottom w:val="single" w:sz="4" w:space="4" w:color="F6A4EA" w:themeColor="accent1"/>
      </w:pBdr>
      <w:spacing w:before="200" w:after="280"/>
      <w:ind w:left="936" w:right="936"/>
    </w:pPr>
    <w:rPr>
      <w:b/>
      <w:bCs/>
      <w:i/>
      <w:iCs/>
      <w:color w:val="F6A4EA" w:themeColor="accent1"/>
    </w:rPr>
  </w:style>
  <w:style w:type="character" w:customStyle="1" w:styleId="CitationintenseCar">
    <w:name w:val="Citation intense Car"/>
    <w:basedOn w:val="Policepardfaut"/>
    <w:link w:val="Citationintense"/>
    <w:uiPriority w:val="30"/>
    <w:rsid w:val="004B4F49"/>
    <w:rPr>
      <w:b/>
      <w:bCs/>
      <w:i/>
      <w:iCs/>
      <w:color w:val="F6A4EA" w:themeColor="accent1"/>
    </w:rPr>
  </w:style>
  <w:style w:type="character" w:styleId="Accentuationlgre">
    <w:name w:val="Subtle Emphasis"/>
    <w:basedOn w:val="Policepardfaut"/>
    <w:uiPriority w:val="19"/>
    <w:qFormat/>
    <w:rsid w:val="004B4F49"/>
    <w:rPr>
      <w:i/>
      <w:iCs/>
      <w:color w:val="808080" w:themeColor="text1" w:themeTint="7F"/>
    </w:rPr>
  </w:style>
  <w:style w:type="character" w:styleId="Accentuationintense">
    <w:name w:val="Intense Emphasis"/>
    <w:basedOn w:val="Policepardfaut"/>
    <w:uiPriority w:val="21"/>
    <w:qFormat/>
    <w:rsid w:val="004B4F49"/>
    <w:rPr>
      <w:b/>
      <w:bCs/>
      <w:i/>
      <w:iCs/>
      <w:color w:val="F6A4EA" w:themeColor="accent1"/>
    </w:rPr>
  </w:style>
  <w:style w:type="character" w:styleId="Rfrencelgre">
    <w:name w:val="Subtle Reference"/>
    <w:basedOn w:val="Policepardfaut"/>
    <w:uiPriority w:val="31"/>
    <w:qFormat/>
    <w:rsid w:val="004B4F49"/>
    <w:rPr>
      <w:smallCaps/>
      <w:color w:val="ED7D31" w:themeColor="accent2"/>
      <w:u w:val="single"/>
    </w:rPr>
  </w:style>
  <w:style w:type="character" w:styleId="Rfrenceintense">
    <w:name w:val="Intense Reference"/>
    <w:basedOn w:val="Policepardfaut"/>
    <w:uiPriority w:val="32"/>
    <w:qFormat/>
    <w:rsid w:val="004B4F49"/>
    <w:rPr>
      <w:b/>
      <w:bCs/>
      <w:smallCaps/>
      <w:color w:val="ED7D31" w:themeColor="accent2"/>
      <w:spacing w:val="5"/>
      <w:u w:val="single"/>
    </w:rPr>
  </w:style>
  <w:style w:type="character" w:styleId="Titredulivre">
    <w:name w:val="Book Title"/>
    <w:basedOn w:val="Policepardfaut"/>
    <w:uiPriority w:val="33"/>
    <w:qFormat/>
    <w:rsid w:val="004B4F49"/>
    <w:rPr>
      <w:b/>
      <w:bCs/>
      <w:smallCaps/>
      <w:spacing w:val="5"/>
    </w:rPr>
  </w:style>
  <w:style w:type="paragraph" w:styleId="Paragraphedeliste">
    <w:name w:val="List Paragraph"/>
    <w:basedOn w:val="Normal"/>
    <w:uiPriority w:val="34"/>
    <w:qFormat/>
    <w:rsid w:val="003D2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F6A4EA"/>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793EE-32C0-4DD3-90A7-6D3065970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5</Pages>
  <Words>524</Words>
  <Characters>2882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FOFANA Moussa</dc:creator>
  <cp:keywords/>
  <dc:description/>
  <cp:lastModifiedBy>FOFANA Moussa</cp:lastModifiedBy>
  <cp:revision>2</cp:revision>
  <dcterms:created xsi:type="dcterms:W3CDTF">2022-11-25T09:04:00Z</dcterms:created>
  <dcterms:modified xsi:type="dcterms:W3CDTF">2022-11-25T14:58:00Z</dcterms:modified>
</cp:coreProperties>
</file>