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r w:rsidR="00811D68" w:rsidRPr="00811D68">
        <w:rPr>
          <w:lang w:val="it-IT"/>
        </w:rPr>
        <w:t>getmedicipropic($mediciArray)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getnumerorecensionimedico($IdMedico)</w:t>
      </w:r>
      <w:r w:rsidR="00D04A9D" w:rsidRPr="00811D68">
        <w:rPr>
          <w:lang w:val="it-IT"/>
        </w:rPr>
        <w:t>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04A9D">
        <w:t>20) getFollowedUserList($idUser)-&gt; AGENDA DEL M</w:t>
      </w:r>
      <w:r>
        <w:t>EDICO???</w:t>
      </w:r>
      <w:r w:rsidR="004941D6" w:rsidRPr="004941D6">
        <w:rPr>
          <w:color w:val="FF0000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r w:rsidR="006C1445" w:rsidRPr="006C1445">
        <w:rPr>
          <w:lang w:val="it-IT"/>
        </w:rPr>
        <w:t>getappuntamentipaziente($IdPaziente)</w:t>
      </w:r>
      <w:r w:rsidRPr="000B798A">
        <w:rPr>
          <w:lang w:val="it-IT"/>
        </w:rPr>
        <w:t xml:space="preserve">-&gt;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generale(magari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r w:rsidR="003C4529" w:rsidRPr="003C4529">
        <w:rPr>
          <w:lang w:val="it-IT"/>
        </w:rPr>
        <w:t>getallappuntamenti(</w:t>
      </w:r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r w:rsidR="00DA1896" w:rsidRPr="00DA1896">
        <w:rPr>
          <w:lang w:val="it-IT"/>
        </w:rPr>
        <w:t>getallmedici(</w:t>
      </w:r>
      <w:r w:rsidRPr="00DA1896">
        <w:rPr>
          <w:lang w:val="it-IT"/>
        </w:rPr>
        <w:t>)-&gt;</w:t>
      </w:r>
      <w:r w:rsidR="00DA1896">
        <w:rPr>
          <w:lang w:val="it-IT"/>
        </w:rPr>
        <w:t xml:space="preserve">TUTTI </w:t>
      </w:r>
      <w:r w:rsidR="00DA1896">
        <w:rPr>
          <w:lang w:val="it-IT"/>
        </w:rPr>
        <w:t>I MEDICI</w:t>
      </w:r>
      <w:r w:rsidR="00DA1896">
        <w:rPr>
          <w:lang w:val="it-IT"/>
        </w:rPr>
        <w:t xml:space="preserve">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r w:rsidRPr="00DA1896">
        <w:rPr>
          <w:lang w:val="it-IT"/>
        </w:rPr>
        <w:t>getall</w:t>
      </w:r>
      <w:r>
        <w:rPr>
          <w:lang w:val="it-IT"/>
        </w:rPr>
        <w:t>pazienti</w:t>
      </w:r>
      <w:r w:rsidRPr="00DA1896">
        <w:rPr>
          <w:lang w:val="it-IT"/>
        </w:rPr>
        <w:t>()-&gt;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updateinfomedico($medico)</w:t>
      </w:r>
      <w:r>
        <w:rPr>
          <w:lang w:val="it-IT"/>
        </w:rPr>
        <w:t>-&gt;per l’aggiornamento delle informazioni</w:t>
      </w:r>
      <w:r w:rsidR="00272F3C">
        <w:rPr>
          <w:lang w:val="it-IT"/>
        </w:rPr>
        <w:t xml:space="preserve"> dei medici</w:t>
      </w:r>
      <w:r w:rsidR="00272F3C" w:rsidRPr="00F272B5">
        <w:rPr>
          <w:color w:val="196B24" w:themeColor="accent3"/>
          <w:lang w:val="it-IT"/>
        </w:rPr>
        <w:t>FATTO</w:t>
      </w:r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updateinfopaziente($paziente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272F3C">
        <w:rPr>
          <w:lang w:val="it-IT"/>
        </w:rPr>
        <w:t>per l’aggiornamento delle informazioni dei</w:t>
      </w:r>
      <w:r w:rsidR="00272F3C">
        <w:rPr>
          <w:lang w:val="it-IT"/>
        </w:rPr>
        <w:t xml:space="preserve">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r w:rsidR="00C647A5" w:rsidRPr="00C647A5">
        <w:rPr>
          <w:lang w:val="it-IT"/>
        </w:rPr>
        <w:t>aggiornabanmedico($medico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-&gt;</w:t>
      </w:r>
      <w:r w:rsidR="00C647A5">
        <w:rPr>
          <w:lang w:val="it-IT"/>
        </w:rPr>
        <w:t xml:space="preserve"> Per aggiornare il db con i ban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r w:rsidRPr="00B80BA7">
        <w:rPr>
          <w:lang w:val="it-IT"/>
        </w:rPr>
        <w:t>aggiornabanpaziente($paziente)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db con i ban dei </w:t>
      </w:r>
      <w:r>
        <w:rPr>
          <w:lang w:val="it-IT"/>
        </w:rPr>
        <w:t>pazienti</w:t>
      </w:r>
      <w:r>
        <w:rPr>
          <w:lang w:val="it-IT"/>
        </w:rPr>
        <w:t xml:space="preserve"> </w:t>
      </w:r>
      <w:r w:rsidRPr="00F272B5">
        <w:rPr>
          <w:color w:val="196B24" w:themeColor="accent3"/>
          <w:lang w:val="it-IT"/>
        </w:rPr>
        <w:t>FATTO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updateUserIdImage($user)</w:t>
      </w:r>
      <w:r>
        <w:rPr>
          <w:lang w:val="it-IT"/>
        </w:rPr>
        <w:t>-&gt; da utilizzare per medici e referti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updateUserUsername($user)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updateUserPassword($user)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updatePostBan($post)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verifyUserEmail($email)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r w:rsidRPr="00752CA5">
        <w:rPr>
          <w:lang w:val="it-IT"/>
        </w:rPr>
        <w:t>verifyUserUsername($username)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lastRenderedPageBreak/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>45) getFollowerList($idUser)-&gt;per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r w:rsidRPr="007953B1">
        <w:t>loadUsersAndImage($userInput)-&gt;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r w:rsidRPr="007953B1">
        <w:t>loadPostsAndLikes($postArray)-&gt;INUTILE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r w:rsidRPr="004241AE">
        <w:rPr>
          <w:lang w:val="it-IT"/>
        </w:rPr>
        <w:t>loadFollLikeNumb($post)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798A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C4529"/>
    <w:rsid w:val="003E00AD"/>
    <w:rsid w:val="00414B37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C3E4E"/>
    <w:rsid w:val="008D3573"/>
    <w:rsid w:val="009B1453"/>
    <w:rsid w:val="009B488A"/>
    <w:rsid w:val="009D7A62"/>
    <w:rsid w:val="009F491A"/>
    <w:rsid w:val="00A20688"/>
    <w:rsid w:val="00A25A73"/>
    <w:rsid w:val="00A61FDA"/>
    <w:rsid w:val="00A62DDB"/>
    <w:rsid w:val="00A83E3C"/>
    <w:rsid w:val="00AD782F"/>
    <w:rsid w:val="00B11F80"/>
    <w:rsid w:val="00B2561E"/>
    <w:rsid w:val="00B311F0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F1701"/>
    <w:rsid w:val="00D04A9D"/>
    <w:rsid w:val="00D30815"/>
    <w:rsid w:val="00DA1896"/>
    <w:rsid w:val="00DC0652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3F32"/>
    <w:rsid w:val="00F74DC1"/>
    <w:rsid w:val="00F75630"/>
    <w:rsid w:val="00F821C3"/>
    <w:rsid w:val="00F855F4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8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119</cp:revision>
  <dcterms:created xsi:type="dcterms:W3CDTF">2024-05-29T18:20:00Z</dcterms:created>
  <dcterms:modified xsi:type="dcterms:W3CDTF">2024-06-02T17:08:00Z</dcterms:modified>
</cp:coreProperties>
</file>