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4EE57" w14:textId="77777777" w:rsidR="00075E31" w:rsidRPr="003465BB" w:rsidRDefault="00075E31" w:rsidP="00075E31">
      <w:pPr>
        <w:spacing w:after="0" w:line="240" w:lineRule="auto"/>
        <w:jc w:val="center"/>
        <w:rPr>
          <w:rFonts w:ascii="Times New Roman" w:eastAsia="Times New Roman" w:hAnsi="Times New Roman" w:cs="Times New Roman"/>
          <w:sz w:val="32"/>
          <w:szCs w:val="32"/>
          <w:lang w:val="sr-Latn-RS"/>
        </w:rPr>
      </w:pPr>
      <w:bookmarkStart w:id="0" w:name="_Hlk471813255"/>
      <w:r w:rsidRPr="4285E847">
        <w:rPr>
          <w:rFonts w:ascii="Times New Roman" w:eastAsia="Times New Roman" w:hAnsi="Times New Roman" w:cs="Times New Roman"/>
          <w:sz w:val="32"/>
          <w:szCs w:val="32"/>
          <w:lang w:val="sr-Latn-RS"/>
        </w:rPr>
        <w:t>UNIVERZITET U BEOGRADU</w:t>
      </w:r>
    </w:p>
    <w:p w14:paraId="114883A2" w14:textId="77777777" w:rsidR="00075E31" w:rsidRPr="003465BB" w:rsidRDefault="00075E31" w:rsidP="00075E31">
      <w:pPr>
        <w:spacing w:before="120" w:after="0" w:line="240" w:lineRule="auto"/>
        <w:jc w:val="center"/>
        <w:rPr>
          <w:rFonts w:ascii="Times New Roman" w:eastAsia="Times New Roman" w:hAnsi="Times New Roman" w:cs="Times New Roman"/>
          <w:sz w:val="32"/>
          <w:szCs w:val="32"/>
          <w:lang w:val="sr-Latn-RS"/>
        </w:rPr>
      </w:pPr>
      <w:r w:rsidRPr="5D8DD035">
        <w:rPr>
          <w:rFonts w:ascii="Times New Roman" w:eastAsia="Times New Roman" w:hAnsi="Times New Roman" w:cs="Times New Roman"/>
          <w:sz w:val="32"/>
          <w:szCs w:val="32"/>
          <w:lang w:val="sr-Latn-RS"/>
        </w:rPr>
        <w:t>ELEKTROTEHNIČKI FAKULTET</w:t>
      </w:r>
    </w:p>
    <w:p w14:paraId="25EE936D" w14:textId="77777777" w:rsidR="00075E31" w:rsidRPr="003465BB" w:rsidRDefault="00075E31" w:rsidP="00075E31">
      <w:pPr>
        <w:spacing w:before="120" w:after="0" w:line="240" w:lineRule="auto"/>
        <w:rPr>
          <w:rFonts w:ascii="Times New Roman" w:hAnsi="Times New Roman" w:cs="Times New Roman"/>
          <w:sz w:val="32"/>
          <w:lang w:val="sr-Latn-RS"/>
        </w:rPr>
      </w:pPr>
    </w:p>
    <w:p w14:paraId="4C9A9191" w14:textId="77777777" w:rsidR="00075E31" w:rsidRPr="003465BB" w:rsidRDefault="00075E31" w:rsidP="00075E31">
      <w:pPr>
        <w:spacing w:before="120" w:after="0" w:line="240" w:lineRule="auto"/>
        <w:rPr>
          <w:rFonts w:ascii="Times New Roman" w:hAnsi="Times New Roman" w:cs="Times New Roman"/>
          <w:sz w:val="32"/>
          <w:lang w:val="sr-Latn-RS"/>
        </w:rPr>
      </w:pPr>
    </w:p>
    <w:p w14:paraId="60CF40C4" w14:textId="77777777" w:rsidR="00075E31" w:rsidRPr="003465BB" w:rsidRDefault="00075E31" w:rsidP="00075E31">
      <w:pPr>
        <w:spacing w:before="120" w:after="0" w:line="240" w:lineRule="auto"/>
        <w:rPr>
          <w:rFonts w:ascii="Times New Roman" w:hAnsi="Times New Roman" w:cs="Times New Roman"/>
          <w:sz w:val="32"/>
          <w:lang w:val="sr-Latn-RS"/>
        </w:rPr>
      </w:pPr>
    </w:p>
    <w:p w14:paraId="09F477EC" w14:textId="77777777" w:rsidR="00075E31" w:rsidRPr="003465BB" w:rsidRDefault="00075E31" w:rsidP="00075E31">
      <w:pPr>
        <w:spacing w:before="120" w:after="0" w:line="240" w:lineRule="auto"/>
        <w:rPr>
          <w:rFonts w:ascii="Times New Roman" w:hAnsi="Times New Roman" w:cs="Times New Roman"/>
          <w:sz w:val="32"/>
          <w:lang w:val="sr-Latn-RS"/>
        </w:rPr>
      </w:pPr>
    </w:p>
    <w:p w14:paraId="02A94E9D" w14:textId="77777777" w:rsidR="00075E31" w:rsidRPr="003465BB" w:rsidRDefault="00075E31" w:rsidP="00075E31">
      <w:pPr>
        <w:spacing w:before="120" w:after="0" w:line="240" w:lineRule="auto"/>
        <w:rPr>
          <w:rFonts w:ascii="Times New Roman" w:hAnsi="Times New Roman" w:cs="Times New Roman"/>
          <w:sz w:val="32"/>
          <w:lang w:val="sr-Latn-RS"/>
        </w:rPr>
      </w:pPr>
    </w:p>
    <w:p w14:paraId="34398127" w14:textId="77777777" w:rsidR="00075E31" w:rsidRPr="003465BB" w:rsidRDefault="00075E31" w:rsidP="00075E31">
      <w:pPr>
        <w:spacing w:before="120" w:after="0" w:line="240" w:lineRule="auto"/>
        <w:rPr>
          <w:rFonts w:ascii="Times New Roman" w:hAnsi="Times New Roman" w:cs="Times New Roman"/>
          <w:sz w:val="32"/>
          <w:lang w:val="sr-Latn-RS"/>
        </w:rPr>
      </w:pPr>
    </w:p>
    <w:p w14:paraId="1D1C7DC7" w14:textId="77777777" w:rsidR="00075E31" w:rsidRPr="003465BB" w:rsidRDefault="00075E31" w:rsidP="00075E31">
      <w:pPr>
        <w:spacing w:before="120" w:after="0" w:line="240" w:lineRule="auto"/>
        <w:rPr>
          <w:rFonts w:ascii="Times New Roman" w:hAnsi="Times New Roman" w:cs="Times New Roman"/>
          <w:sz w:val="32"/>
          <w:lang w:val="sr-Latn-RS"/>
        </w:rPr>
      </w:pPr>
    </w:p>
    <w:p w14:paraId="69120625" w14:textId="77777777" w:rsidR="00075E31" w:rsidRPr="003465BB" w:rsidRDefault="00075E31" w:rsidP="00075E31">
      <w:pPr>
        <w:spacing w:before="120" w:after="0" w:line="240" w:lineRule="auto"/>
        <w:rPr>
          <w:rFonts w:ascii="Times New Roman" w:hAnsi="Times New Roman" w:cs="Times New Roman"/>
          <w:sz w:val="32"/>
          <w:lang w:val="sr-Latn-RS"/>
        </w:rPr>
      </w:pPr>
    </w:p>
    <w:p w14:paraId="7382A4E3" w14:textId="77777777" w:rsidR="00075E31" w:rsidRPr="003465BB" w:rsidRDefault="00075E31" w:rsidP="00075E31">
      <w:pPr>
        <w:spacing w:before="120" w:after="0" w:line="240" w:lineRule="auto"/>
        <w:rPr>
          <w:rFonts w:ascii="Times New Roman" w:hAnsi="Times New Roman" w:cs="Times New Roman"/>
          <w:sz w:val="32"/>
          <w:lang w:val="sr-Latn-RS"/>
        </w:rPr>
      </w:pPr>
    </w:p>
    <w:p w14:paraId="75FC846F" w14:textId="77777777" w:rsidR="00075E31" w:rsidRDefault="00075E31" w:rsidP="00075E31">
      <w:pPr>
        <w:spacing w:before="120" w:after="0" w:line="240" w:lineRule="auto"/>
        <w:jc w:val="center"/>
        <w:rPr>
          <w:rFonts w:ascii="Times New Roman" w:eastAsia="Times New Roman" w:hAnsi="Times New Roman" w:cs="Times New Roman"/>
          <w:sz w:val="52"/>
          <w:szCs w:val="52"/>
          <w:lang w:val="sr-Latn-RS"/>
        </w:rPr>
      </w:pPr>
      <w:r w:rsidRPr="5D8DD035">
        <w:rPr>
          <w:rFonts w:ascii="Times New Roman" w:eastAsia="Times New Roman" w:hAnsi="Times New Roman" w:cs="Times New Roman"/>
          <w:sz w:val="52"/>
          <w:szCs w:val="52"/>
          <w:lang w:val="sr-Latn-RS"/>
        </w:rPr>
        <w:t xml:space="preserve">Primena više modela za mašinsko predviđanje za detekciju </w:t>
      </w:r>
    </w:p>
    <w:p w14:paraId="73718CC8" w14:textId="77777777" w:rsidR="00075E31" w:rsidRPr="003465BB" w:rsidRDefault="00075E31" w:rsidP="00075E31">
      <w:pPr>
        <w:spacing w:after="0" w:line="240" w:lineRule="auto"/>
        <w:jc w:val="center"/>
        <w:rPr>
          <w:rFonts w:ascii="Times New Roman" w:eastAsia="Times New Roman" w:hAnsi="Times New Roman" w:cs="Times New Roman"/>
          <w:sz w:val="52"/>
          <w:szCs w:val="52"/>
          <w:lang w:val="sr-Latn-RS"/>
        </w:rPr>
      </w:pPr>
      <w:r w:rsidRPr="5D8DD035">
        <w:rPr>
          <w:rFonts w:ascii="Times New Roman" w:eastAsia="Times New Roman" w:hAnsi="Times New Roman" w:cs="Times New Roman"/>
          <w:sz w:val="52"/>
          <w:szCs w:val="52"/>
          <w:lang w:val="sr-Latn-RS"/>
        </w:rPr>
        <w:t>eritemo-skvamoznih oboljenja</w:t>
      </w:r>
    </w:p>
    <w:p w14:paraId="6632DB9A"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481F8207" w14:textId="77777777" w:rsidR="00075E31" w:rsidRPr="003465BB" w:rsidRDefault="00075E31" w:rsidP="00075E31">
      <w:pPr>
        <w:spacing w:before="120" w:after="0" w:line="240" w:lineRule="auto"/>
        <w:jc w:val="center"/>
        <w:rPr>
          <w:rFonts w:ascii="Times New Roman" w:eastAsia="Times New Roman" w:hAnsi="Times New Roman" w:cs="Times New Roman"/>
          <w:sz w:val="32"/>
          <w:szCs w:val="32"/>
          <w:lang w:val="sr-Latn-RS"/>
        </w:rPr>
      </w:pPr>
      <w:r w:rsidRPr="5D8DD035">
        <w:rPr>
          <w:rFonts w:ascii="Times New Roman" w:eastAsia="Times New Roman" w:hAnsi="Times New Roman" w:cs="Times New Roman"/>
          <w:sz w:val="32"/>
          <w:szCs w:val="32"/>
          <w:lang w:val="sr-Latn-RS"/>
        </w:rPr>
        <w:t>Seminarski rad iz predmeta Računarstvo u biomedicini na master studijama</w:t>
      </w:r>
    </w:p>
    <w:p w14:paraId="7BCC33A3"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63E5E009"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04D0A1CC"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52DBD17F"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5600CC6D"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77AF62E3" w14:textId="77777777" w:rsidR="00075E31" w:rsidRPr="003465BB" w:rsidRDefault="00075E31" w:rsidP="00075E31">
      <w:pPr>
        <w:spacing w:before="120" w:after="0" w:line="240" w:lineRule="auto"/>
        <w:rPr>
          <w:rFonts w:ascii="Times New Roman" w:hAnsi="Times New Roman" w:cs="Times New Roman"/>
          <w:sz w:val="32"/>
          <w:lang w:val="sr-Latn-RS"/>
        </w:rPr>
      </w:pPr>
    </w:p>
    <w:p w14:paraId="1E7190E2"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05CFEFAB"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152A2421" w14:textId="77777777" w:rsidR="00075E31" w:rsidRPr="003465BB" w:rsidRDefault="00075E31" w:rsidP="00075E31">
      <w:pPr>
        <w:spacing w:before="120" w:after="0" w:line="240" w:lineRule="auto"/>
        <w:jc w:val="center"/>
        <w:rPr>
          <w:rFonts w:ascii="Times New Roman" w:hAnsi="Times New Roman" w:cs="Times New Roman"/>
          <w:sz w:val="32"/>
          <w:lang w:val="sr-Latn-RS"/>
        </w:rPr>
      </w:pPr>
    </w:p>
    <w:p w14:paraId="0CB8B186" w14:textId="77777777" w:rsidR="00075E31" w:rsidRPr="003465BB" w:rsidRDefault="00075E31" w:rsidP="00075E31">
      <w:pPr>
        <w:spacing w:before="120" w:after="0" w:line="240" w:lineRule="auto"/>
        <w:jc w:val="right"/>
        <w:rPr>
          <w:rFonts w:ascii="Times New Roman" w:eastAsia="Times New Roman" w:hAnsi="Times New Roman" w:cs="Times New Roman"/>
          <w:sz w:val="36"/>
          <w:szCs w:val="36"/>
          <w:lang w:val="sr-Latn-RS"/>
        </w:rPr>
      </w:pPr>
      <w:r w:rsidRPr="5D8DD035">
        <w:rPr>
          <w:rFonts w:ascii="Times New Roman" w:eastAsia="Times New Roman" w:hAnsi="Times New Roman" w:cs="Times New Roman"/>
          <w:sz w:val="36"/>
          <w:szCs w:val="36"/>
          <w:lang w:val="sr-Latn-RS"/>
        </w:rPr>
        <w:t>Nada Janković 3081/16</w:t>
      </w:r>
    </w:p>
    <w:p w14:paraId="247F299D" w14:textId="77777777" w:rsidR="00075E31" w:rsidRPr="003465BB" w:rsidRDefault="00075E31" w:rsidP="00075E31">
      <w:pPr>
        <w:spacing w:before="120" w:after="0" w:line="240" w:lineRule="auto"/>
        <w:ind w:left="5040"/>
        <w:jc w:val="center"/>
        <w:rPr>
          <w:rFonts w:ascii="Times New Roman" w:eastAsia="Times New Roman" w:hAnsi="Times New Roman" w:cs="Times New Roman"/>
          <w:sz w:val="36"/>
          <w:szCs w:val="36"/>
          <w:lang w:val="sr-Latn-RS"/>
        </w:rPr>
      </w:pPr>
      <w:r w:rsidRPr="5D8DD035">
        <w:rPr>
          <w:rFonts w:ascii="Times New Roman" w:eastAsia="Times New Roman" w:hAnsi="Times New Roman" w:cs="Times New Roman"/>
          <w:sz w:val="36"/>
          <w:szCs w:val="36"/>
          <w:lang w:val="sr-Latn-RS"/>
        </w:rPr>
        <w:t xml:space="preserve">     Ivan Dimitrov 3232/16</w:t>
      </w:r>
    </w:p>
    <w:p w14:paraId="3D6C2DE6" w14:textId="77777777" w:rsidR="00075E31" w:rsidRPr="003465BB" w:rsidRDefault="00075E31" w:rsidP="00075E31">
      <w:pPr>
        <w:tabs>
          <w:tab w:val="left" w:pos="7185"/>
        </w:tabs>
        <w:rPr>
          <w:rFonts w:ascii="Times New Roman" w:hAnsi="Times New Roman" w:cs="Times New Roman"/>
          <w:sz w:val="36"/>
          <w:lang w:val="sr-Latn-RS"/>
        </w:rPr>
      </w:pPr>
      <w:r>
        <w:rPr>
          <w:rFonts w:ascii="Times New Roman" w:hAnsi="Times New Roman" w:cs="Times New Roman"/>
          <w:sz w:val="36"/>
          <w:lang w:val="sr-Latn-RS"/>
        </w:rPr>
        <w:tab/>
      </w:r>
    </w:p>
    <w:sdt>
      <w:sdtPr>
        <w:rPr>
          <w:rFonts w:ascii="Times New Roman" w:eastAsiaTheme="minorHAnsi" w:hAnsi="Times New Roman" w:cs="Times New Roman"/>
          <w:b/>
          <w:color w:val="auto"/>
          <w:sz w:val="36"/>
          <w:szCs w:val="22"/>
          <w:lang w:val="sr-Latn-RS"/>
        </w:rPr>
        <w:id w:val="579954558"/>
        <w:docPartObj>
          <w:docPartGallery w:val="Table of Contents"/>
          <w:docPartUnique/>
        </w:docPartObj>
      </w:sdtPr>
      <w:sdtEndPr>
        <w:rPr>
          <w:rFonts w:asciiTheme="minorHAnsi" w:hAnsiTheme="minorHAnsi" w:cstheme="minorBidi"/>
          <w:bCs/>
          <w:noProof/>
          <w:sz w:val="22"/>
          <w:lang w:val="en-US"/>
        </w:rPr>
      </w:sdtEndPr>
      <w:sdtContent>
        <w:p w14:paraId="7A299D6E" w14:textId="77777777" w:rsidR="00075E31" w:rsidRPr="00336878" w:rsidRDefault="00075E31" w:rsidP="00075E31">
          <w:pPr>
            <w:pStyle w:val="TOCHeading"/>
            <w:rPr>
              <w:rFonts w:ascii="Times New Roman" w:eastAsia="Times New Roman" w:hAnsi="Times New Roman" w:cs="Times New Roman"/>
              <w:color w:val="auto"/>
              <w:sz w:val="36"/>
              <w:szCs w:val="36"/>
              <w:lang w:val="sr-Latn-RS"/>
            </w:rPr>
          </w:pPr>
          <w:r w:rsidRPr="5D8DD035">
            <w:rPr>
              <w:rFonts w:ascii="Times New Roman" w:eastAsia="Times New Roman" w:hAnsi="Times New Roman" w:cs="Times New Roman"/>
              <w:color w:val="auto"/>
              <w:sz w:val="36"/>
              <w:szCs w:val="36"/>
              <w:lang w:val="sr-Latn-RS"/>
            </w:rPr>
            <w:t>Sadržaj</w:t>
          </w:r>
        </w:p>
        <w:p w14:paraId="29896CBD" w14:textId="77777777" w:rsidR="00075E31" w:rsidRPr="00D325EA" w:rsidRDefault="00075E31" w:rsidP="00075E31">
          <w:pPr>
            <w:rPr>
              <w:rFonts w:ascii="Times New Roman" w:hAnsi="Times New Roman" w:cs="Times New Roman"/>
              <w:sz w:val="24"/>
              <w:szCs w:val="24"/>
            </w:rPr>
          </w:pPr>
        </w:p>
        <w:p w14:paraId="181D582B" w14:textId="77777777" w:rsidR="00075E31" w:rsidRPr="00D325EA" w:rsidRDefault="00075E31" w:rsidP="00075E31">
          <w:pPr>
            <w:pStyle w:val="TOC1"/>
            <w:rPr>
              <w:rFonts w:ascii="Times New Roman" w:eastAsiaTheme="minorEastAsia" w:hAnsi="Times New Roman" w:cs="Times New Roman"/>
              <w:b w:val="0"/>
              <w:sz w:val="24"/>
              <w:szCs w:val="24"/>
            </w:rPr>
          </w:pPr>
          <w:r w:rsidRPr="00D325EA">
            <w:rPr>
              <w:rFonts w:ascii="Times New Roman" w:hAnsi="Times New Roman" w:cs="Times New Roman"/>
              <w:sz w:val="24"/>
              <w:szCs w:val="24"/>
            </w:rPr>
            <w:fldChar w:fldCharType="begin"/>
          </w:r>
          <w:r w:rsidRPr="00D325EA">
            <w:rPr>
              <w:rFonts w:ascii="Times New Roman" w:hAnsi="Times New Roman" w:cs="Times New Roman"/>
              <w:sz w:val="24"/>
              <w:szCs w:val="24"/>
            </w:rPr>
            <w:instrText xml:space="preserve"> TOC \o "1-3" \h \z \u </w:instrText>
          </w:r>
          <w:r w:rsidRPr="00D325EA">
            <w:rPr>
              <w:rFonts w:ascii="Times New Roman" w:hAnsi="Times New Roman" w:cs="Times New Roman"/>
              <w:sz w:val="24"/>
              <w:szCs w:val="24"/>
            </w:rPr>
            <w:fldChar w:fldCharType="separate"/>
          </w:r>
          <w:hyperlink w:anchor="_Toc472670730" w:history="1">
            <w:r w:rsidRPr="00D325EA">
              <w:rPr>
                <w:rStyle w:val="Hyperlink"/>
                <w:rFonts w:ascii="Times New Roman" w:hAnsi="Times New Roman" w:cs="Times New Roman"/>
                <w:sz w:val="24"/>
                <w:szCs w:val="24"/>
              </w:rPr>
              <w:t>1.</w:t>
            </w:r>
            <w:r w:rsidRPr="00D325EA">
              <w:rPr>
                <w:rFonts w:ascii="Times New Roman" w:eastAsiaTheme="minorEastAsia" w:hAnsi="Times New Roman" w:cs="Times New Roman"/>
                <w:b w:val="0"/>
                <w:sz w:val="24"/>
                <w:szCs w:val="24"/>
              </w:rPr>
              <w:tab/>
            </w:r>
            <w:r w:rsidRPr="00D325EA">
              <w:rPr>
                <w:rStyle w:val="Hyperlink"/>
                <w:rFonts w:ascii="Times New Roman" w:hAnsi="Times New Roman" w:cs="Times New Roman"/>
                <w:sz w:val="24"/>
                <w:szCs w:val="24"/>
              </w:rPr>
              <w:t>Uvod</w:t>
            </w:r>
            <w:r w:rsidRPr="00D325EA">
              <w:rPr>
                <w:rFonts w:ascii="Times New Roman" w:hAnsi="Times New Roman" w:cs="Times New Roman"/>
                <w:webHidden/>
                <w:sz w:val="24"/>
                <w:szCs w:val="24"/>
              </w:rPr>
              <w:tab/>
            </w:r>
            <w:r w:rsidRPr="00D325EA">
              <w:rPr>
                <w:rFonts w:ascii="Times New Roman" w:hAnsi="Times New Roman" w:cs="Times New Roman"/>
                <w:webHidden/>
                <w:sz w:val="24"/>
                <w:szCs w:val="24"/>
              </w:rPr>
              <w:fldChar w:fldCharType="begin"/>
            </w:r>
            <w:r w:rsidRPr="00D325EA">
              <w:rPr>
                <w:rFonts w:ascii="Times New Roman" w:hAnsi="Times New Roman" w:cs="Times New Roman"/>
                <w:webHidden/>
                <w:sz w:val="24"/>
                <w:szCs w:val="24"/>
              </w:rPr>
              <w:instrText xml:space="preserve"> PAGEREF _Toc472670730 \h </w:instrText>
            </w:r>
            <w:r w:rsidRPr="00D325EA">
              <w:rPr>
                <w:rFonts w:ascii="Times New Roman" w:hAnsi="Times New Roman" w:cs="Times New Roman"/>
                <w:webHidden/>
                <w:sz w:val="24"/>
                <w:szCs w:val="24"/>
              </w:rPr>
            </w:r>
            <w:r w:rsidRPr="00D325EA">
              <w:rPr>
                <w:rFonts w:ascii="Times New Roman" w:hAnsi="Times New Roman" w:cs="Times New Roman"/>
                <w:webHidden/>
                <w:sz w:val="24"/>
                <w:szCs w:val="24"/>
              </w:rPr>
              <w:fldChar w:fldCharType="separate"/>
            </w:r>
            <w:r w:rsidR="001B62F6">
              <w:rPr>
                <w:rFonts w:ascii="Times New Roman" w:hAnsi="Times New Roman" w:cs="Times New Roman"/>
                <w:webHidden/>
                <w:sz w:val="24"/>
                <w:szCs w:val="24"/>
              </w:rPr>
              <w:t>3</w:t>
            </w:r>
            <w:r w:rsidRPr="00D325EA">
              <w:rPr>
                <w:rFonts w:ascii="Times New Roman" w:hAnsi="Times New Roman" w:cs="Times New Roman"/>
                <w:webHidden/>
                <w:sz w:val="24"/>
                <w:szCs w:val="24"/>
              </w:rPr>
              <w:fldChar w:fldCharType="end"/>
            </w:r>
          </w:hyperlink>
        </w:p>
        <w:p w14:paraId="38CC245E" w14:textId="77777777" w:rsidR="00075E31" w:rsidRPr="00D325EA" w:rsidRDefault="00F56F2C" w:rsidP="00075E31">
          <w:pPr>
            <w:pStyle w:val="TOC1"/>
            <w:rPr>
              <w:rFonts w:ascii="Times New Roman" w:eastAsiaTheme="minorEastAsia" w:hAnsi="Times New Roman" w:cs="Times New Roman"/>
              <w:b w:val="0"/>
              <w:sz w:val="24"/>
              <w:szCs w:val="24"/>
            </w:rPr>
          </w:pPr>
          <w:hyperlink w:anchor="_Toc472670731" w:history="1">
            <w:r w:rsidR="00075E31" w:rsidRPr="00D325EA">
              <w:rPr>
                <w:rStyle w:val="Hyperlink"/>
                <w:rFonts w:ascii="Times New Roman" w:hAnsi="Times New Roman" w:cs="Times New Roman"/>
                <w:sz w:val="24"/>
                <w:szCs w:val="24"/>
              </w:rPr>
              <w:t>2.</w:t>
            </w:r>
            <w:r w:rsidR="00075E31" w:rsidRPr="00D325EA">
              <w:rPr>
                <w:rFonts w:ascii="Times New Roman" w:eastAsiaTheme="minorEastAsia" w:hAnsi="Times New Roman" w:cs="Times New Roman"/>
                <w:b w:val="0"/>
                <w:sz w:val="24"/>
                <w:szCs w:val="24"/>
              </w:rPr>
              <w:tab/>
            </w:r>
            <w:r w:rsidR="00075E31" w:rsidRPr="00D325EA">
              <w:rPr>
                <w:rStyle w:val="Hyperlink"/>
                <w:rFonts w:ascii="Times New Roman" w:hAnsi="Times New Roman" w:cs="Times New Roman"/>
                <w:sz w:val="24"/>
                <w:szCs w:val="24"/>
              </w:rPr>
              <w:t>Opis problema</w:t>
            </w:r>
            <w:r w:rsidR="00075E31" w:rsidRPr="00D325EA">
              <w:rPr>
                <w:rFonts w:ascii="Times New Roman" w:hAnsi="Times New Roman" w:cs="Times New Roman"/>
                <w:webHidden/>
                <w:sz w:val="24"/>
                <w:szCs w:val="24"/>
              </w:rPr>
              <w:tab/>
            </w:r>
            <w:r w:rsidR="00075E31" w:rsidRPr="00D325EA">
              <w:rPr>
                <w:rFonts w:ascii="Times New Roman" w:hAnsi="Times New Roman" w:cs="Times New Roman"/>
                <w:webHidden/>
                <w:sz w:val="24"/>
                <w:szCs w:val="24"/>
              </w:rPr>
              <w:fldChar w:fldCharType="begin"/>
            </w:r>
            <w:r w:rsidR="00075E31" w:rsidRPr="00D325EA">
              <w:rPr>
                <w:rFonts w:ascii="Times New Roman" w:hAnsi="Times New Roman" w:cs="Times New Roman"/>
                <w:webHidden/>
                <w:sz w:val="24"/>
                <w:szCs w:val="24"/>
              </w:rPr>
              <w:instrText xml:space="preserve"> PAGEREF _Toc472670731 \h </w:instrText>
            </w:r>
            <w:r w:rsidR="00075E31" w:rsidRPr="00D325EA">
              <w:rPr>
                <w:rFonts w:ascii="Times New Roman" w:hAnsi="Times New Roman" w:cs="Times New Roman"/>
                <w:webHidden/>
                <w:sz w:val="24"/>
                <w:szCs w:val="24"/>
              </w:rPr>
            </w:r>
            <w:r w:rsidR="00075E31" w:rsidRPr="00D325EA">
              <w:rPr>
                <w:rFonts w:ascii="Times New Roman" w:hAnsi="Times New Roman" w:cs="Times New Roman"/>
                <w:webHidden/>
                <w:sz w:val="24"/>
                <w:szCs w:val="24"/>
              </w:rPr>
              <w:fldChar w:fldCharType="separate"/>
            </w:r>
            <w:r w:rsidR="001B62F6">
              <w:rPr>
                <w:rFonts w:ascii="Times New Roman" w:hAnsi="Times New Roman" w:cs="Times New Roman"/>
                <w:webHidden/>
                <w:sz w:val="24"/>
                <w:szCs w:val="24"/>
              </w:rPr>
              <w:t>4</w:t>
            </w:r>
            <w:r w:rsidR="00075E31" w:rsidRPr="00D325EA">
              <w:rPr>
                <w:rFonts w:ascii="Times New Roman" w:hAnsi="Times New Roman" w:cs="Times New Roman"/>
                <w:webHidden/>
                <w:sz w:val="24"/>
                <w:szCs w:val="24"/>
              </w:rPr>
              <w:fldChar w:fldCharType="end"/>
            </w:r>
          </w:hyperlink>
        </w:p>
        <w:p w14:paraId="0A9BED36" w14:textId="77777777" w:rsidR="00075E31" w:rsidRPr="00D325EA" w:rsidRDefault="00F56F2C" w:rsidP="00075E31">
          <w:pPr>
            <w:pStyle w:val="TOC1"/>
            <w:rPr>
              <w:rFonts w:ascii="Times New Roman" w:eastAsiaTheme="minorEastAsia" w:hAnsi="Times New Roman" w:cs="Times New Roman"/>
              <w:b w:val="0"/>
              <w:sz w:val="24"/>
              <w:szCs w:val="24"/>
            </w:rPr>
          </w:pPr>
          <w:hyperlink w:anchor="_Toc472670732" w:history="1">
            <w:r w:rsidR="00075E31" w:rsidRPr="00D325EA">
              <w:rPr>
                <w:rStyle w:val="Hyperlink"/>
                <w:rFonts w:ascii="Times New Roman" w:hAnsi="Times New Roman" w:cs="Times New Roman"/>
                <w:sz w:val="24"/>
                <w:szCs w:val="24"/>
              </w:rPr>
              <w:t>3.</w:t>
            </w:r>
            <w:r w:rsidR="00075E31" w:rsidRPr="00D325EA">
              <w:rPr>
                <w:rFonts w:ascii="Times New Roman" w:eastAsiaTheme="minorEastAsia" w:hAnsi="Times New Roman" w:cs="Times New Roman"/>
                <w:b w:val="0"/>
                <w:sz w:val="24"/>
                <w:szCs w:val="24"/>
              </w:rPr>
              <w:tab/>
            </w:r>
            <w:r w:rsidR="00075E31" w:rsidRPr="00D325EA">
              <w:rPr>
                <w:rStyle w:val="Hyperlink"/>
                <w:rFonts w:ascii="Times New Roman" w:hAnsi="Times New Roman" w:cs="Times New Roman"/>
                <w:sz w:val="24"/>
                <w:szCs w:val="24"/>
              </w:rPr>
              <w:t>Implementacija algoritama za mašinsko učenje</w:t>
            </w:r>
            <w:r w:rsidR="00075E31" w:rsidRPr="00D325EA">
              <w:rPr>
                <w:rFonts w:ascii="Times New Roman" w:hAnsi="Times New Roman" w:cs="Times New Roman"/>
                <w:webHidden/>
                <w:sz w:val="24"/>
                <w:szCs w:val="24"/>
              </w:rPr>
              <w:tab/>
            </w:r>
            <w:r w:rsidR="00075E31" w:rsidRPr="00D325EA">
              <w:rPr>
                <w:rFonts w:ascii="Times New Roman" w:hAnsi="Times New Roman" w:cs="Times New Roman"/>
                <w:webHidden/>
                <w:sz w:val="24"/>
                <w:szCs w:val="24"/>
              </w:rPr>
              <w:fldChar w:fldCharType="begin"/>
            </w:r>
            <w:r w:rsidR="00075E31" w:rsidRPr="00D325EA">
              <w:rPr>
                <w:rFonts w:ascii="Times New Roman" w:hAnsi="Times New Roman" w:cs="Times New Roman"/>
                <w:webHidden/>
                <w:sz w:val="24"/>
                <w:szCs w:val="24"/>
              </w:rPr>
              <w:instrText xml:space="preserve"> PAGEREF _Toc472670732 \h </w:instrText>
            </w:r>
            <w:r w:rsidR="00075E31" w:rsidRPr="00D325EA">
              <w:rPr>
                <w:rFonts w:ascii="Times New Roman" w:hAnsi="Times New Roman" w:cs="Times New Roman"/>
                <w:webHidden/>
                <w:sz w:val="24"/>
                <w:szCs w:val="24"/>
              </w:rPr>
            </w:r>
            <w:r w:rsidR="00075E31" w:rsidRPr="00D325EA">
              <w:rPr>
                <w:rFonts w:ascii="Times New Roman" w:hAnsi="Times New Roman" w:cs="Times New Roman"/>
                <w:webHidden/>
                <w:sz w:val="24"/>
                <w:szCs w:val="24"/>
              </w:rPr>
              <w:fldChar w:fldCharType="separate"/>
            </w:r>
            <w:r w:rsidR="001B62F6">
              <w:rPr>
                <w:rFonts w:ascii="Times New Roman" w:hAnsi="Times New Roman" w:cs="Times New Roman"/>
                <w:webHidden/>
                <w:sz w:val="24"/>
                <w:szCs w:val="24"/>
              </w:rPr>
              <w:t>5</w:t>
            </w:r>
            <w:r w:rsidR="00075E31" w:rsidRPr="00D325EA">
              <w:rPr>
                <w:rFonts w:ascii="Times New Roman" w:hAnsi="Times New Roman" w:cs="Times New Roman"/>
                <w:webHidden/>
                <w:sz w:val="24"/>
                <w:szCs w:val="24"/>
              </w:rPr>
              <w:fldChar w:fldCharType="end"/>
            </w:r>
          </w:hyperlink>
        </w:p>
        <w:p w14:paraId="1AE7F9E6" w14:textId="77777777" w:rsidR="00075E31" w:rsidRPr="00D325EA" w:rsidRDefault="00F56F2C" w:rsidP="00075E31">
          <w:pPr>
            <w:pStyle w:val="TOC2"/>
            <w:tabs>
              <w:tab w:val="left" w:pos="880"/>
              <w:tab w:val="right" w:leader="dot" w:pos="8949"/>
            </w:tabs>
            <w:rPr>
              <w:rFonts w:ascii="Times New Roman" w:eastAsiaTheme="minorEastAsia" w:hAnsi="Times New Roman" w:cs="Times New Roman"/>
              <w:noProof/>
              <w:sz w:val="24"/>
              <w:szCs w:val="24"/>
            </w:rPr>
          </w:pPr>
          <w:hyperlink w:anchor="_Toc472670733" w:history="1">
            <w:r w:rsidR="00075E31" w:rsidRPr="00D325EA">
              <w:rPr>
                <w:rStyle w:val="Hyperlink"/>
                <w:rFonts w:ascii="Times New Roman" w:hAnsi="Times New Roman" w:cs="Times New Roman"/>
                <w:noProof/>
                <w:sz w:val="24"/>
                <w:szCs w:val="24"/>
                <w:lang w:val="sr-Latn-RS"/>
              </w:rPr>
              <w:t>3.1.</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lang w:val="sr-Latn-RS"/>
              </w:rPr>
              <w:t>Pretprocesiranje</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_Toc472670733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6</w:t>
            </w:r>
            <w:r w:rsidR="00075E31" w:rsidRPr="00D325EA">
              <w:rPr>
                <w:rFonts w:ascii="Times New Roman" w:hAnsi="Times New Roman" w:cs="Times New Roman"/>
                <w:noProof/>
                <w:webHidden/>
                <w:sz w:val="24"/>
                <w:szCs w:val="24"/>
              </w:rPr>
              <w:fldChar w:fldCharType="end"/>
            </w:r>
          </w:hyperlink>
        </w:p>
        <w:p w14:paraId="506AB8C2"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34" w:history="1">
            <w:r w:rsidR="00075E31" w:rsidRPr="00D325EA">
              <w:rPr>
                <w:rStyle w:val="Hyperlink"/>
                <w:rFonts w:ascii="Times New Roman" w:eastAsia="Times New Roman" w:hAnsi="Times New Roman" w:cs="Times New Roman"/>
                <w:noProof/>
                <w:sz w:val="24"/>
                <w:szCs w:val="24"/>
              </w:rPr>
              <w:t>3.1.1.</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Normalizacija podataka</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_Toc472670734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6</w:t>
            </w:r>
            <w:r w:rsidR="00075E31" w:rsidRPr="00D325EA">
              <w:rPr>
                <w:rFonts w:ascii="Times New Roman" w:hAnsi="Times New Roman" w:cs="Times New Roman"/>
                <w:noProof/>
                <w:webHidden/>
                <w:sz w:val="24"/>
                <w:szCs w:val="24"/>
              </w:rPr>
              <w:fldChar w:fldCharType="end"/>
            </w:r>
          </w:hyperlink>
        </w:p>
        <w:p w14:paraId="293EB9E7"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35" w:history="1">
            <w:r w:rsidR="00075E31" w:rsidRPr="00D325EA">
              <w:rPr>
                <w:rStyle w:val="Hyperlink"/>
                <w:rFonts w:ascii="Times New Roman" w:eastAsia="Times New Roman" w:hAnsi="Times New Roman" w:cs="Times New Roman"/>
                <w:noProof/>
                <w:sz w:val="24"/>
                <w:szCs w:val="24"/>
              </w:rPr>
              <w:t>3.1.2.</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Rukovanje vrednostima koje nedostaju</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_Toc472670735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7</w:t>
            </w:r>
            <w:r w:rsidR="00075E31" w:rsidRPr="00D325EA">
              <w:rPr>
                <w:rFonts w:ascii="Times New Roman" w:hAnsi="Times New Roman" w:cs="Times New Roman"/>
                <w:noProof/>
                <w:webHidden/>
                <w:sz w:val="24"/>
                <w:szCs w:val="24"/>
              </w:rPr>
              <w:fldChar w:fldCharType="end"/>
            </w:r>
          </w:hyperlink>
        </w:p>
        <w:p w14:paraId="666E9B12"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36" w:history="1">
            <w:r w:rsidR="00075E31" w:rsidRPr="00D325EA">
              <w:rPr>
                <w:rStyle w:val="Hyperlink"/>
                <w:rFonts w:ascii="Times New Roman" w:eastAsia="Times New Roman" w:hAnsi="Times New Roman" w:cs="Times New Roman"/>
                <w:noProof/>
                <w:sz w:val="24"/>
                <w:szCs w:val="24"/>
              </w:rPr>
              <w:t>3.1.3.</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Biranje atributa</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_Toc472670736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7</w:t>
            </w:r>
            <w:r w:rsidR="00075E31" w:rsidRPr="00D325EA">
              <w:rPr>
                <w:rFonts w:ascii="Times New Roman" w:hAnsi="Times New Roman" w:cs="Times New Roman"/>
                <w:noProof/>
                <w:webHidden/>
                <w:sz w:val="24"/>
                <w:szCs w:val="24"/>
              </w:rPr>
              <w:fldChar w:fldCharType="end"/>
            </w:r>
          </w:hyperlink>
        </w:p>
        <w:p w14:paraId="3C3FFEAB" w14:textId="77777777" w:rsidR="00075E31" w:rsidRPr="00D325EA" w:rsidRDefault="00F56F2C" w:rsidP="00075E31">
          <w:pPr>
            <w:pStyle w:val="TOC2"/>
            <w:tabs>
              <w:tab w:val="left" w:pos="880"/>
              <w:tab w:val="right" w:leader="dot" w:pos="8949"/>
            </w:tabs>
            <w:rPr>
              <w:rFonts w:ascii="Times New Roman" w:eastAsiaTheme="minorEastAsia" w:hAnsi="Times New Roman" w:cs="Times New Roman"/>
              <w:noProof/>
              <w:sz w:val="24"/>
              <w:szCs w:val="24"/>
            </w:rPr>
          </w:pPr>
          <w:hyperlink w:anchor="_Toc472670737" w:history="1">
            <w:r w:rsidR="00075E31" w:rsidRPr="00D325EA">
              <w:rPr>
                <w:rStyle w:val="Hyperlink"/>
                <w:rFonts w:ascii="Times New Roman" w:hAnsi="Times New Roman" w:cs="Times New Roman"/>
                <w:noProof/>
                <w:sz w:val="24"/>
                <w:szCs w:val="24"/>
                <w:lang w:val="sr-Latn-RS"/>
              </w:rPr>
              <w:t>3.2.</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lang w:val="sr-Latn-RS"/>
              </w:rPr>
              <w:t>Primena algoritama mašinskog učenja</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_Toc472670737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8</w:t>
            </w:r>
            <w:r w:rsidR="00075E31" w:rsidRPr="00D325EA">
              <w:rPr>
                <w:rFonts w:ascii="Times New Roman" w:hAnsi="Times New Roman" w:cs="Times New Roman"/>
                <w:noProof/>
                <w:webHidden/>
                <w:sz w:val="24"/>
                <w:szCs w:val="24"/>
              </w:rPr>
              <w:fldChar w:fldCharType="end"/>
            </w:r>
          </w:hyperlink>
        </w:p>
        <w:p w14:paraId="7E19CCFF"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38" w:history="1">
            <w:r w:rsidR="00075E31" w:rsidRPr="00D325EA">
              <w:rPr>
                <w:rStyle w:val="Hyperlink"/>
                <w:rFonts w:ascii="Times New Roman" w:hAnsi="Times New Roman" w:cs="Times New Roman"/>
                <w:noProof/>
                <w:sz w:val="24"/>
                <w:szCs w:val="24"/>
              </w:rPr>
              <w:t>3.2.1.</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Klasterizacija metodom k-srednjih vrednosti</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_Toc472670738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9</w:t>
            </w:r>
            <w:r w:rsidR="00075E31" w:rsidRPr="00D325EA">
              <w:rPr>
                <w:rFonts w:ascii="Times New Roman" w:hAnsi="Times New Roman" w:cs="Times New Roman"/>
                <w:noProof/>
                <w:webHidden/>
                <w:sz w:val="24"/>
                <w:szCs w:val="24"/>
              </w:rPr>
              <w:fldChar w:fldCharType="end"/>
            </w:r>
          </w:hyperlink>
        </w:p>
        <w:p w14:paraId="3EDA3B89"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39" w:history="1">
            <w:r w:rsidR="00075E31" w:rsidRPr="00D325EA">
              <w:rPr>
                <w:rStyle w:val="Hyperlink"/>
                <w:rFonts w:ascii="Times New Roman" w:hAnsi="Times New Roman" w:cs="Times New Roman"/>
                <w:noProof/>
                <w:sz w:val="24"/>
                <w:szCs w:val="24"/>
              </w:rPr>
              <w:t>3.2.2.</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Naivni Bejzov klasifikator</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_Toc472670739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9</w:t>
            </w:r>
            <w:r w:rsidR="00075E31" w:rsidRPr="00D325EA">
              <w:rPr>
                <w:rFonts w:ascii="Times New Roman" w:hAnsi="Times New Roman" w:cs="Times New Roman"/>
                <w:noProof/>
                <w:webHidden/>
                <w:sz w:val="24"/>
                <w:szCs w:val="24"/>
              </w:rPr>
              <w:fldChar w:fldCharType="end"/>
            </w:r>
          </w:hyperlink>
        </w:p>
        <w:p w14:paraId="552ADBFF"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40" w:history="1">
            <w:r w:rsidR="00075E31" w:rsidRPr="00D325EA">
              <w:rPr>
                <w:rStyle w:val="Hyperlink"/>
                <w:rFonts w:ascii="Times New Roman" w:hAnsi="Times New Roman" w:cs="Times New Roman"/>
                <w:noProof/>
                <w:sz w:val="24"/>
                <w:szCs w:val="24"/>
              </w:rPr>
              <w:t>3.2.3.</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Algoritam k-najbližih suseda</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_Toc472670740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9</w:t>
            </w:r>
            <w:r w:rsidR="00075E31" w:rsidRPr="00D325EA">
              <w:rPr>
                <w:rFonts w:ascii="Times New Roman" w:hAnsi="Times New Roman" w:cs="Times New Roman"/>
                <w:noProof/>
                <w:webHidden/>
                <w:sz w:val="24"/>
                <w:szCs w:val="24"/>
              </w:rPr>
              <w:fldChar w:fldCharType="end"/>
            </w:r>
          </w:hyperlink>
        </w:p>
        <w:p w14:paraId="6846AEAF" w14:textId="77777777" w:rsidR="00075E31" w:rsidRPr="00D325EA" w:rsidRDefault="00F56F2C" w:rsidP="00075E31">
          <w:pPr>
            <w:pStyle w:val="TOC3"/>
            <w:tabs>
              <w:tab w:val="left" w:pos="1320"/>
              <w:tab w:val="right" w:leader="dot" w:pos="8949"/>
            </w:tabs>
            <w:rPr>
              <w:rFonts w:ascii="Times New Roman" w:eastAsiaTheme="minorEastAsia" w:hAnsi="Times New Roman" w:cs="Times New Roman"/>
              <w:noProof/>
              <w:sz w:val="24"/>
              <w:szCs w:val="24"/>
            </w:rPr>
          </w:pPr>
          <w:hyperlink w:anchor="_Toc472670741" w:history="1">
            <w:r w:rsidR="00075E31" w:rsidRPr="00D325EA">
              <w:rPr>
                <w:rStyle w:val="Hyperlink"/>
                <w:rFonts w:ascii="Times New Roman" w:hAnsi="Times New Roman" w:cs="Times New Roman"/>
                <w:noProof/>
                <w:sz w:val="24"/>
                <w:szCs w:val="24"/>
              </w:rPr>
              <w:t>3.2.4.</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hAnsi="Times New Roman" w:cs="Times New Roman"/>
                <w:noProof/>
                <w:sz w:val="24"/>
                <w:szCs w:val="24"/>
              </w:rPr>
              <w:t>Hibridni algoritam na bazi glasanja</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_Toc472670741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10</w:t>
            </w:r>
            <w:r w:rsidR="00075E31" w:rsidRPr="00D325EA">
              <w:rPr>
                <w:rFonts w:ascii="Times New Roman" w:hAnsi="Times New Roman" w:cs="Times New Roman"/>
                <w:noProof/>
                <w:webHidden/>
                <w:sz w:val="24"/>
                <w:szCs w:val="24"/>
              </w:rPr>
              <w:fldChar w:fldCharType="end"/>
            </w:r>
          </w:hyperlink>
        </w:p>
        <w:p w14:paraId="7AA862BC" w14:textId="77777777" w:rsidR="00075E31" w:rsidRPr="00D325EA" w:rsidRDefault="00F56F2C" w:rsidP="00075E31">
          <w:pPr>
            <w:pStyle w:val="TOC2"/>
            <w:tabs>
              <w:tab w:val="left" w:pos="880"/>
              <w:tab w:val="right" w:leader="dot" w:pos="8949"/>
            </w:tabs>
            <w:rPr>
              <w:rFonts w:ascii="Times New Roman" w:eastAsiaTheme="minorEastAsia" w:hAnsi="Times New Roman" w:cs="Times New Roman"/>
              <w:noProof/>
              <w:sz w:val="24"/>
              <w:szCs w:val="24"/>
            </w:rPr>
          </w:pPr>
          <w:hyperlink w:anchor="_Toc472670742" w:history="1">
            <w:r w:rsidR="00075E31" w:rsidRPr="00D325EA">
              <w:rPr>
                <w:rStyle w:val="Hyperlink"/>
                <w:rFonts w:ascii="Times New Roman" w:eastAsia="Times New Roman" w:hAnsi="Times New Roman" w:cs="Times New Roman"/>
                <w:noProof/>
                <w:sz w:val="24"/>
                <w:szCs w:val="24"/>
                <w:lang w:val="sr-Latn-RS"/>
              </w:rPr>
              <w:t>3.3.</w:t>
            </w:r>
            <w:r w:rsidR="00075E31" w:rsidRPr="00D325EA">
              <w:rPr>
                <w:rFonts w:ascii="Times New Roman" w:eastAsiaTheme="minorEastAsia" w:hAnsi="Times New Roman" w:cs="Times New Roman"/>
                <w:noProof/>
                <w:sz w:val="24"/>
                <w:szCs w:val="24"/>
              </w:rPr>
              <w:tab/>
            </w:r>
            <w:r w:rsidR="00075E31" w:rsidRPr="00D325EA">
              <w:rPr>
                <w:rStyle w:val="Hyperlink"/>
                <w:rFonts w:ascii="Times New Roman" w:eastAsia="Times New Roman" w:hAnsi="Times New Roman" w:cs="Times New Roman"/>
                <w:noProof/>
                <w:sz w:val="24"/>
                <w:szCs w:val="24"/>
                <w:lang w:val="sr-Latn-RS"/>
              </w:rPr>
              <w:t>Validacija dobijenih rezultata</w:t>
            </w:r>
            <w:r w:rsidR="00075E31" w:rsidRPr="00D325EA">
              <w:rPr>
                <w:rFonts w:ascii="Times New Roman" w:hAnsi="Times New Roman" w:cs="Times New Roman"/>
                <w:noProof/>
                <w:webHidden/>
                <w:sz w:val="24"/>
                <w:szCs w:val="24"/>
              </w:rPr>
              <w:tab/>
            </w:r>
            <w:r w:rsidR="00075E31" w:rsidRPr="00D325EA">
              <w:rPr>
                <w:rFonts w:ascii="Times New Roman" w:hAnsi="Times New Roman" w:cs="Times New Roman"/>
                <w:noProof/>
                <w:webHidden/>
                <w:sz w:val="24"/>
                <w:szCs w:val="24"/>
              </w:rPr>
              <w:fldChar w:fldCharType="begin"/>
            </w:r>
            <w:r w:rsidR="00075E31" w:rsidRPr="00D325EA">
              <w:rPr>
                <w:rFonts w:ascii="Times New Roman" w:hAnsi="Times New Roman" w:cs="Times New Roman"/>
                <w:noProof/>
                <w:webHidden/>
                <w:sz w:val="24"/>
                <w:szCs w:val="24"/>
              </w:rPr>
              <w:instrText xml:space="preserve"> PAGEREF _Toc472670742 \h </w:instrText>
            </w:r>
            <w:r w:rsidR="00075E31" w:rsidRPr="00D325EA">
              <w:rPr>
                <w:rFonts w:ascii="Times New Roman" w:hAnsi="Times New Roman" w:cs="Times New Roman"/>
                <w:noProof/>
                <w:webHidden/>
                <w:sz w:val="24"/>
                <w:szCs w:val="24"/>
              </w:rPr>
            </w:r>
            <w:r w:rsidR="00075E31" w:rsidRPr="00D325EA">
              <w:rPr>
                <w:rFonts w:ascii="Times New Roman" w:hAnsi="Times New Roman" w:cs="Times New Roman"/>
                <w:noProof/>
                <w:webHidden/>
                <w:sz w:val="24"/>
                <w:szCs w:val="24"/>
              </w:rPr>
              <w:fldChar w:fldCharType="separate"/>
            </w:r>
            <w:r w:rsidR="001B62F6">
              <w:rPr>
                <w:rFonts w:ascii="Times New Roman" w:hAnsi="Times New Roman" w:cs="Times New Roman"/>
                <w:noProof/>
                <w:webHidden/>
                <w:sz w:val="24"/>
                <w:szCs w:val="24"/>
              </w:rPr>
              <w:t>10</w:t>
            </w:r>
            <w:r w:rsidR="00075E31" w:rsidRPr="00D325EA">
              <w:rPr>
                <w:rFonts w:ascii="Times New Roman" w:hAnsi="Times New Roman" w:cs="Times New Roman"/>
                <w:noProof/>
                <w:webHidden/>
                <w:sz w:val="24"/>
                <w:szCs w:val="24"/>
              </w:rPr>
              <w:fldChar w:fldCharType="end"/>
            </w:r>
          </w:hyperlink>
        </w:p>
        <w:p w14:paraId="28E0CD78" w14:textId="77777777" w:rsidR="00075E31" w:rsidRPr="00D325EA" w:rsidRDefault="00F56F2C" w:rsidP="00075E31">
          <w:pPr>
            <w:pStyle w:val="TOC1"/>
            <w:rPr>
              <w:rFonts w:ascii="Times New Roman" w:eastAsiaTheme="minorEastAsia" w:hAnsi="Times New Roman" w:cs="Times New Roman"/>
              <w:b w:val="0"/>
              <w:sz w:val="24"/>
              <w:szCs w:val="24"/>
            </w:rPr>
          </w:pPr>
          <w:hyperlink w:anchor="_Toc472670743" w:history="1">
            <w:r w:rsidR="00075E31" w:rsidRPr="00D325EA">
              <w:rPr>
                <w:rStyle w:val="Hyperlink"/>
                <w:rFonts w:ascii="Times New Roman" w:hAnsi="Times New Roman" w:cs="Times New Roman"/>
                <w:sz w:val="24"/>
                <w:szCs w:val="24"/>
              </w:rPr>
              <w:t>4.</w:t>
            </w:r>
            <w:r w:rsidR="00075E31" w:rsidRPr="00D325EA">
              <w:rPr>
                <w:rFonts w:ascii="Times New Roman" w:eastAsiaTheme="minorEastAsia" w:hAnsi="Times New Roman" w:cs="Times New Roman"/>
                <w:b w:val="0"/>
                <w:sz w:val="24"/>
                <w:szCs w:val="24"/>
              </w:rPr>
              <w:tab/>
            </w:r>
            <w:r w:rsidR="00075E31" w:rsidRPr="00D325EA">
              <w:rPr>
                <w:rStyle w:val="Hyperlink"/>
                <w:rFonts w:ascii="Times New Roman" w:hAnsi="Times New Roman" w:cs="Times New Roman"/>
                <w:sz w:val="24"/>
                <w:szCs w:val="24"/>
              </w:rPr>
              <w:t>Analiza i poređenje rezultata</w:t>
            </w:r>
            <w:r w:rsidR="00075E31" w:rsidRPr="00D325EA">
              <w:rPr>
                <w:rFonts w:ascii="Times New Roman" w:hAnsi="Times New Roman" w:cs="Times New Roman"/>
                <w:webHidden/>
                <w:sz w:val="24"/>
                <w:szCs w:val="24"/>
              </w:rPr>
              <w:tab/>
            </w:r>
            <w:r w:rsidR="00075E31" w:rsidRPr="00D325EA">
              <w:rPr>
                <w:rFonts w:ascii="Times New Roman" w:hAnsi="Times New Roman" w:cs="Times New Roman"/>
                <w:webHidden/>
                <w:sz w:val="24"/>
                <w:szCs w:val="24"/>
              </w:rPr>
              <w:fldChar w:fldCharType="begin"/>
            </w:r>
            <w:r w:rsidR="00075E31" w:rsidRPr="00D325EA">
              <w:rPr>
                <w:rFonts w:ascii="Times New Roman" w:hAnsi="Times New Roman" w:cs="Times New Roman"/>
                <w:webHidden/>
                <w:sz w:val="24"/>
                <w:szCs w:val="24"/>
              </w:rPr>
              <w:instrText xml:space="preserve"> PAGEREF _Toc472670743 \h </w:instrText>
            </w:r>
            <w:r w:rsidR="00075E31" w:rsidRPr="00D325EA">
              <w:rPr>
                <w:rFonts w:ascii="Times New Roman" w:hAnsi="Times New Roman" w:cs="Times New Roman"/>
                <w:webHidden/>
                <w:sz w:val="24"/>
                <w:szCs w:val="24"/>
              </w:rPr>
            </w:r>
            <w:r w:rsidR="00075E31" w:rsidRPr="00D325EA">
              <w:rPr>
                <w:rFonts w:ascii="Times New Roman" w:hAnsi="Times New Roman" w:cs="Times New Roman"/>
                <w:webHidden/>
                <w:sz w:val="24"/>
                <w:szCs w:val="24"/>
              </w:rPr>
              <w:fldChar w:fldCharType="separate"/>
            </w:r>
            <w:r w:rsidR="001B62F6">
              <w:rPr>
                <w:rFonts w:ascii="Times New Roman" w:hAnsi="Times New Roman" w:cs="Times New Roman"/>
                <w:webHidden/>
                <w:sz w:val="24"/>
                <w:szCs w:val="24"/>
              </w:rPr>
              <w:t>11</w:t>
            </w:r>
            <w:r w:rsidR="00075E31" w:rsidRPr="00D325EA">
              <w:rPr>
                <w:rFonts w:ascii="Times New Roman" w:hAnsi="Times New Roman" w:cs="Times New Roman"/>
                <w:webHidden/>
                <w:sz w:val="24"/>
                <w:szCs w:val="24"/>
              </w:rPr>
              <w:fldChar w:fldCharType="end"/>
            </w:r>
          </w:hyperlink>
        </w:p>
        <w:p w14:paraId="53374225" w14:textId="77777777" w:rsidR="00075E31" w:rsidRPr="00D325EA" w:rsidRDefault="00F56F2C" w:rsidP="00075E31">
          <w:pPr>
            <w:pStyle w:val="TOC1"/>
            <w:rPr>
              <w:rFonts w:ascii="Times New Roman" w:eastAsiaTheme="minorEastAsia" w:hAnsi="Times New Roman" w:cs="Times New Roman"/>
              <w:b w:val="0"/>
              <w:sz w:val="24"/>
              <w:szCs w:val="24"/>
            </w:rPr>
          </w:pPr>
          <w:hyperlink w:anchor="_Toc472670744" w:history="1">
            <w:r w:rsidR="00075E31" w:rsidRPr="00D325EA">
              <w:rPr>
                <w:rStyle w:val="Hyperlink"/>
                <w:rFonts w:ascii="Times New Roman" w:hAnsi="Times New Roman" w:cs="Times New Roman"/>
                <w:sz w:val="24"/>
                <w:szCs w:val="24"/>
              </w:rPr>
              <w:t>5.</w:t>
            </w:r>
            <w:r w:rsidR="00075E31" w:rsidRPr="00D325EA">
              <w:rPr>
                <w:rFonts w:ascii="Times New Roman" w:eastAsiaTheme="minorEastAsia" w:hAnsi="Times New Roman" w:cs="Times New Roman"/>
                <w:b w:val="0"/>
                <w:sz w:val="24"/>
                <w:szCs w:val="24"/>
              </w:rPr>
              <w:tab/>
            </w:r>
            <w:r w:rsidR="00075E31" w:rsidRPr="00D325EA">
              <w:rPr>
                <w:rStyle w:val="Hyperlink"/>
                <w:rFonts w:ascii="Times New Roman" w:hAnsi="Times New Roman" w:cs="Times New Roman"/>
                <w:sz w:val="24"/>
                <w:szCs w:val="24"/>
              </w:rPr>
              <w:t>Zaključak</w:t>
            </w:r>
            <w:r w:rsidR="00075E31" w:rsidRPr="00D325EA">
              <w:rPr>
                <w:rFonts w:ascii="Times New Roman" w:hAnsi="Times New Roman" w:cs="Times New Roman"/>
                <w:webHidden/>
                <w:sz w:val="24"/>
                <w:szCs w:val="24"/>
              </w:rPr>
              <w:tab/>
            </w:r>
            <w:r w:rsidR="00075E31" w:rsidRPr="00D325EA">
              <w:rPr>
                <w:rFonts w:ascii="Times New Roman" w:hAnsi="Times New Roman" w:cs="Times New Roman"/>
                <w:webHidden/>
                <w:sz w:val="24"/>
                <w:szCs w:val="24"/>
              </w:rPr>
              <w:fldChar w:fldCharType="begin"/>
            </w:r>
            <w:r w:rsidR="00075E31" w:rsidRPr="00D325EA">
              <w:rPr>
                <w:rFonts w:ascii="Times New Roman" w:hAnsi="Times New Roman" w:cs="Times New Roman"/>
                <w:webHidden/>
                <w:sz w:val="24"/>
                <w:szCs w:val="24"/>
              </w:rPr>
              <w:instrText xml:space="preserve"> PAGEREF _Toc472670744 \h </w:instrText>
            </w:r>
            <w:r w:rsidR="00075E31" w:rsidRPr="00D325EA">
              <w:rPr>
                <w:rFonts w:ascii="Times New Roman" w:hAnsi="Times New Roman" w:cs="Times New Roman"/>
                <w:webHidden/>
                <w:sz w:val="24"/>
                <w:szCs w:val="24"/>
              </w:rPr>
            </w:r>
            <w:r w:rsidR="00075E31" w:rsidRPr="00D325EA">
              <w:rPr>
                <w:rFonts w:ascii="Times New Roman" w:hAnsi="Times New Roman" w:cs="Times New Roman"/>
                <w:webHidden/>
                <w:sz w:val="24"/>
                <w:szCs w:val="24"/>
              </w:rPr>
              <w:fldChar w:fldCharType="separate"/>
            </w:r>
            <w:r w:rsidR="001B62F6">
              <w:rPr>
                <w:rFonts w:ascii="Times New Roman" w:hAnsi="Times New Roman" w:cs="Times New Roman"/>
                <w:webHidden/>
                <w:sz w:val="24"/>
                <w:szCs w:val="24"/>
              </w:rPr>
              <w:t>16</w:t>
            </w:r>
            <w:r w:rsidR="00075E31" w:rsidRPr="00D325EA">
              <w:rPr>
                <w:rFonts w:ascii="Times New Roman" w:hAnsi="Times New Roman" w:cs="Times New Roman"/>
                <w:webHidden/>
                <w:sz w:val="24"/>
                <w:szCs w:val="24"/>
              </w:rPr>
              <w:fldChar w:fldCharType="end"/>
            </w:r>
          </w:hyperlink>
        </w:p>
        <w:p w14:paraId="09F15F36" w14:textId="77777777" w:rsidR="00075E31" w:rsidRPr="00D325EA" w:rsidRDefault="00F56F2C" w:rsidP="00075E31">
          <w:pPr>
            <w:pStyle w:val="TOC1"/>
            <w:rPr>
              <w:rFonts w:ascii="Times New Roman" w:eastAsiaTheme="minorEastAsia" w:hAnsi="Times New Roman" w:cs="Times New Roman"/>
              <w:b w:val="0"/>
              <w:sz w:val="24"/>
              <w:szCs w:val="24"/>
            </w:rPr>
          </w:pPr>
          <w:hyperlink w:anchor="_Toc472670745" w:history="1">
            <w:r w:rsidR="00075E31" w:rsidRPr="00D325EA">
              <w:rPr>
                <w:rStyle w:val="Hyperlink"/>
                <w:rFonts w:ascii="Times New Roman" w:hAnsi="Times New Roman" w:cs="Times New Roman"/>
                <w:sz w:val="24"/>
                <w:szCs w:val="24"/>
              </w:rPr>
              <w:t>Literatura</w:t>
            </w:r>
            <w:r w:rsidR="00075E31" w:rsidRPr="00D325EA">
              <w:rPr>
                <w:rFonts w:ascii="Times New Roman" w:hAnsi="Times New Roman" w:cs="Times New Roman"/>
                <w:webHidden/>
                <w:sz w:val="24"/>
                <w:szCs w:val="24"/>
              </w:rPr>
              <w:tab/>
            </w:r>
            <w:r w:rsidR="00075E31" w:rsidRPr="00D325EA">
              <w:rPr>
                <w:rFonts w:ascii="Times New Roman" w:hAnsi="Times New Roman" w:cs="Times New Roman"/>
                <w:webHidden/>
                <w:sz w:val="24"/>
                <w:szCs w:val="24"/>
              </w:rPr>
              <w:fldChar w:fldCharType="begin"/>
            </w:r>
            <w:r w:rsidR="00075E31" w:rsidRPr="00D325EA">
              <w:rPr>
                <w:rFonts w:ascii="Times New Roman" w:hAnsi="Times New Roman" w:cs="Times New Roman"/>
                <w:webHidden/>
                <w:sz w:val="24"/>
                <w:szCs w:val="24"/>
              </w:rPr>
              <w:instrText xml:space="preserve"> PAGEREF _Toc472670745 \h </w:instrText>
            </w:r>
            <w:r w:rsidR="00075E31" w:rsidRPr="00D325EA">
              <w:rPr>
                <w:rFonts w:ascii="Times New Roman" w:hAnsi="Times New Roman" w:cs="Times New Roman"/>
                <w:webHidden/>
                <w:sz w:val="24"/>
                <w:szCs w:val="24"/>
              </w:rPr>
            </w:r>
            <w:r w:rsidR="00075E31" w:rsidRPr="00D325EA">
              <w:rPr>
                <w:rFonts w:ascii="Times New Roman" w:hAnsi="Times New Roman" w:cs="Times New Roman"/>
                <w:webHidden/>
                <w:sz w:val="24"/>
                <w:szCs w:val="24"/>
              </w:rPr>
              <w:fldChar w:fldCharType="separate"/>
            </w:r>
            <w:r w:rsidR="001B62F6">
              <w:rPr>
                <w:rFonts w:ascii="Times New Roman" w:hAnsi="Times New Roman" w:cs="Times New Roman"/>
                <w:webHidden/>
                <w:sz w:val="24"/>
                <w:szCs w:val="24"/>
              </w:rPr>
              <w:t>17</w:t>
            </w:r>
            <w:r w:rsidR="00075E31" w:rsidRPr="00D325EA">
              <w:rPr>
                <w:rFonts w:ascii="Times New Roman" w:hAnsi="Times New Roman" w:cs="Times New Roman"/>
                <w:webHidden/>
                <w:sz w:val="24"/>
                <w:szCs w:val="24"/>
              </w:rPr>
              <w:fldChar w:fldCharType="end"/>
            </w:r>
          </w:hyperlink>
        </w:p>
        <w:p w14:paraId="0BDE3EF6" w14:textId="77777777" w:rsidR="00075E31" w:rsidRDefault="00075E31" w:rsidP="00075E31">
          <w:r w:rsidRPr="00D325EA">
            <w:rPr>
              <w:rFonts w:ascii="Times New Roman" w:hAnsi="Times New Roman" w:cs="Times New Roman"/>
              <w:b/>
              <w:bCs/>
              <w:noProof/>
              <w:sz w:val="24"/>
              <w:szCs w:val="24"/>
            </w:rPr>
            <w:fldChar w:fldCharType="end"/>
          </w:r>
        </w:p>
      </w:sdtContent>
    </w:sdt>
    <w:p w14:paraId="68221A83" w14:textId="77777777" w:rsidR="00075E31" w:rsidRPr="003465BB" w:rsidRDefault="00075E31" w:rsidP="00075E31">
      <w:pPr>
        <w:rPr>
          <w:rFonts w:ascii="Times New Roman" w:hAnsi="Times New Roman" w:cs="Times New Roman"/>
          <w:sz w:val="36"/>
          <w:lang w:val="sr-Latn-RS"/>
        </w:rPr>
      </w:pPr>
    </w:p>
    <w:p w14:paraId="7F6007CD" w14:textId="77777777" w:rsidR="00075E31" w:rsidRPr="003465BB" w:rsidRDefault="00075E31" w:rsidP="00075E31">
      <w:pPr>
        <w:rPr>
          <w:rFonts w:ascii="Times New Roman" w:hAnsi="Times New Roman" w:cs="Times New Roman"/>
          <w:sz w:val="36"/>
          <w:lang w:val="sr-Latn-RS"/>
        </w:rPr>
      </w:pPr>
    </w:p>
    <w:p w14:paraId="2218391D" w14:textId="77777777" w:rsidR="00075E31" w:rsidRPr="003465BB" w:rsidRDefault="00075E31" w:rsidP="00075E31">
      <w:pPr>
        <w:rPr>
          <w:rFonts w:ascii="Times New Roman" w:hAnsi="Times New Roman" w:cs="Times New Roman"/>
          <w:sz w:val="36"/>
          <w:lang w:val="sr-Latn-RS"/>
        </w:rPr>
      </w:pPr>
    </w:p>
    <w:p w14:paraId="1653C7E8" w14:textId="77777777" w:rsidR="00075E31" w:rsidRPr="003465BB" w:rsidRDefault="00075E31" w:rsidP="00075E31">
      <w:pPr>
        <w:rPr>
          <w:rFonts w:ascii="Times New Roman" w:hAnsi="Times New Roman" w:cs="Times New Roman"/>
          <w:sz w:val="36"/>
          <w:lang w:val="sr-Latn-RS"/>
        </w:rPr>
      </w:pPr>
    </w:p>
    <w:p w14:paraId="2728D5DE" w14:textId="77777777" w:rsidR="00075E31" w:rsidRPr="003465BB" w:rsidRDefault="00075E31" w:rsidP="00075E31">
      <w:pPr>
        <w:rPr>
          <w:rFonts w:ascii="Times New Roman" w:hAnsi="Times New Roman" w:cs="Times New Roman"/>
          <w:sz w:val="36"/>
          <w:lang w:val="sr-Latn-RS"/>
        </w:rPr>
      </w:pPr>
    </w:p>
    <w:p w14:paraId="64A15D2B" w14:textId="77777777" w:rsidR="00075E31" w:rsidRPr="003465BB" w:rsidRDefault="00075E31" w:rsidP="00075E31">
      <w:pPr>
        <w:rPr>
          <w:rFonts w:ascii="Times New Roman" w:hAnsi="Times New Roman" w:cs="Times New Roman"/>
          <w:sz w:val="36"/>
          <w:lang w:val="sr-Latn-RS"/>
        </w:rPr>
      </w:pPr>
    </w:p>
    <w:p w14:paraId="1D802B51" w14:textId="77777777" w:rsidR="00075E31" w:rsidRPr="003465BB" w:rsidRDefault="00075E31" w:rsidP="00075E31">
      <w:pPr>
        <w:rPr>
          <w:rFonts w:ascii="Times New Roman" w:hAnsi="Times New Roman" w:cs="Times New Roman"/>
          <w:sz w:val="36"/>
          <w:lang w:val="sr-Latn-RS"/>
        </w:rPr>
      </w:pPr>
    </w:p>
    <w:p w14:paraId="590A7D18" w14:textId="77777777" w:rsidR="00075E31" w:rsidRPr="003465BB" w:rsidRDefault="00075E31" w:rsidP="00075E31">
      <w:pPr>
        <w:rPr>
          <w:rFonts w:ascii="Times New Roman" w:hAnsi="Times New Roman" w:cs="Times New Roman"/>
          <w:sz w:val="36"/>
          <w:lang w:val="sr-Latn-RS"/>
        </w:rPr>
      </w:pPr>
    </w:p>
    <w:p w14:paraId="026DE42E" w14:textId="77777777" w:rsidR="00075E31" w:rsidRPr="003465BB" w:rsidRDefault="00075E31" w:rsidP="00075E31">
      <w:pPr>
        <w:rPr>
          <w:rFonts w:ascii="Times New Roman" w:hAnsi="Times New Roman" w:cs="Times New Roman"/>
          <w:sz w:val="36"/>
          <w:lang w:val="sr-Latn-RS"/>
        </w:rPr>
      </w:pPr>
    </w:p>
    <w:p w14:paraId="4CD75FC0" w14:textId="77777777" w:rsidR="00075E31" w:rsidRPr="003465BB" w:rsidRDefault="00075E31" w:rsidP="00075E31">
      <w:pPr>
        <w:rPr>
          <w:rFonts w:ascii="Times New Roman" w:hAnsi="Times New Roman" w:cs="Times New Roman"/>
          <w:sz w:val="36"/>
          <w:lang w:val="sr-Latn-RS"/>
        </w:rPr>
      </w:pPr>
    </w:p>
    <w:p w14:paraId="7D811494" w14:textId="77777777" w:rsidR="00075E31" w:rsidRPr="003465BB" w:rsidRDefault="00075E31" w:rsidP="00075E31">
      <w:pPr>
        <w:rPr>
          <w:rFonts w:ascii="Times New Roman" w:hAnsi="Times New Roman" w:cs="Times New Roman"/>
          <w:sz w:val="36"/>
          <w:lang w:val="sr-Latn-RS"/>
        </w:rPr>
      </w:pPr>
    </w:p>
    <w:p w14:paraId="5BFF5BB6" w14:textId="77777777" w:rsidR="00075E31" w:rsidRPr="003465BB" w:rsidRDefault="00075E31" w:rsidP="00075E31">
      <w:pPr>
        <w:pStyle w:val="Style1"/>
        <w:spacing w:before="360" w:after="120"/>
        <w:ind w:left="426" w:right="312" w:hanging="142"/>
      </w:pPr>
      <w:bookmarkStart w:id="1" w:name="_Toc472670730"/>
      <w:r w:rsidRPr="003465BB">
        <w:lastRenderedPageBreak/>
        <w:t>Uvod</w:t>
      </w:r>
      <w:bookmarkEnd w:id="1"/>
    </w:p>
    <w:p w14:paraId="6E6E4F53" w14:textId="77777777" w:rsidR="00075E31" w:rsidRPr="003465BB" w:rsidRDefault="00075E31" w:rsidP="00075E31">
      <w:pPr>
        <w:pStyle w:val="ListParagraph"/>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Koncept mašinskog učenja ponudio je veliku primenu u oblastima analize i proučavanja kolekcija podataka u biomedicini. On pruža način za prikupljanje i ekstrakciju tih podataka radi formiranja novootkivenih znanja. Najveću prednost koju donose formirana znanja je klasifikacija oboljenja, čiji je cilj određivanje klase oboljenja za bilo kog pacijenta. S obzirom na problem koji postoji prilikom diferencijalnog dijagnostikovanja oboljenja iz grupe eritemo-skvamoznih oboljenja u dermatologiji, kreiranje sistema za davanje dijagnoza vezanih za pomenute bolesti bio bi od velikog značaja. </w:t>
      </w:r>
    </w:p>
    <w:p w14:paraId="18E606CF" w14:textId="77777777" w:rsidR="00075E31" w:rsidRPr="003465BB" w:rsidRDefault="00075E31" w:rsidP="00075E31">
      <w:pPr>
        <w:pStyle w:val="ListParagraph"/>
        <w:tabs>
          <w:tab w:val="left" w:pos="1410"/>
        </w:tabs>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Prilikom implementacije algoritama koji bi vršili proučavanja podataka vezanih za eritemo-skvamozna oboljenja, nameće se kao glavni zahtev preciznost predviđanja. Pored preciznosti, neophodno je da imaju što kraće vreme predviđanja i treninga zbog efikasnosti. Jedine prepreke ovim zahtevima mogu biti nedostatak informacija vezanih za određene instance i različiti nivoi važnosti pojedinačnih atributa za određene klase. </w:t>
      </w:r>
    </w:p>
    <w:p w14:paraId="4B9FFD27" w14:textId="77777777" w:rsidR="00075E31" w:rsidRPr="003465BB" w:rsidRDefault="00075E31" w:rsidP="00075E31">
      <w:pPr>
        <w:pStyle w:val="ListParagraph"/>
        <w:tabs>
          <w:tab w:val="left" w:pos="1410"/>
        </w:tabs>
        <w:spacing w:before="240" w:after="120" w:line="240" w:lineRule="auto"/>
        <w:ind w:left="284" w:right="284"/>
        <w:contextualSpacing w:val="0"/>
        <w:jc w:val="both"/>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Korišćena kolekcija podataka sadrži simptome pacijenata sa poznatim dijagnozama. </w:t>
      </w:r>
      <w:r w:rsidRPr="22A7BDB5">
        <w:rPr>
          <w:rFonts w:ascii="Times New Roman" w:eastAsia="Times New Roman" w:hAnsi="Times New Roman" w:cs="Times New Roman"/>
          <w:sz w:val="24"/>
          <w:szCs w:val="24"/>
          <w:lang w:val="sr-Latn-RS"/>
        </w:rPr>
        <w:t xml:space="preserve">Za formiranje znanja su korišćena sledeća tri algoritma za mašinsko učenje: klasterizacija metodom k-srednjih vrednosti, naivni Bejzov klasifikator i algoritam k-najbližih suseda. Motivacija iza upotrebe različitih algoritama jeste proučavanje efikasnosti algoritma za određivanje dijagnoza vezanih za eritemo-skvamozna oboljenja. Pored toga, poređenje je vršeno i u odnosu na rezultate iz objavljenog rada </w:t>
      </w:r>
      <w:bookmarkStart w:id="2" w:name="_Hlk471812315"/>
      <w:r w:rsidRPr="22A7BDB5">
        <w:rPr>
          <w:rFonts w:ascii="Times New Roman" w:eastAsia="Times New Roman" w:hAnsi="Times New Roman" w:cs="Times New Roman"/>
          <w:sz w:val="24"/>
          <w:szCs w:val="24"/>
          <w:lang w:val="sr-Latn-RS"/>
        </w:rPr>
        <w:t xml:space="preserve">profesora Elifa Derija Ubejla i Erdogana Dogdua </w:t>
      </w:r>
      <w:bookmarkStart w:id="3" w:name="_Hlk471724015"/>
      <w:bookmarkEnd w:id="2"/>
      <w:r w:rsidRPr="5D8DD035">
        <w:fldChar w:fldCharType="begin"/>
      </w:r>
      <w:r w:rsidRPr="005B0D7E">
        <w:rPr>
          <w:rStyle w:val="Hyperlink"/>
          <w:rFonts w:ascii="Times New Roman" w:eastAsia="Times New Roman" w:hAnsi="Times New Roman" w:cs="Times New Roman"/>
          <w:color w:val="auto"/>
          <w:sz w:val="24"/>
          <w:szCs w:val="24"/>
          <w:u w:val="none"/>
          <w:lang w:val="sr-Latn-RS"/>
        </w:rPr>
        <w:instrText xml:space="preserve"> HYPERLINK  \l "Literatura1" </w:instrText>
      </w:r>
      <w:r w:rsidRPr="5D8DD035">
        <w:rPr>
          <w:rStyle w:val="Hyperlink"/>
          <w:rFonts w:ascii="Times New Roman" w:eastAsia="Times New Roman" w:hAnsi="Times New Roman" w:cs="Times New Roman"/>
          <w:color w:val="auto"/>
          <w:sz w:val="24"/>
          <w:szCs w:val="24"/>
          <w:u w:val="none"/>
          <w:lang w:val="sr-Latn-RS"/>
        </w:rPr>
        <w:fldChar w:fldCharType="separate"/>
      </w:r>
      <w:r w:rsidRPr="005B0D7E">
        <w:rPr>
          <w:rStyle w:val="Hyperlink"/>
          <w:rFonts w:ascii="Times New Roman" w:eastAsia="Times New Roman" w:hAnsi="Times New Roman" w:cs="Times New Roman"/>
          <w:color w:val="auto"/>
          <w:sz w:val="24"/>
          <w:szCs w:val="24"/>
          <w:u w:val="none"/>
          <w:lang w:val="sr-Latn-RS"/>
        </w:rPr>
        <w:t>[1]</w:t>
      </w:r>
      <w:r w:rsidRPr="5D8DD035">
        <w:fldChar w:fldCharType="end"/>
      </w:r>
      <w:r w:rsidRPr="005B0D7E">
        <w:rPr>
          <w:rFonts w:ascii="Times New Roman" w:eastAsia="Times New Roman" w:hAnsi="Times New Roman" w:cs="Times New Roman"/>
          <w:sz w:val="24"/>
          <w:szCs w:val="24"/>
          <w:lang w:val="sr-Latn-RS"/>
        </w:rPr>
        <w:t>.</w:t>
      </w:r>
      <w:r w:rsidRPr="22A7BDB5">
        <w:rPr>
          <w:rFonts w:ascii="Times New Roman" w:eastAsia="Times New Roman" w:hAnsi="Times New Roman" w:cs="Times New Roman"/>
          <w:sz w:val="24"/>
          <w:szCs w:val="24"/>
          <w:lang w:val="sr-Latn-RS"/>
        </w:rPr>
        <w:t xml:space="preserve"> </w:t>
      </w:r>
      <w:bookmarkEnd w:id="3"/>
      <w:r>
        <w:rPr>
          <w:rFonts w:ascii="Times New Roman" w:eastAsia="Times New Roman" w:hAnsi="Times New Roman" w:cs="Times New Roman"/>
          <w:sz w:val="24"/>
          <w:szCs w:val="24"/>
          <w:lang w:val="sr-Latn-RS"/>
        </w:rPr>
        <w:t>U ovom radu je isključivo implementirana klasterizacija metodom k-srednjih vrednosti.</w:t>
      </w:r>
      <w:hyperlink w:anchor="Literatura1" w:history="1"/>
    </w:p>
    <w:p w14:paraId="53BFA5B9" w14:textId="77777777" w:rsidR="00075E31" w:rsidRPr="003465BB" w:rsidRDefault="00075E31" w:rsidP="00075E31">
      <w:pPr>
        <w:pStyle w:val="ListParagraph"/>
        <w:tabs>
          <w:tab w:val="left" w:pos="1410"/>
        </w:tabs>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Nakon uvoda, u poglavlju dva ovog dokumenta, obrazložen je opis problema koji postoji vezan za dijagnostikovanje eritemo-skvamoznih oboljenja. Opis je izveden iz analize čestih simptoma svakog oboljenja iz navedene grupe. Na osnovu ove analize bi se mogli uočiti najvažniji simptomi za određene bolesti, ali s obzirom na sličnosti oboljenja koja se dijagnostikuju, teško je navesti težine važnosti simptoma.</w:t>
      </w:r>
    </w:p>
    <w:p w14:paraId="7A457AE7" w14:textId="77777777" w:rsidR="00075E31" w:rsidRPr="003465BB" w:rsidRDefault="00075E31" w:rsidP="00075E31">
      <w:pPr>
        <w:pStyle w:val="ListParagraph"/>
        <w:tabs>
          <w:tab w:val="left" w:pos="1410"/>
        </w:tabs>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Poglavlje tri služi za prikaz procesa implementacije algoritama za mašinsko učenje, kao i prethodno sređivanje korišćene kolekcije podataka. Na početku poglavlja su detaljnije obrazloženi atributi iz kolekcije podataka i broj instanci  vezani za svaku klasu oboljenja. Svaki korak implementacije je naveden, gde su opisane i ključne metode i paketi za implementirane algoritme u jeziku Python. Na kraju poglavlja, izvršena je validacija dobijenih rezultata kroz analizu preciznosti predviđanja korišćenih algoritama.</w:t>
      </w:r>
    </w:p>
    <w:p w14:paraId="5688E1CF" w14:textId="77777777" w:rsidR="00075E31" w:rsidRPr="003465BB" w:rsidRDefault="00075E31" w:rsidP="00075E31">
      <w:pPr>
        <w:pStyle w:val="ListParagraph"/>
        <w:tabs>
          <w:tab w:val="left" w:pos="1410"/>
        </w:tabs>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U poglavlju četiri su izloženi analiza i poređenje rezultata korišćenih algoritama, kao i rezultata iz pomenutog objavljenog rada. U njemu su precizirani razlozi usled kojih je određeni algoritam imao veću preciznost i zašto je bolje njega upotrebiti za korišćenu kolekciju podataka.</w:t>
      </w:r>
    </w:p>
    <w:p w14:paraId="5C4B9FA2" w14:textId="77777777" w:rsidR="00075E31" w:rsidRPr="003465BB" w:rsidRDefault="00075E31" w:rsidP="00075E31">
      <w:pPr>
        <w:pStyle w:val="ListParagraph"/>
        <w:tabs>
          <w:tab w:val="left" w:pos="1410"/>
        </w:tabs>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U poslednjem poglavlju prikazana je rekapitulacija rada i implementiranih algoritama, kao i moguća unapređenja prilikom faze implementacije algoritama za mašinsko učenje. Navedena unapređenja se odnose isključivo na kolekciju podataka i algoritme za mašinsko učenje.</w:t>
      </w:r>
    </w:p>
    <w:p w14:paraId="5C37F718" w14:textId="77777777" w:rsidR="00075E31" w:rsidRPr="003465BB" w:rsidRDefault="00075E31" w:rsidP="00075E31">
      <w:pPr>
        <w:pStyle w:val="Style1"/>
        <w:spacing w:before="360" w:after="120"/>
        <w:ind w:left="425" w:hanging="141"/>
      </w:pPr>
      <w:bookmarkStart w:id="4" w:name="_Toc472670731"/>
      <w:r w:rsidRPr="003465BB">
        <w:lastRenderedPageBreak/>
        <w:t>Opis problema</w:t>
      </w:r>
      <w:bookmarkEnd w:id="4"/>
    </w:p>
    <w:p w14:paraId="6A0F4D7A"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003465BB">
        <w:rPr>
          <w:rFonts w:ascii="Times New Roman" w:eastAsia="Times New Roman" w:hAnsi="Times New Roman" w:cs="Times New Roman"/>
          <w:sz w:val="24"/>
          <w:szCs w:val="24"/>
          <w:lang w:val="sr-Latn-RS"/>
        </w:rPr>
        <w:t xml:space="preserve">U ovom radu se proučavaju sledeća </w:t>
      </w:r>
      <w:bookmarkStart w:id="5" w:name="_Hlk471487985"/>
      <w:r w:rsidRPr="003465BB">
        <w:rPr>
          <w:rFonts w:ascii="Times New Roman" w:eastAsia="Times New Roman" w:hAnsi="Times New Roman" w:cs="Times New Roman"/>
          <w:sz w:val="24"/>
          <w:szCs w:val="24"/>
          <w:lang w:val="sr-Latn-RS"/>
        </w:rPr>
        <w:t xml:space="preserve">oboljenja iz grupe eritemo-skvamoznih </w:t>
      </w:r>
      <w:bookmarkEnd w:id="5"/>
      <w:r w:rsidRPr="003465BB">
        <w:rPr>
          <w:rFonts w:ascii="Times New Roman" w:eastAsia="Times New Roman" w:hAnsi="Times New Roman" w:cs="Times New Roman"/>
          <w:sz w:val="24"/>
          <w:szCs w:val="24"/>
          <w:lang w:val="sr-Latn-RS"/>
        </w:rPr>
        <w:t xml:space="preserve">(lat. </w:t>
      </w:r>
      <w:bookmarkStart w:id="6" w:name="_Hlk471807770"/>
      <w:r w:rsidRPr="5D8DD035">
        <w:rPr>
          <w:rFonts w:ascii="Times New Roman" w:eastAsia="Times New Roman" w:hAnsi="Times New Roman" w:cs="Times New Roman"/>
          <w:i/>
          <w:iCs/>
          <w:sz w:val="24"/>
          <w:szCs w:val="24"/>
          <w:lang w:val="sr-Latn-RS"/>
        </w:rPr>
        <w:t>erythemato-squamous</w:t>
      </w:r>
      <w:bookmarkEnd w:id="6"/>
      <w:r w:rsidRPr="003465BB">
        <w:rPr>
          <w:rFonts w:ascii="Times New Roman" w:eastAsia="Times New Roman" w:hAnsi="Times New Roman" w:cs="Times New Roman"/>
          <w:sz w:val="24"/>
          <w:szCs w:val="24"/>
          <w:lang w:val="sr-Latn-RS"/>
        </w:rPr>
        <w:t xml:space="preserve">) </w:t>
      </w:r>
      <w:r w:rsidRPr="005B0D7E">
        <w:rPr>
          <w:rFonts w:ascii="Times New Roman" w:eastAsia="Times New Roman" w:hAnsi="Times New Roman" w:cs="Times New Roman"/>
          <w:sz w:val="24"/>
          <w:szCs w:val="24"/>
          <w:lang w:val="sr-Latn-RS"/>
        </w:rPr>
        <w:t xml:space="preserve">oboljenja </w:t>
      </w:r>
      <w:hyperlink w:anchor="Literatura2" w:history="1">
        <w:r w:rsidRPr="005B0D7E">
          <w:rPr>
            <w:rStyle w:val="Hyperlink"/>
            <w:rFonts w:ascii="Times New Roman" w:eastAsia="Times New Roman" w:hAnsi="Times New Roman" w:cs="Times New Roman"/>
            <w:color w:val="auto"/>
            <w:sz w:val="24"/>
            <w:szCs w:val="24"/>
            <w:u w:val="none"/>
          </w:rPr>
          <w:t>[2]</w:t>
        </w:r>
      </w:hyperlink>
      <w:r w:rsidRPr="005B0D7E">
        <w:rPr>
          <w:rFonts w:ascii="Times New Roman" w:eastAsia="Times New Roman" w:hAnsi="Times New Roman" w:cs="Times New Roman"/>
          <w:sz w:val="24"/>
          <w:szCs w:val="24"/>
          <w:lang w:val="sr-Latn-RS"/>
        </w:rPr>
        <w:t xml:space="preserve">: </w:t>
      </w:r>
      <w:r w:rsidRPr="003465BB">
        <w:rPr>
          <w:rFonts w:ascii="Times New Roman" w:eastAsia="Times New Roman" w:hAnsi="Times New Roman" w:cs="Times New Roman"/>
          <w:sz w:val="24"/>
          <w:szCs w:val="24"/>
          <w:lang w:val="sr-Latn-RS"/>
        </w:rPr>
        <w:t xml:space="preserve">psorijaza, seboroični dermatitis, lihen planus, </w:t>
      </w:r>
      <w:bookmarkStart w:id="7" w:name="_Hlk471228049"/>
      <w:r w:rsidRPr="5D8DD035">
        <w:rPr>
          <w:rFonts w:ascii="Times New Roman" w:eastAsia="Times New Roman" w:hAnsi="Times New Roman" w:cs="Times New Roman"/>
          <w:i/>
          <w:iCs/>
          <w:sz w:val="24"/>
          <w:szCs w:val="24"/>
          <w:lang w:val="sr-Latn-RS"/>
        </w:rPr>
        <w:t>pityriasis rosea</w:t>
      </w:r>
      <w:bookmarkEnd w:id="7"/>
      <w:r w:rsidRPr="5D8DD035">
        <w:rPr>
          <w:rFonts w:ascii="Times New Roman" w:eastAsia="Times New Roman" w:hAnsi="Times New Roman" w:cs="Times New Roman"/>
          <w:i/>
          <w:iCs/>
          <w:sz w:val="24"/>
          <w:szCs w:val="24"/>
          <w:lang w:val="sr-Latn-RS"/>
        </w:rPr>
        <w:t xml:space="preserve">, </w:t>
      </w:r>
      <w:r w:rsidRPr="003465BB">
        <w:rPr>
          <w:rFonts w:ascii="Times New Roman" w:eastAsia="Times New Roman" w:hAnsi="Times New Roman" w:cs="Times New Roman"/>
          <w:sz w:val="24"/>
          <w:szCs w:val="24"/>
          <w:lang w:val="sr-Latn-RS"/>
        </w:rPr>
        <w:t xml:space="preserve">hronični dermatitis i </w:t>
      </w:r>
      <w:bookmarkStart w:id="8" w:name="_Hlk471228550"/>
      <w:r w:rsidRPr="5D8DD035">
        <w:rPr>
          <w:rFonts w:ascii="Times New Roman" w:eastAsia="Times New Roman" w:hAnsi="Times New Roman" w:cs="Times New Roman"/>
          <w:i/>
          <w:iCs/>
          <w:sz w:val="24"/>
          <w:szCs w:val="24"/>
          <w:lang w:val="sr-Latn-RS"/>
        </w:rPr>
        <w:t>pityriasis rubra pilaris</w:t>
      </w:r>
      <w:bookmarkEnd w:id="8"/>
      <w:r w:rsidRPr="003465BB">
        <w:rPr>
          <w:rFonts w:ascii="Times New Roman" w:eastAsia="Times New Roman" w:hAnsi="Times New Roman" w:cs="Times New Roman"/>
          <w:sz w:val="24"/>
          <w:szCs w:val="24"/>
          <w:lang w:val="sr-Latn-RS"/>
        </w:rPr>
        <w:t>. Ova dermatološka oboljenja imaju istu kliničku prezentaciju po pitanju eritema i deskvamacije sa manjim razlikama. Usled sličnosti simptoma, dijagnoza se teško postavlja. Nekim pacijentima se može postaviti dijagnoza isključivo pomoću kliničkih simptoma</w:t>
      </w:r>
      <w:r>
        <w:rPr>
          <w:rFonts w:ascii="Times New Roman" w:eastAsia="Times New Roman" w:hAnsi="Times New Roman" w:cs="Times New Roman"/>
          <w:sz w:val="24"/>
          <w:szCs w:val="24"/>
          <w:lang w:val="sr-Latn-RS"/>
        </w:rPr>
        <w:t>, ali je u već</w:t>
      </w:r>
      <w:r w:rsidRPr="003465BB">
        <w:rPr>
          <w:rFonts w:ascii="Times New Roman" w:eastAsia="Times New Roman" w:hAnsi="Times New Roman" w:cs="Times New Roman"/>
          <w:sz w:val="24"/>
          <w:szCs w:val="24"/>
          <w:lang w:val="sr-Latn-RS"/>
        </w:rPr>
        <w:t>ini slučajeva neophodna biopsija radi verifikacije. Međutim, histopatološka slika može da prikaže u početnoj fazi karakteristike jednog oboljenja, dok se zapravo radi o drugom.</w:t>
      </w:r>
    </w:p>
    <w:p w14:paraId="681C2187"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Psorijazu tipično karakterišu oivičene, ružičaste ili sive naslage, koje mogu izazvati svrab i bol, promene na skalpu i poremećen proces deskvamacije. U zavisnosti od vrste psorijaze, javljaju se dodatni simptomi poput pustula tj. belih gnojnih plikova kod pustularne psorijaze </w:t>
      </w:r>
      <w:r w:rsidRPr="5D8DD035">
        <w:rPr>
          <w:rStyle w:val="Hyperlink"/>
          <w:rFonts w:ascii="Times New Roman" w:eastAsia="Times New Roman" w:hAnsi="Times New Roman" w:cs="Times New Roman"/>
          <w:color w:val="auto"/>
          <w:sz w:val="24"/>
          <w:szCs w:val="24"/>
          <w:u w:val="none"/>
          <w:lang w:val="sr-Latn-RS"/>
        </w:rPr>
        <w:t>[3]</w:t>
      </w:r>
      <w:r w:rsidRPr="5D8DD035">
        <w:rPr>
          <w:rFonts w:ascii="Times New Roman" w:eastAsia="Times New Roman" w:hAnsi="Times New Roman" w:cs="Times New Roman"/>
          <w:sz w:val="24"/>
          <w:szCs w:val="24"/>
          <w:lang w:val="sr-Latn-RS"/>
        </w:rPr>
        <w:t>.</w:t>
      </w:r>
      <w:hyperlink w:anchor="Literatura3" w:history="1"/>
    </w:p>
    <w:p w14:paraId="1A3F1A94"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Seboroični dermatitis se manifestuje u vidu jasno ograničenih crvenih pečata koji mogu biti prekriveni beličasto-žućkastim ljuspama slične kao perut i najčešće je praćen svrabom i crvenilom kože. Kao drugi tip dermatitisa, hronični dermatitis je povezan sa tipičnim simptomima svraba i suve kože </w:t>
      </w:r>
      <w:r w:rsidRPr="5D8DD035">
        <w:rPr>
          <w:rStyle w:val="Hyperlink"/>
          <w:rFonts w:ascii="Times New Roman" w:eastAsia="Times New Roman" w:hAnsi="Times New Roman" w:cs="Times New Roman"/>
          <w:color w:val="auto"/>
          <w:sz w:val="24"/>
          <w:szCs w:val="24"/>
          <w:u w:val="none"/>
          <w:lang w:val="sr-Latn-RS"/>
        </w:rPr>
        <w:t>[4]</w:t>
      </w:r>
      <w:r w:rsidRPr="5D8DD035">
        <w:rPr>
          <w:rFonts w:ascii="Times New Roman" w:eastAsia="Times New Roman" w:hAnsi="Times New Roman" w:cs="Times New Roman"/>
          <w:sz w:val="24"/>
          <w:szCs w:val="24"/>
          <w:lang w:val="sr-Latn-RS"/>
        </w:rPr>
        <w:t>.</w:t>
      </w:r>
      <w:hyperlink w:anchor="Literatura4" w:history="1"/>
    </w:p>
    <w:p w14:paraId="01EB4DC7"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Za kliničku sliku lihen planusa karakteristična je pojava malih lihenskih papula (čvrstih promena iznad ravni kože), koje su prvo okruglog, a potom poligonalnog oblika </w:t>
      </w:r>
      <w:r w:rsidRPr="5D8DD035">
        <w:rPr>
          <w:rStyle w:val="Hyperlink"/>
          <w:rFonts w:ascii="Times New Roman" w:eastAsia="Times New Roman" w:hAnsi="Times New Roman" w:cs="Times New Roman"/>
          <w:color w:val="auto"/>
          <w:sz w:val="24"/>
          <w:szCs w:val="24"/>
          <w:u w:val="none"/>
          <w:lang w:val="sr-Latn-RS"/>
        </w:rPr>
        <w:t>[5]</w:t>
      </w:r>
      <w:r w:rsidRPr="5D8DD035">
        <w:rPr>
          <w:rFonts w:ascii="Times New Roman" w:eastAsia="Times New Roman" w:hAnsi="Times New Roman" w:cs="Times New Roman"/>
          <w:sz w:val="24"/>
          <w:szCs w:val="24"/>
          <w:lang w:val="sr-Latn-RS"/>
        </w:rPr>
        <w:t>. Pored papula, dodatno se pojavljuju intenzivan svrab i pozitivan Kobnerov fenomen tj. linearni raspored lihenskih papula usled češanja.</w:t>
      </w:r>
      <w:hyperlink w:anchor="Literatura5" w:history="1"/>
    </w:p>
    <w:p w14:paraId="3B136CA3" w14:textId="77777777" w:rsidR="00075E31" w:rsidRPr="009C6300"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bookmarkStart w:id="9" w:name="_Hlk471228129"/>
      <w:r w:rsidRPr="003465BB">
        <w:rPr>
          <w:rFonts w:ascii="Times New Roman" w:eastAsia="Times New Roman" w:hAnsi="Times New Roman" w:cs="Times New Roman"/>
          <w:sz w:val="24"/>
          <w:szCs w:val="24"/>
          <w:lang w:val="sr-Latn-RS"/>
        </w:rPr>
        <w:t>U početnoj</w:t>
      </w:r>
      <w:r w:rsidRPr="5D8DD035">
        <w:rPr>
          <w:rFonts w:ascii="Times New Roman" w:eastAsia="Times New Roman" w:hAnsi="Times New Roman" w:cs="Times New Roman"/>
          <w:i/>
          <w:iCs/>
          <w:sz w:val="24"/>
          <w:szCs w:val="24"/>
          <w:lang w:val="sr-Latn-RS"/>
        </w:rPr>
        <w:t xml:space="preserve"> </w:t>
      </w:r>
      <w:r w:rsidRPr="003465BB">
        <w:rPr>
          <w:rFonts w:ascii="Times New Roman" w:eastAsia="Times New Roman" w:hAnsi="Times New Roman" w:cs="Times New Roman"/>
          <w:sz w:val="24"/>
          <w:szCs w:val="24"/>
          <w:lang w:val="sr-Latn-RS"/>
        </w:rPr>
        <w:t>fazi</w:t>
      </w:r>
      <w:r w:rsidRPr="5D8DD035">
        <w:rPr>
          <w:rFonts w:ascii="Times New Roman" w:eastAsia="Times New Roman" w:hAnsi="Times New Roman" w:cs="Times New Roman"/>
          <w:i/>
          <w:iCs/>
          <w:sz w:val="24"/>
          <w:szCs w:val="24"/>
          <w:lang w:val="sr-Latn-RS"/>
        </w:rPr>
        <w:t xml:space="preserve"> pityriasis rosea</w:t>
      </w:r>
      <w:r w:rsidRPr="003465BB">
        <w:rPr>
          <w:rFonts w:ascii="Times New Roman" w:eastAsia="Times New Roman" w:hAnsi="Times New Roman" w:cs="Times New Roman"/>
          <w:sz w:val="24"/>
          <w:szCs w:val="24"/>
          <w:lang w:val="sr-Latn-RS"/>
        </w:rPr>
        <w:t xml:space="preserve"> oboljenja pojavljuju se promene na koži u vidu jasno </w:t>
      </w:r>
      <w:r w:rsidRPr="009C6300">
        <w:rPr>
          <w:rFonts w:ascii="Times New Roman" w:eastAsia="Times New Roman" w:hAnsi="Times New Roman" w:cs="Times New Roman"/>
          <w:sz w:val="24"/>
          <w:szCs w:val="24"/>
          <w:lang w:val="sr-Latn-RS"/>
        </w:rPr>
        <w:t xml:space="preserve">ograničenog eritematoznog ili ovalnog plaka lokalizovanog najčešće na bočnoj strani trupa ili na vratu </w:t>
      </w:r>
      <w:hyperlink w:anchor="Literatura6" w:history="1">
        <w:r w:rsidRPr="009C6300">
          <w:rPr>
            <w:rStyle w:val="Hyperlink"/>
            <w:rFonts w:ascii="Times New Roman" w:eastAsia="Times New Roman" w:hAnsi="Times New Roman" w:cs="Times New Roman"/>
            <w:color w:val="auto"/>
            <w:sz w:val="24"/>
            <w:szCs w:val="24"/>
            <w:u w:val="none"/>
            <w:lang w:val="sr-Latn-RS"/>
          </w:rPr>
          <w:t>[6]</w:t>
        </w:r>
      </w:hyperlink>
      <w:r w:rsidRPr="009C6300">
        <w:rPr>
          <w:rFonts w:ascii="Times New Roman" w:eastAsia="Times New Roman" w:hAnsi="Times New Roman" w:cs="Times New Roman"/>
          <w:sz w:val="24"/>
          <w:szCs w:val="24"/>
          <w:lang w:val="sr-Latn-RS"/>
        </w:rPr>
        <w:t>. Na površini plaka javlja se beličasta skvama naročito na periferiji u vidu ogrlice.</w:t>
      </w:r>
    </w:p>
    <w:p w14:paraId="733B7C89" w14:textId="77777777" w:rsidR="00075E31" w:rsidRPr="009C6300"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bookmarkStart w:id="10" w:name="_Hlk471294879"/>
      <w:r w:rsidRPr="5D8DD035">
        <w:rPr>
          <w:rFonts w:ascii="Times New Roman" w:eastAsia="Times New Roman" w:hAnsi="Times New Roman" w:cs="Times New Roman"/>
          <w:i/>
          <w:iCs/>
          <w:sz w:val="24"/>
          <w:szCs w:val="24"/>
          <w:lang w:val="sr-Latn-RS"/>
        </w:rPr>
        <w:t>Pityriasis rubra pilaris</w:t>
      </w:r>
      <w:r w:rsidRPr="009C6300">
        <w:rPr>
          <w:rFonts w:ascii="Times New Roman" w:eastAsia="Times New Roman" w:hAnsi="Times New Roman" w:cs="Times New Roman"/>
          <w:sz w:val="24"/>
          <w:szCs w:val="24"/>
          <w:lang w:val="sr-Latn-RS"/>
        </w:rPr>
        <w:t xml:space="preserve"> </w:t>
      </w:r>
      <w:bookmarkEnd w:id="10"/>
      <w:r w:rsidRPr="009C6300">
        <w:rPr>
          <w:rFonts w:ascii="Times New Roman" w:eastAsia="Times New Roman" w:hAnsi="Times New Roman" w:cs="Times New Roman"/>
          <w:sz w:val="24"/>
          <w:szCs w:val="24"/>
          <w:lang w:val="sr-Latn-RS"/>
        </w:rPr>
        <w:t xml:space="preserve">je grupa retkih poremećaja na koži koji su predstavljeni ljuskavim papulama ili plakovima sa jasno ograničenim ivicama. Mogu da prekriju celo telo ili delove tela poput laktova i kolena </w:t>
      </w:r>
      <w:hyperlink w:anchor="Literatura7" w:history="1">
        <w:r w:rsidRPr="009C6300">
          <w:rPr>
            <w:rStyle w:val="Hyperlink"/>
            <w:rFonts w:ascii="Times New Roman" w:eastAsia="Times New Roman" w:hAnsi="Times New Roman" w:cs="Times New Roman"/>
            <w:color w:val="auto"/>
            <w:sz w:val="24"/>
            <w:szCs w:val="24"/>
            <w:u w:val="none"/>
            <w:lang w:val="sr-Latn-RS"/>
          </w:rPr>
          <w:t>[7]</w:t>
        </w:r>
      </w:hyperlink>
      <w:r w:rsidRPr="009C6300">
        <w:rPr>
          <w:rFonts w:ascii="Times New Roman" w:eastAsia="Times New Roman" w:hAnsi="Times New Roman" w:cs="Times New Roman"/>
          <w:sz w:val="24"/>
          <w:szCs w:val="24"/>
          <w:lang w:val="sr-Latn-RS"/>
        </w:rPr>
        <w:t>.</w:t>
      </w:r>
    </w:p>
    <w:p w14:paraId="4C258403"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Prethodno navedene karakteristike predstavljaju one koje su primarne za oboljenja pomenuta u ovom radu. Međutim, Kobnerov fenomen naveden je kod lihen planusa, ali je on takođe prisutan kod psorijaze i </w:t>
      </w:r>
      <w:r w:rsidRPr="5D8DD035">
        <w:rPr>
          <w:rFonts w:ascii="Times New Roman" w:eastAsia="Times New Roman" w:hAnsi="Times New Roman" w:cs="Times New Roman"/>
          <w:i/>
          <w:iCs/>
          <w:sz w:val="24"/>
          <w:szCs w:val="24"/>
          <w:lang w:val="sr-Latn-RS"/>
        </w:rPr>
        <w:t>pityriasis rubra pilaris</w:t>
      </w:r>
      <w:r w:rsidRPr="5D8DD035">
        <w:rPr>
          <w:rFonts w:ascii="Times New Roman" w:eastAsia="Times New Roman" w:hAnsi="Times New Roman" w:cs="Times New Roman"/>
          <w:sz w:val="24"/>
          <w:szCs w:val="24"/>
          <w:lang w:val="sr-Latn-RS"/>
        </w:rPr>
        <w:t>. Na ovaj način možemo primetiti da su ova oboljenja veoma povezana.</w:t>
      </w:r>
    </w:p>
    <w:p w14:paraId="564644D3"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p>
    <w:p w14:paraId="60CB3568"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p>
    <w:p w14:paraId="6ECCC00E"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p>
    <w:p w14:paraId="3FF0BACB"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p>
    <w:p w14:paraId="113AD232"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p>
    <w:p w14:paraId="189E707A" w14:textId="77777777" w:rsidR="00075E31" w:rsidRPr="003465BB" w:rsidRDefault="00075E31" w:rsidP="00075E31">
      <w:pPr>
        <w:pStyle w:val="Style1"/>
        <w:spacing w:before="360" w:after="120"/>
        <w:ind w:left="425" w:right="312" w:hanging="141"/>
        <w:rPr>
          <w:rFonts w:asciiTheme="minorEastAsia" w:eastAsiaTheme="minorEastAsia" w:hAnsiTheme="minorEastAsia" w:cstheme="minorEastAsia"/>
        </w:rPr>
      </w:pPr>
      <w:bookmarkStart w:id="11" w:name="_Toc472670732"/>
      <w:bookmarkEnd w:id="9"/>
      <w:r w:rsidRPr="003465BB">
        <w:lastRenderedPageBreak/>
        <w:t>Implementacija algoritama za mašinsko učenje</w:t>
      </w:r>
      <w:bookmarkEnd w:id="11"/>
    </w:p>
    <w:p w14:paraId="114DC786" w14:textId="77777777" w:rsidR="00075E31" w:rsidRPr="005C0D2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Prilikom implementacije algoritama izvršeni su sledeći koraci: </w:t>
      </w:r>
    </w:p>
    <w:p w14:paraId="6FEC12EE" w14:textId="77777777" w:rsidR="00075E31" w:rsidRPr="003465BB" w:rsidRDefault="00075E31" w:rsidP="00075E31">
      <w:pPr>
        <w:pStyle w:val="ListParagraph"/>
        <w:numPr>
          <w:ilvl w:val="0"/>
          <w:numId w:val="13"/>
        </w:numPr>
        <w:tabs>
          <w:tab w:val="left" w:pos="1126"/>
          <w:tab w:val="left" w:pos="1606"/>
        </w:tabs>
        <w:spacing w:before="120" w:after="120" w:line="240" w:lineRule="auto"/>
        <w:ind w:left="992" w:hanging="425"/>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Pretprocesiranje;</w:t>
      </w:r>
    </w:p>
    <w:p w14:paraId="4E9F1797" w14:textId="77777777" w:rsidR="00075E31" w:rsidRPr="003465BB" w:rsidRDefault="00075E31" w:rsidP="00075E31">
      <w:pPr>
        <w:pStyle w:val="ListParagraph"/>
        <w:numPr>
          <w:ilvl w:val="0"/>
          <w:numId w:val="13"/>
        </w:numPr>
        <w:tabs>
          <w:tab w:val="left" w:pos="1126"/>
          <w:tab w:val="left" w:pos="1606"/>
        </w:tabs>
        <w:spacing w:before="120" w:after="120" w:line="240" w:lineRule="auto"/>
        <w:ind w:left="992" w:hanging="425"/>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Primena algoritama mašinskog učenja i </w:t>
      </w:r>
    </w:p>
    <w:p w14:paraId="4858E1AF" w14:textId="77777777" w:rsidR="00075E31" w:rsidRPr="003465BB" w:rsidRDefault="00075E31" w:rsidP="00075E31">
      <w:pPr>
        <w:pStyle w:val="ListParagraph"/>
        <w:numPr>
          <w:ilvl w:val="0"/>
          <w:numId w:val="13"/>
        </w:numPr>
        <w:tabs>
          <w:tab w:val="left" w:pos="1126"/>
          <w:tab w:val="left" w:pos="1606"/>
        </w:tabs>
        <w:spacing w:before="120" w:after="120" w:line="240" w:lineRule="auto"/>
        <w:ind w:left="992" w:hanging="425"/>
        <w:rPr>
          <w:rFonts w:ascii="Times New Roman" w:eastAsia="Times New Roman" w:hAnsi="Times New Roman" w:cs="Times New Roman"/>
          <w:sz w:val="24"/>
          <w:szCs w:val="24"/>
          <w:lang w:val="sr-Latn-RS"/>
        </w:rPr>
      </w:pPr>
      <w:bookmarkStart w:id="12" w:name="_Hlk471316220"/>
      <w:r w:rsidRPr="749988E5">
        <w:rPr>
          <w:rFonts w:ascii="Times New Roman" w:eastAsia="Times New Roman" w:hAnsi="Times New Roman" w:cs="Times New Roman"/>
          <w:sz w:val="24"/>
          <w:szCs w:val="24"/>
          <w:lang w:val="sr-Latn-RS"/>
        </w:rPr>
        <w:t>Validacija dobijenih rezultata</w:t>
      </w:r>
      <w:bookmarkEnd w:id="12"/>
      <w:r w:rsidRPr="749988E5">
        <w:rPr>
          <w:rFonts w:ascii="Times New Roman" w:eastAsia="Times New Roman" w:hAnsi="Times New Roman" w:cs="Times New Roman"/>
          <w:sz w:val="24"/>
          <w:szCs w:val="24"/>
          <w:lang w:val="sr-Latn-RS"/>
        </w:rPr>
        <w:t>.</w:t>
      </w:r>
    </w:p>
    <w:p w14:paraId="14D6CAA6" w14:textId="77777777" w:rsidR="00075E31" w:rsidRPr="003465BB" w:rsidRDefault="00075E31" w:rsidP="00075E31">
      <w:pPr>
        <w:pStyle w:val="ListParagraph"/>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Procesu implementacije prethodi izbor i formiranje kolekcije podataka (engl. data set) za proučavanje. Kolekcija podataka koja je upotrebljena </w:t>
      </w:r>
      <w:r w:rsidRPr="5D8DD035">
        <w:rPr>
          <w:rStyle w:val="Hyperlink"/>
          <w:rFonts w:ascii="Times New Roman" w:eastAsia="Times New Roman" w:hAnsi="Times New Roman" w:cs="Times New Roman"/>
          <w:color w:val="auto"/>
          <w:sz w:val="24"/>
          <w:szCs w:val="24"/>
          <w:u w:val="none"/>
          <w:lang w:val="sr-Latn-RS"/>
        </w:rPr>
        <w:t>[2]</w:t>
      </w:r>
      <w:r w:rsidRPr="5D8DD035">
        <w:rPr>
          <w:rFonts w:ascii="Times New Roman" w:eastAsia="Times New Roman" w:hAnsi="Times New Roman" w:cs="Times New Roman"/>
          <w:sz w:val="24"/>
          <w:szCs w:val="24"/>
          <w:lang w:val="sr-Latn-RS"/>
        </w:rPr>
        <w:t xml:space="preserve"> je specifična za eritemo-skvamozna oboljenja. Ovi podaci su podeljeni za korišćenje prilikom faze treninga (75% kolekcije) i testiranja (25% kolekcije). Sadrži 34 atributa koji se odnose na atribute kliničke i histopatološke reprezentacije za 366 instanci. Kliničke atribute čine:</w:t>
      </w:r>
      <w:hyperlink w:anchor="Literatura2" w:history="1"/>
      <w:hyperlink w:anchor="Literatura2" w:history="1"/>
    </w:p>
    <w:p w14:paraId="0F28EE24" w14:textId="77777777" w:rsidR="00075E31" w:rsidRPr="003465BB" w:rsidRDefault="00075E31" w:rsidP="00075E31">
      <w:pPr>
        <w:pStyle w:val="ListParagraph"/>
        <w:numPr>
          <w:ilvl w:val="1"/>
          <w:numId w:val="3"/>
        </w:numPr>
        <w:spacing w:before="240" w:after="0" w:line="240" w:lineRule="auto"/>
        <w:ind w:left="993" w:hanging="426"/>
        <w:jc w:val="both"/>
        <w:rPr>
          <w:rFonts w:ascii="Times New Roman" w:eastAsia="Times New Roman" w:hAnsi="Times New Roman" w:cs="Times New Roman"/>
          <w:sz w:val="24"/>
          <w:szCs w:val="24"/>
          <w:lang w:val="sr-Latn-RS"/>
        </w:rPr>
      </w:pPr>
      <w:bookmarkStart w:id="13" w:name="_Hlk469846302"/>
      <w:r w:rsidRPr="003465BB">
        <w:rPr>
          <w:rFonts w:ascii="Times New Roman" w:eastAsia="Times New Roman" w:hAnsi="Times New Roman" w:cs="Times New Roman"/>
          <w:sz w:val="24"/>
          <w:szCs w:val="24"/>
          <w:lang w:val="sr-Latn-RS"/>
        </w:rPr>
        <w:t>eritem;</w:t>
      </w:r>
      <w:bookmarkEnd w:id="13"/>
    </w:p>
    <w:p w14:paraId="30449885"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deskvamacija; </w:t>
      </w:r>
    </w:p>
    <w:p w14:paraId="529BFE0E"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ograničene ivice;</w:t>
      </w:r>
    </w:p>
    <w:p w14:paraId="456E53D3"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svrab;</w:t>
      </w:r>
    </w:p>
    <w:p w14:paraId="34929F58"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bookmarkStart w:id="14" w:name="_Hlk469844983"/>
      <w:r w:rsidRPr="003465BB">
        <w:rPr>
          <w:rFonts w:ascii="Times New Roman" w:eastAsia="Times New Roman" w:hAnsi="Times New Roman" w:cs="Times New Roman"/>
          <w:sz w:val="24"/>
          <w:szCs w:val="24"/>
          <w:lang w:val="sr-Latn-RS"/>
        </w:rPr>
        <w:t>Kobnerov fenomen;</w:t>
      </w:r>
    </w:p>
    <w:p w14:paraId="77F7B6B3"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bookmarkStart w:id="15" w:name="_Hlk469845132"/>
      <w:bookmarkStart w:id="16" w:name="_Hlk469845124"/>
      <w:bookmarkEnd w:id="14"/>
      <w:r w:rsidRPr="003465BB">
        <w:rPr>
          <w:rFonts w:ascii="Times New Roman" w:eastAsia="Times New Roman" w:hAnsi="Times New Roman" w:cs="Times New Roman"/>
          <w:sz w:val="24"/>
          <w:szCs w:val="24"/>
          <w:lang w:val="sr-Latn-RS"/>
        </w:rPr>
        <w:t>poligonalne papule;</w:t>
      </w:r>
    </w:p>
    <w:bookmarkEnd w:id="15"/>
    <w:bookmarkEnd w:id="16"/>
    <w:p w14:paraId="7528F905"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folikularne papule;</w:t>
      </w:r>
    </w:p>
    <w:p w14:paraId="3FE628BB"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promene na oralnoj sluzokoži;</w:t>
      </w:r>
    </w:p>
    <w:p w14:paraId="7BB567C5"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promene na laktovima i kolenima;</w:t>
      </w:r>
    </w:p>
    <w:p w14:paraId="795AE899"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promene na skalpu;</w:t>
      </w:r>
    </w:p>
    <w:p w14:paraId="2F9A357C"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porodična istorija i</w:t>
      </w:r>
    </w:p>
    <w:p w14:paraId="4A02B249" w14:textId="77777777" w:rsidR="00075E31" w:rsidRPr="003465BB" w:rsidRDefault="00075E31" w:rsidP="00075E31">
      <w:pPr>
        <w:pStyle w:val="ListParagraph"/>
        <w:numPr>
          <w:ilvl w:val="1"/>
          <w:numId w:val="3"/>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godine pacijenta.</w:t>
      </w:r>
    </w:p>
    <w:p w14:paraId="647E64FF"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Histopatološke atribute čine:</w:t>
      </w:r>
    </w:p>
    <w:p w14:paraId="5FF5799B"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003465BB">
        <w:rPr>
          <w:rFonts w:ascii="Times New Roman" w:eastAsia="Times New Roman" w:hAnsi="Times New Roman" w:cs="Times New Roman"/>
          <w:sz w:val="24"/>
          <w:szCs w:val="24"/>
          <w:lang w:val="sr-Latn-RS"/>
        </w:rPr>
        <w:t>nedostatak melanina</w:t>
      </w:r>
      <w:bookmarkStart w:id="17" w:name="_Hlk469848060"/>
      <w:r w:rsidRPr="003465BB">
        <w:rPr>
          <w:rFonts w:ascii="Times New Roman" w:eastAsia="Times New Roman" w:hAnsi="Times New Roman" w:cs="Times New Roman"/>
          <w:sz w:val="24"/>
          <w:szCs w:val="24"/>
          <w:lang w:val="sr-Latn-RS"/>
        </w:rPr>
        <w:t>;</w:t>
      </w:r>
      <w:bookmarkEnd w:id="17"/>
    </w:p>
    <w:p w14:paraId="67470985"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18" w:name="_Hlk469846511"/>
      <w:r w:rsidRPr="003465BB">
        <w:rPr>
          <w:rFonts w:ascii="Times New Roman" w:eastAsia="Times New Roman" w:hAnsi="Times New Roman" w:cs="Times New Roman"/>
          <w:sz w:val="24"/>
          <w:szCs w:val="24"/>
          <w:lang w:val="sr-Latn-RS"/>
        </w:rPr>
        <w:t xml:space="preserve">eozinofilni </w:t>
      </w:r>
      <w:bookmarkStart w:id="19" w:name="_Hlk469846502"/>
      <w:bookmarkEnd w:id="18"/>
      <w:r w:rsidRPr="003465BB">
        <w:rPr>
          <w:rFonts w:ascii="Times New Roman" w:eastAsia="Times New Roman" w:hAnsi="Times New Roman" w:cs="Times New Roman"/>
          <w:sz w:val="24"/>
          <w:szCs w:val="24"/>
          <w:lang w:val="sr-Latn-RS"/>
        </w:rPr>
        <w:t>infiltrat</w:t>
      </w:r>
      <w:bookmarkEnd w:id="19"/>
      <w:r w:rsidRPr="003465BB">
        <w:rPr>
          <w:rFonts w:ascii="Times New Roman" w:eastAsia="Times New Roman" w:hAnsi="Times New Roman" w:cs="Times New Roman"/>
          <w:sz w:val="24"/>
          <w:szCs w:val="24"/>
          <w:lang w:val="sr-Latn-RS"/>
        </w:rPr>
        <w:t>;</w:t>
      </w:r>
    </w:p>
    <w:p w14:paraId="2B4527D5"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eozinofilni plućni infiltrat;</w:t>
      </w:r>
    </w:p>
    <w:p w14:paraId="1715DB2A"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fibroza papilarnog dermisa;</w:t>
      </w:r>
    </w:p>
    <w:p w14:paraId="3C85AA5B"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0" w:name="_Hlk469846581"/>
      <w:r w:rsidRPr="003465BB">
        <w:rPr>
          <w:rFonts w:ascii="Times New Roman" w:eastAsia="Times New Roman" w:hAnsi="Times New Roman" w:cs="Times New Roman"/>
          <w:sz w:val="24"/>
          <w:szCs w:val="24"/>
          <w:lang w:val="sr-Latn-RS"/>
        </w:rPr>
        <w:t>egzocitoza;</w:t>
      </w:r>
    </w:p>
    <w:bookmarkEnd w:id="20"/>
    <w:p w14:paraId="6EE54590"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akantoza;</w:t>
      </w:r>
    </w:p>
    <w:p w14:paraId="6CAAA3B7"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hiperkeratoza;</w:t>
      </w:r>
    </w:p>
    <w:p w14:paraId="69578DCD"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parakeratoza; </w:t>
      </w:r>
    </w:p>
    <w:p w14:paraId="5EE7E815"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grupisanje interpapilarnih nastavaka;</w:t>
      </w:r>
    </w:p>
    <w:p w14:paraId="01BF5C14"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izduzeni interpapilarni (epidermalni) nastavci;</w:t>
      </w:r>
    </w:p>
    <w:p w14:paraId="253C14B4"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1" w:name="_Hlk469847203"/>
      <w:r w:rsidRPr="003465BB">
        <w:rPr>
          <w:rFonts w:ascii="Times New Roman" w:eastAsia="Times New Roman" w:hAnsi="Times New Roman" w:cs="Times New Roman"/>
          <w:sz w:val="24"/>
          <w:szCs w:val="24"/>
          <w:lang w:val="sr-Latn-RS"/>
        </w:rPr>
        <w:t xml:space="preserve">istanjivanje suprapapilarnog epidermisa; </w:t>
      </w:r>
      <w:bookmarkEnd w:id="21"/>
    </w:p>
    <w:p w14:paraId="0CF30208"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2" w:name="_Hlk469847266"/>
      <w:r w:rsidRPr="003465BB">
        <w:rPr>
          <w:rFonts w:ascii="Times New Roman" w:eastAsia="Times New Roman" w:hAnsi="Times New Roman" w:cs="Times New Roman"/>
          <w:sz w:val="24"/>
          <w:szCs w:val="24"/>
          <w:lang w:val="sr-Latn-RS"/>
        </w:rPr>
        <w:t>sunđeraste pustule;</w:t>
      </w:r>
    </w:p>
    <w:p w14:paraId="61A19FB5"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3" w:name="_Hlk469847310"/>
      <w:bookmarkEnd w:id="22"/>
      <w:r w:rsidRPr="003465BB">
        <w:rPr>
          <w:rFonts w:ascii="Times New Roman" w:eastAsia="Times New Roman" w:hAnsi="Times New Roman" w:cs="Times New Roman"/>
          <w:sz w:val="24"/>
          <w:szCs w:val="24"/>
          <w:lang w:val="sr-Latn-RS"/>
        </w:rPr>
        <w:t>„Munrov“ mikroabsces;</w:t>
      </w:r>
    </w:p>
    <w:p w14:paraId="1078C271"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4" w:name="_Hlk469847453"/>
      <w:bookmarkEnd w:id="23"/>
      <w:r w:rsidRPr="003465BB">
        <w:rPr>
          <w:rFonts w:ascii="Times New Roman" w:eastAsia="Times New Roman" w:hAnsi="Times New Roman" w:cs="Times New Roman"/>
          <w:sz w:val="24"/>
          <w:szCs w:val="24"/>
          <w:lang w:val="sr-Latn-RS"/>
        </w:rPr>
        <w:t>fokalna hipergranuloza;</w:t>
      </w:r>
    </w:p>
    <w:bookmarkEnd w:id="24"/>
    <w:p w14:paraId="03C81ACF"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nestajanje granularnog sloja;</w:t>
      </w:r>
    </w:p>
    <w:p w14:paraId="2EB91BB1"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vakualizacija i oštećenje bazalnog sloja;</w:t>
      </w:r>
    </w:p>
    <w:p w14:paraId="0E681A63"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spongioza;</w:t>
      </w:r>
    </w:p>
    <w:p w14:paraId="4AC90D93"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5" w:name="_Hlk469847615"/>
      <w:r w:rsidRPr="003465BB">
        <w:rPr>
          <w:rFonts w:ascii="Times New Roman" w:eastAsia="Times New Roman" w:hAnsi="Times New Roman" w:cs="Times New Roman"/>
          <w:sz w:val="24"/>
          <w:szCs w:val="24"/>
          <w:lang w:val="sr-Latn-RS"/>
        </w:rPr>
        <w:t>testerasti interpapilarni nastavci;</w:t>
      </w:r>
    </w:p>
    <w:p w14:paraId="1E1A906E"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bookmarkStart w:id="26" w:name="_Hlk469847755"/>
      <w:bookmarkEnd w:id="25"/>
      <w:r w:rsidRPr="003465BB">
        <w:rPr>
          <w:rFonts w:ascii="Times New Roman" w:eastAsia="Times New Roman" w:hAnsi="Times New Roman" w:cs="Times New Roman"/>
          <w:sz w:val="24"/>
          <w:szCs w:val="24"/>
          <w:lang w:val="sr-Latn-RS"/>
        </w:rPr>
        <w:t>folikularni čepovi;</w:t>
      </w:r>
    </w:p>
    <w:p w14:paraId="7C237F22"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perifolikularna parakeratoza;</w:t>
      </w:r>
    </w:p>
    <w:bookmarkEnd w:id="26"/>
    <w:p w14:paraId="78D13DE0"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inflamatorni mononuklearni infiltrat i</w:t>
      </w:r>
    </w:p>
    <w:p w14:paraId="0E3FA467" w14:textId="77777777" w:rsidR="00075E31" w:rsidRPr="003465BB" w:rsidRDefault="00075E31" w:rsidP="00075E31">
      <w:pPr>
        <w:pStyle w:val="ListParagraph"/>
        <w:numPr>
          <w:ilvl w:val="0"/>
          <w:numId w:val="4"/>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trakasti infiltrat.</w:t>
      </w:r>
    </w:p>
    <w:p w14:paraId="3A92B7CB"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U ovoj kolekciji podataka, atribut porodične istorije ima vrednost 1 ukoliko je neka od ovih bolesti posmatrana u okviru porodice pacijenta, u suprotnom je jednaka 0. Svi </w:t>
      </w:r>
      <w:r w:rsidRPr="5D8DD035">
        <w:rPr>
          <w:rFonts w:ascii="Times New Roman" w:eastAsia="Times New Roman" w:hAnsi="Times New Roman" w:cs="Times New Roman"/>
          <w:sz w:val="24"/>
          <w:szCs w:val="24"/>
          <w:lang w:val="sr-Latn-RS"/>
        </w:rPr>
        <w:lastRenderedPageBreak/>
        <w:t>atributi izuzev godina pacijenta predstavljaju se vrednošću u opsegu od 0 do 3. Vrednost 0 predstavlja nedostatak atributa, vrednosti 1 i 2 srednju prisutnost atributa, dok vrednost 3 predstavlja najveću moguću vrednost.</w:t>
      </w:r>
    </w:p>
    <w:p w14:paraId="29A1BF50"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Na </w:t>
      </w:r>
      <w:r w:rsidRPr="5D8DD035">
        <w:rPr>
          <w:rStyle w:val="Hyperlink"/>
          <w:rFonts w:ascii="Times New Roman" w:eastAsia="Times New Roman" w:hAnsi="Times New Roman" w:cs="Times New Roman"/>
          <w:color w:val="auto"/>
          <w:sz w:val="24"/>
          <w:szCs w:val="24"/>
          <w:u w:val="none"/>
          <w:lang w:val="sr-Latn-RS"/>
        </w:rPr>
        <w:t>slici 1</w:t>
      </w:r>
      <w:r w:rsidRPr="5D8DD035">
        <w:rPr>
          <w:rFonts w:ascii="Times New Roman" w:eastAsia="Times New Roman" w:hAnsi="Times New Roman" w:cs="Times New Roman"/>
          <w:sz w:val="24"/>
          <w:szCs w:val="24"/>
          <w:lang w:val="sr-Latn-RS"/>
        </w:rPr>
        <w:t xml:space="preserve"> je predstavljen grafik sa brojem pacijenata iz korišćene kolekcije podataka čije su dijagnoze vezane za određena eritemo-skvamozna oboljenja. Uz svako oboljenje je prikazan na grafiku identifikator klase tog oboljenja (npr. psorijaza je predstavljena klasom sa identifikatorom 1). U kolekciji podataka je poslednjom kolonom naznačena dijagnoza svakog pacijenta, na osnovu čega je izračunat prikazan broj instanci za svako oboljenje. S obzirom da je za oboljenje </w:t>
      </w:r>
      <w:r w:rsidRPr="5D8DD035">
        <w:rPr>
          <w:rFonts w:ascii="Times New Roman" w:eastAsia="Times New Roman" w:hAnsi="Times New Roman" w:cs="Times New Roman"/>
          <w:i/>
          <w:iCs/>
          <w:sz w:val="24"/>
          <w:szCs w:val="24"/>
          <w:lang w:val="sr-Latn-RS"/>
        </w:rPr>
        <w:t>pityriasis rubra pilaris</w:t>
      </w:r>
      <w:r w:rsidRPr="5D8DD035">
        <w:rPr>
          <w:rFonts w:ascii="Times New Roman" w:eastAsia="Times New Roman" w:hAnsi="Times New Roman" w:cs="Times New Roman"/>
          <w:sz w:val="24"/>
          <w:szCs w:val="24"/>
          <w:lang w:val="sr-Latn-RS"/>
        </w:rPr>
        <w:t xml:space="preserve"> vezano samo 20 instanci, ono je izbačeno iz razmatranja, što je objašnjeno u </w:t>
      </w:r>
      <w:r w:rsidRPr="5D8DD035">
        <w:rPr>
          <w:rStyle w:val="Hyperlink"/>
          <w:rFonts w:ascii="Times New Roman" w:eastAsia="Times New Roman" w:hAnsi="Times New Roman" w:cs="Times New Roman"/>
          <w:color w:val="auto"/>
          <w:sz w:val="24"/>
          <w:szCs w:val="24"/>
          <w:u w:val="none"/>
          <w:lang w:val="sr-Latn-RS"/>
        </w:rPr>
        <w:t>poglavlju 3.1.2</w:t>
      </w:r>
      <w:r w:rsidRPr="5D8DD035">
        <w:rPr>
          <w:rFonts w:ascii="Times New Roman" w:eastAsia="Times New Roman" w:hAnsi="Times New Roman" w:cs="Times New Roman"/>
          <w:sz w:val="24"/>
          <w:szCs w:val="24"/>
          <w:lang w:val="sr-Latn-RS"/>
        </w:rPr>
        <w:t>.</w:t>
      </w:r>
      <w:hyperlink w:anchor="Slika0" w:history="1"/>
      <w:hyperlink w:anchor="Rukovanje" w:history="1"/>
    </w:p>
    <w:p w14:paraId="3D352E5D" w14:textId="77777777" w:rsidR="00075E31" w:rsidRDefault="00075E31" w:rsidP="00075E31">
      <w:pPr>
        <w:keepNext/>
        <w:spacing w:before="240" w:after="120" w:line="240" w:lineRule="auto"/>
        <w:ind w:left="284" w:right="284"/>
        <w:jc w:val="center"/>
      </w:pPr>
      <w:bookmarkStart w:id="27" w:name="Slika0"/>
      <w:r>
        <w:rPr>
          <w:noProof/>
        </w:rPr>
        <w:drawing>
          <wp:inline distT="0" distB="0" distL="0" distR="0" wp14:anchorId="45BAEEAD" wp14:editId="2F632A68">
            <wp:extent cx="4697730" cy="2879834"/>
            <wp:effectExtent l="0" t="0" r="7620" b="0"/>
            <wp:docPr id="3" name="Picture 3" descr="http://puu.sh/trBH3/4627b50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rBH3/4627b5034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227" cy="2895465"/>
                    </a:xfrm>
                    <a:prstGeom prst="rect">
                      <a:avLst/>
                    </a:prstGeom>
                    <a:noFill/>
                    <a:ln>
                      <a:noFill/>
                    </a:ln>
                  </pic:spPr>
                </pic:pic>
              </a:graphicData>
            </a:graphic>
          </wp:inline>
        </w:drawing>
      </w:r>
      <w:r>
        <w:rPr>
          <w:noProof/>
        </w:rPr>
        <w:t xml:space="preserve"> </w:t>
      </w:r>
      <w:bookmarkEnd w:id="27"/>
    </w:p>
    <w:p w14:paraId="3C407882" w14:textId="77777777" w:rsidR="00075E31" w:rsidRPr="00F24A66" w:rsidRDefault="00075E31" w:rsidP="00075E31">
      <w:pPr>
        <w:pStyle w:val="Caption"/>
        <w:jc w:val="center"/>
        <w:rPr>
          <w:rFonts w:ascii="Times New Roman" w:eastAsia="Times New Roman" w:hAnsi="Times New Roman" w:cs="Times New Roman"/>
          <w:i w:val="0"/>
          <w:iCs w:val="0"/>
          <w:color w:val="auto"/>
          <w:sz w:val="24"/>
          <w:szCs w:val="24"/>
          <w:lang w:val="sr-Latn-RS"/>
        </w:rPr>
      </w:pPr>
      <w:r w:rsidRPr="5D8DD035">
        <w:rPr>
          <w:rFonts w:ascii="Times New Roman" w:eastAsia="Times New Roman" w:hAnsi="Times New Roman" w:cs="Times New Roman"/>
          <w:i w:val="0"/>
          <w:iCs w:val="0"/>
          <w:color w:val="auto"/>
          <w:sz w:val="24"/>
          <w:szCs w:val="24"/>
          <w:lang w:val="sr-Latn-RS"/>
        </w:rPr>
        <w:t xml:space="preserve">Slika </w:t>
      </w:r>
      <w:r w:rsidRPr="5D8DD035">
        <w:fldChar w:fldCharType="begin"/>
      </w:r>
      <w:r w:rsidRPr="00F24A66">
        <w:rPr>
          <w:rFonts w:ascii="Times New Roman" w:hAnsi="Times New Roman" w:cs="Times New Roman"/>
          <w:i w:val="0"/>
          <w:color w:val="auto"/>
          <w:sz w:val="24"/>
          <w:szCs w:val="24"/>
          <w:lang w:val="sr-Latn-RS"/>
        </w:rPr>
        <w:instrText xml:space="preserve"> SEQ Slika \* ARABIC </w:instrText>
      </w:r>
      <w:r w:rsidRPr="5D8DD035">
        <w:rPr>
          <w:rFonts w:ascii="Times New Roman" w:hAnsi="Times New Roman" w:cs="Times New Roman"/>
          <w:i w:val="0"/>
          <w:color w:val="auto"/>
          <w:sz w:val="24"/>
          <w:szCs w:val="24"/>
          <w:lang w:val="sr-Latn-RS"/>
        </w:rPr>
        <w:fldChar w:fldCharType="separate"/>
      </w:r>
      <w:r w:rsidR="001B62F6">
        <w:rPr>
          <w:rFonts w:ascii="Times New Roman" w:hAnsi="Times New Roman" w:cs="Times New Roman"/>
          <w:i w:val="0"/>
          <w:noProof/>
          <w:color w:val="auto"/>
          <w:sz w:val="24"/>
          <w:szCs w:val="24"/>
          <w:lang w:val="sr-Latn-RS"/>
        </w:rPr>
        <w:t>1</w:t>
      </w:r>
      <w:r w:rsidRPr="5D8DD035">
        <w:fldChar w:fldCharType="end"/>
      </w:r>
      <w:r w:rsidRPr="5D8DD035">
        <w:rPr>
          <w:rFonts w:ascii="Times New Roman" w:eastAsia="Times New Roman" w:hAnsi="Times New Roman" w:cs="Times New Roman"/>
          <w:i w:val="0"/>
          <w:iCs w:val="0"/>
          <w:color w:val="auto"/>
          <w:sz w:val="24"/>
          <w:szCs w:val="24"/>
          <w:lang w:val="sr-Latn-RS"/>
        </w:rPr>
        <w:t>: Broj pacijenata vezanih za određena oboljenja</w:t>
      </w:r>
    </w:p>
    <w:p w14:paraId="105BDB16" w14:textId="77777777" w:rsidR="00075E31" w:rsidRPr="003465BB" w:rsidRDefault="00075E31" w:rsidP="00075E31">
      <w:pPr>
        <w:pStyle w:val="Style2"/>
        <w:numPr>
          <w:ilvl w:val="1"/>
          <w:numId w:val="2"/>
        </w:numPr>
        <w:spacing w:before="320" w:after="120" w:line="240" w:lineRule="auto"/>
        <w:ind w:left="993" w:hanging="709"/>
        <w:rPr>
          <w:lang w:val="sr-Latn-RS"/>
        </w:rPr>
      </w:pPr>
      <w:bookmarkStart w:id="28" w:name="_Toc472670733"/>
      <w:r w:rsidRPr="003465BB">
        <w:rPr>
          <w:lang w:val="sr-Latn-RS"/>
        </w:rPr>
        <w:t>P</w:t>
      </w:r>
      <w:bookmarkStart w:id="29" w:name="pretprocesiranje"/>
      <w:r w:rsidRPr="003465BB">
        <w:rPr>
          <w:lang w:val="sr-Latn-RS"/>
        </w:rPr>
        <w:t>retprocesiranje</w:t>
      </w:r>
      <w:bookmarkEnd w:id="28"/>
      <w:bookmarkEnd w:id="29"/>
    </w:p>
    <w:p w14:paraId="2EF095E3"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Pre početka učenja je potrebno analizirati ulazne podatke i odraditi početnu obradu nad njima, kako bi oni bili pogodniji za korišćenje u svrhu mašinskog učenja. Obrade koje su primenjene su:</w:t>
      </w:r>
    </w:p>
    <w:p w14:paraId="5EB2F676" w14:textId="77777777" w:rsidR="00075E31" w:rsidRPr="003465BB" w:rsidRDefault="00075E31" w:rsidP="00075E31">
      <w:pPr>
        <w:pStyle w:val="ListParagraph"/>
        <w:numPr>
          <w:ilvl w:val="0"/>
          <w:numId w:val="12"/>
        </w:numPr>
        <w:spacing w:before="120" w:line="259" w:lineRule="auto"/>
        <w:ind w:left="992" w:hanging="425"/>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Normalizacija podataka,</w:t>
      </w:r>
    </w:p>
    <w:p w14:paraId="12A5F445" w14:textId="77777777" w:rsidR="00075E31" w:rsidRPr="00550144" w:rsidRDefault="00075E31" w:rsidP="00075E31">
      <w:pPr>
        <w:pStyle w:val="ListParagraph"/>
        <w:numPr>
          <w:ilvl w:val="0"/>
          <w:numId w:val="12"/>
        </w:numPr>
        <w:spacing w:line="259" w:lineRule="auto"/>
        <w:ind w:left="993" w:hanging="426"/>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Rukov</w:t>
      </w:r>
      <w:r>
        <w:rPr>
          <w:rFonts w:ascii="Times New Roman" w:eastAsia="Times New Roman" w:hAnsi="Times New Roman" w:cs="Times New Roman"/>
          <w:sz w:val="24"/>
          <w:szCs w:val="24"/>
          <w:lang w:val="sr-Latn-RS"/>
        </w:rPr>
        <w:t>anje vrednostima koje nedostaju i</w:t>
      </w:r>
    </w:p>
    <w:p w14:paraId="0398C806" w14:textId="77777777" w:rsidR="00075E31" w:rsidRDefault="00075E31" w:rsidP="00075E31">
      <w:pPr>
        <w:pStyle w:val="ListParagraph"/>
        <w:numPr>
          <w:ilvl w:val="0"/>
          <w:numId w:val="12"/>
        </w:numPr>
        <w:spacing w:line="259" w:lineRule="auto"/>
        <w:ind w:left="993" w:hanging="426"/>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Biranje atributa</w:t>
      </w:r>
      <w:r>
        <w:rPr>
          <w:rFonts w:ascii="Times New Roman" w:eastAsia="Times New Roman" w:hAnsi="Times New Roman" w:cs="Times New Roman"/>
          <w:sz w:val="24"/>
          <w:szCs w:val="24"/>
          <w:lang w:val="sr-Latn-RS"/>
        </w:rPr>
        <w:t>.</w:t>
      </w:r>
    </w:p>
    <w:p w14:paraId="173E3033" w14:textId="77777777" w:rsidR="00075E31" w:rsidRPr="003465BB" w:rsidRDefault="00075E31" w:rsidP="00075E31">
      <w:pPr>
        <w:pStyle w:val="Style3"/>
        <w:numPr>
          <w:ilvl w:val="2"/>
          <w:numId w:val="2"/>
        </w:numPr>
        <w:spacing w:before="280"/>
        <w:ind w:left="1276" w:hanging="992"/>
        <w:rPr>
          <w:rFonts w:eastAsia="Times New Roman"/>
        </w:rPr>
      </w:pPr>
      <w:bookmarkStart w:id="30" w:name="_Toc472670734"/>
      <w:bookmarkStart w:id="31" w:name="_Hlk471293138"/>
      <w:r w:rsidRPr="749988E5">
        <w:t>Normalizacija podataka</w:t>
      </w:r>
      <w:bookmarkEnd w:id="30"/>
    </w:p>
    <w:bookmarkEnd w:id="31"/>
    <w:p w14:paraId="47CBD9D6"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003465BB">
        <w:rPr>
          <w:rFonts w:ascii="Times New Roman" w:eastAsia="Times New Roman" w:hAnsi="Times New Roman" w:cs="Times New Roman"/>
          <w:sz w:val="24"/>
          <w:szCs w:val="24"/>
          <w:lang w:val="sr-Latn-RS"/>
        </w:rPr>
        <w:t>Normalizacija podataka je neophodna kod većine</w:t>
      </w:r>
      <w:r>
        <w:rPr>
          <w:rFonts w:ascii="Times New Roman" w:eastAsia="Times New Roman" w:hAnsi="Times New Roman" w:cs="Times New Roman"/>
          <w:sz w:val="24"/>
          <w:szCs w:val="24"/>
          <w:lang w:val="sr-Latn-RS"/>
        </w:rPr>
        <w:t xml:space="preserve"> algoritama maš</w:t>
      </w:r>
      <w:r w:rsidRPr="003465BB">
        <w:rPr>
          <w:rFonts w:ascii="Times New Roman" w:eastAsia="Times New Roman" w:hAnsi="Times New Roman" w:cs="Times New Roman"/>
          <w:sz w:val="24"/>
          <w:szCs w:val="24"/>
          <w:lang w:val="sr-Latn-RS"/>
        </w:rPr>
        <w:t>inskog učenja. Ona podrazumeva da se vrednosti svih atributa svedu na isti opseg, koji se tipično nalazi u rangu vrednosti od 0.0 do 1.0. Normalizacijom</w:t>
      </w:r>
      <w:r>
        <w:rPr>
          <w:rFonts w:ascii="Times New Roman" w:eastAsia="Times New Roman" w:hAnsi="Times New Roman" w:cs="Times New Roman"/>
          <w:sz w:val="24"/>
          <w:szCs w:val="24"/>
          <w:lang w:val="sr-Latn-RS"/>
        </w:rPr>
        <w:t xml:space="preserve"> se postiže ravnopravnost izmeđ</w:t>
      </w:r>
      <w:r w:rsidRPr="003465BB">
        <w:rPr>
          <w:rFonts w:ascii="Times New Roman" w:eastAsia="Times New Roman" w:hAnsi="Times New Roman" w:cs="Times New Roman"/>
          <w:sz w:val="24"/>
          <w:szCs w:val="24"/>
          <w:lang w:val="sr-Latn-RS"/>
        </w:rPr>
        <w:t xml:space="preserve">u svih atributa iz kolekcije podataka i na taj način svaki atribut podjednako utiče na krajnji rezultat. Kako sama priroda atributa ne bi uticala na njegovu važnost prilikom upotrebe, neophodno je da se izvrši obrada nad njim. U našem slučaju se može uočiti kao primer atribut „Godine pacijenta“, koji predstavlja numeričku vrednost čiji opseg može preći opseg ostalih atributa koji uobičajeno predstavlja vrednosti </w:t>
      </w:r>
      <w:bookmarkStart w:id="32" w:name="_Hlk471293236"/>
      <w:r w:rsidRPr="003465BB">
        <w:rPr>
          <w:rFonts w:ascii="Times New Roman" w:eastAsia="Times New Roman" w:hAnsi="Times New Roman" w:cs="Times New Roman"/>
          <w:sz w:val="24"/>
          <w:szCs w:val="24"/>
          <w:lang w:val="sr-Latn-RS"/>
        </w:rPr>
        <w:t xml:space="preserve">[0-3]. </w:t>
      </w:r>
      <w:bookmarkEnd w:id="32"/>
      <w:r w:rsidRPr="003465BB">
        <w:rPr>
          <w:rFonts w:ascii="Times New Roman" w:eastAsia="Times New Roman" w:hAnsi="Times New Roman" w:cs="Times New Roman"/>
          <w:sz w:val="24"/>
          <w:szCs w:val="24"/>
          <w:lang w:val="sr-Latn-RS"/>
        </w:rPr>
        <w:t xml:space="preserve">Bez upotrebe normalizacije, algoritam za učenje bi visoke vrednosti ovog atributa tumačio </w:t>
      </w:r>
      <w:r w:rsidRPr="003465BB">
        <w:rPr>
          <w:rFonts w:ascii="Times New Roman" w:eastAsia="Times New Roman" w:hAnsi="Times New Roman" w:cs="Times New Roman"/>
          <w:sz w:val="24"/>
          <w:szCs w:val="24"/>
          <w:lang w:val="sr-Latn-RS"/>
        </w:rPr>
        <w:lastRenderedPageBreak/>
        <w:t>kao dominantne prilikom kalkulacija. Posledica neželjene domina</w:t>
      </w:r>
      <w:r>
        <w:rPr>
          <w:rFonts w:ascii="Times New Roman" w:eastAsia="Times New Roman" w:hAnsi="Times New Roman" w:cs="Times New Roman"/>
          <w:sz w:val="24"/>
          <w:szCs w:val="24"/>
          <w:lang w:val="sr-Latn-RS"/>
        </w:rPr>
        <w:t>n</w:t>
      </w:r>
      <w:r w:rsidRPr="003465BB">
        <w:rPr>
          <w:rFonts w:ascii="Times New Roman" w:eastAsia="Times New Roman" w:hAnsi="Times New Roman" w:cs="Times New Roman"/>
          <w:sz w:val="24"/>
          <w:szCs w:val="24"/>
          <w:lang w:val="sr-Latn-RS"/>
        </w:rPr>
        <w:t xml:space="preserve">tnosti atributa može dovesti do loših rezultata. </w:t>
      </w:r>
    </w:p>
    <w:p w14:paraId="7270C141"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003465BB">
        <w:rPr>
          <w:rFonts w:ascii="Times New Roman" w:eastAsia="Times New Roman" w:hAnsi="Times New Roman" w:cs="Times New Roman"/>
          <w:sz w:val="24"/>
          <w:szCs w:val="24"/>
          <w:lang w:val="sr-Latn-RS"/>
        </w:rPr>
        <w:t xml:space="preserve">Za normalizaciju je korišćen </w:t>
      </w:r>
      <w:bookmarkStart w:id="33" w:name="_Hlk471293175"/>
      <w:r w:rsidRPr="5D8DD035">
        <w:rPr>
          <w:rFonts w:ascii="Times New Roman" w:eastAsia="Times New Roman" w:hAnsi="Times New Roman" w:cs="Times New Roman"/>
          <w:i/>
          <w:iCs/>
          <w:sz w:val="24"/>
          <w:szCs w:val="24"/>
          <w:lang w:val="sr-Latn-RS"/>
        </w:rPr>
        <w:t>MinMaxScaler</w:t>
      </w:r>
      <w:r w:rsidRPr="003465BB">
        <w:rPr>
          <w:rFonts w:ascii="Times New Roman" w:eastAsia="Times New Roman" w:hAnsi="Times New Roman" w:cs="Times New Roman"/>
          <w:sz w:val="24"/>
          <w:szCs w:val="24"/>
          <w:lang w:val="sr-Latn-RS"/>
        </w:rPr>
        <w:t xml:space="preserve"> </w:t>
      </w:r>
      <w:bookmarkEnd w:id="33"/>
      <w:r w:rsidRPr="003465BB">
        <w:rPr>
          <w:rFonts w:ascii="Times New Roman" w:eastAsia="Times New Roman" w:hAnsi="Times New Roman" w:cs="Times New Roman"/>
          <w:sz w:val="24"/>
          <w:szCs w:val="24"/>
          <w:lang w:val="sr-Latn-RS"/>
        </w:rPr>
        <w:t xml:space="preserve">iz </w:t>
      </w:r>
      <w:r w:rsidRPr="5D8DD035">
        <w:rPr>
          <w:rFonts w:ascii="Times New Roman" w:eastAsia="Times New Roman" w:hAnsi="Times New Roman" w:cs="Times New Roman"/>
          <w:i/>
          <w:iCs/>
          <w:sz w:val="24"/>
          <w:szCs w:val="24"/>
          <w:lang w:val="sr-Latn-RS"/>
        </w:rPr>
        <w:t>python</w:t>
      </w:r>
      <w:r w:rsidRPr="003465BB">
        <w:rPr>
          <w:rFonts w:ascii="Times New Roman" w:eastAsia="Times New Roman" w:hAnsi="Times New Roman" w:cs="Times New Roman"/>
          <w:sz w:val="24"/>
          <w:szCs w:val="24"/>
          <w:lang w:val="sr-Latn-RS"/>
        </w:rPr>
        <w:t xml:space="preserve"> paketa </w:t>
      </w:r>
      <w:r w:rsidRPr="5D8DD035">
        <w:rPr>
          <w:rFonts w:ascii="Times New Roman" w:eastAsia="Times New Roman" w:hAnsi="Times New Roman" w:cs="Times New Roman"/>
          <w:i/>
          <w:iCs/>
          <w:sz w:val="24"/>
          <w:szCs w:val="24"/>
          <w:lang w:val="sr-Latn-RS"/>
        </w:rPr>
        <w:t>sklearn.preprocessing</w:t>
      </w:r>
      <w:r w:rsidRPr="003465BB">
        <w:rPr>
          <w:rFonts w:ascii="Times New Roman" w:eastAsia="Times New Roman" w:hAnsi="Times New Roman" w:cs="Times New Roman"/>
          <w:sz w:val="24"/>
          <w:szCs w:val="24"/>
          <w:lang w:val="sr-Latn-RS"/>
        </w:rPr>
        <w:t>, koji predstavlja Min-Max normalizaciju</w:t>
      </w:r>
      <w:r>
        <w:rPr>
          <w:rFonts w:ascii="Times New Roman" w:eastAsia="Times New Roman" w:hAnsi="Times New Roman" w:cs="Times New Roman"/>
          <w:sz w:val="24"/>
          <w:szCs w:val="24"/>
          <w:lang w:val="sr-Latn-RS"/>
        </w:rPr>
        <w:t xml:space="preserve"> </w:t>
      </w:r>
      <w:bookmarkStart w:id="34" w:name="_Hlk471810297"/>
      <w:r w:rsidRPr="5D8DD035">
        <w:fldChar w:fldCharType="begin"/>
      </w:r>
      <w:r w:rsidRPr="00550144">
        <w:rPr>
          <w:rFonts w:ascii="Times New Roman" w:eastAsia="Times New Roman" w:hAnsi="Times New Roman" w:cs="Times New Roman"/>
          <w:sz w:val="24"/>
          <w:szCs w:val="24"/>
          <w:lang w:val="sr-Latn-RS"/>
        </w:rPr>
        <w:instrText xml:space="preserve"> HYPERLINK  \l "Literatura8" </w:instrText>
      </w:r>
      <w:r w:rsidRPr="5D8DD035">
        <w:rPr>
          <w:rFonts w:ascii="Times New Roman" w:eastAsia="Times New Roman" w:hAnsi="Times New Roman" w:cs="Times New Roman"/>
          <w:sz w:val="24"/>
          <w:szCs w:val="24"/>
          <w:lang w:val="sr-Latn-RS"/>
        </w:rPr>
        <w:fldChar w:fldCharType="separate"/>
      </w:r>
      <w:r w:rsidRPr="00550144">
        <w:rPr>
          <w:rStyle w:val="Hyperlink"/>
          <w:rFonts w:ascii="Times New Roman" w:eastAsia="Times New Roman" w:hAnsi="Times New Roman" w:cs="Times New Roman"/>
          <w:color w:val="auto"/>
          <w:sz w:val="24"/>
          <w:szCs w:val="24"/>
          <w:u w:val="none"/>
          <w:lang w:val="sr-Latn-RS"/>
        </w:rPr>
        <w:t>[8]</w:t>
      </w:r>
      <w:r w:rsidRPr="5D8DD035">
        <w:fldChar w:fldCharType="end"/>
      </w:r>
      <w:bookmarkEnd w:id="34"/>
      <w:r w:rsidRPr="003465BB">
        <w:rPr>
          <w:rFonts w:ascii="Times New Roman" w:eastAsia="Times New Roman" w:hAnsi="Times New Roman" w:cs="Times New Roman"/>
          <w:sz w:val="24"/>
          <w:szCs w:val="24"/>
          <w:lang w:val="sr-Latn-RS"/>
        </w:rPr>
        <w:t>. Na ovaj način se vrši transformacija svakog atributa skaliranjem vrednosti u opsegu [0,1].</w:t>
      </w:r>
    </w:p>
    <w:p w14:paraId="6AB2C4A2" w14:textId="77777777" w:rsidR="00075E31" w:rsidRPr="00210A19" w:rsidRDefault="00075E31" w:rsidP="00075E31">
      <w:pPr>
        <w:pStyle w:val="Style3"/>
        <w:numPr>
          <w:ilvl w:val="2"/>
          <w:numId w:val="2"/>
        </w:numPr>
        <w:spacing w:before="280"/>
        <w:ind w:left="1276" w:hanging="992"/>
        <w:rPr>
          <w:rFonts w:eastAsia="Times New Roman"/>
        </w:rPr>
      </w:pPr>
      <w:bookmarkStart w:id="35" w:name="Rukovanje"/>
      <w:bookmarkStart w:id="36" w:name="_Toc472670735"/>
      <w:r w:rsidRPr="749988E5">
        <w:t>Rukovanje vrednostima koje nedostaju</w:t>
      </w:r>
      <w:bookmarkEnd w:id="35"/>
      <w:bookmarkEnd w:id="36"/>
    </w:p>
    <w:p w14:paraId="672E7BF3"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Rukovanje vrednostima koje nedostaju</w:t>
      </w:r>
      <w:r w:rsidRPr="5D8DD035">
        <w:rPr>
          <w:rFonts w:ascii="Times New Roman" w:eastAsia="Times New Roman" w:hAnsi="Times New Roman" w:cs="Times New Roman"/>
          <w:i/>
          <w:iCs/>
          <w:sz w:val="24"/>
          <w:szCs w:val="24"/>
          <w:lang w:val="sr-Latn-RS"/>
        </w:rPr>
        <w:t xml:space="preserve"> </w:t>
      </w:r>
      <w:r w:rsidRPr="5D8DD035">
        <w:rPr>
          <w:rFonts w:ascii="Times New Roman" w:eastAsia="Times New Roman" w:hAnsi="Times New Roman" w:cs="Times New Roman"/>
          <w:sz w:val="24"/>
          <w:szCs w:val="24"/>
          <w:lang w:val="sr-Latn-RS"/>
        </w:rPr>
        <w:t>je veoma komplikovana tema jer postoji više načina na koji se mogu zameniti vrednosti koje nedostaju u kolekciji podataka. Međutim, u našem slučaju je broj ovakvih vrednosti relativno mali (8) i radi se o vrednostima samo jednog atributa - „Godine pacijenta“. Iz tih razloga su instance koje sadrže atribut nepoznate vrednosti zanemarene i izbačene iz kolekcije podataka.</w:t>
      </w:r>
    </w:p>
    <w:p w14:paraId="7D561834"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Pored navedenih pretprocesnih obrada urađena je još jedna obrada, koja je izvršena zbog referenci iz eksternih radova. Naime, iz analiza korišćene kolekcije podataka je utvrđeno je da je broj primeraka poslednje klase oboljenja „</w:t>
      </w:r>
      <w:r w:rsidRPr="5D8DD035">
        <w:rPr>
          <w:rFonts w:ascii="Times New Roman" w:eastAsia="Times New Roman" w:hAnsi="Times New Roman" w:cs="Times New Roman"/>
          <w:i/>
          <w:iCs/>
          <w:sz w:val="24"/>
          <w:szCs w:val="24"/>
          <w:lang w:val="sr-Latn-RS"/>
        </w:rPr>
        <w:t>pityriasis rubra pilaris</w:t>
      </w:r>
      <w:r w:rsidRPr="5D8DD035">
        <w:rPr>
          <w:rFonts w:ascii="Times New Roman" w:eastAsia="Times New Roman" w:hAnsi="Times New Roman" w:cs="Times New Roman"/>
          <w:sz w:val="24"/>
          <w:szCs w:val="24"/>
          <w:lang w:val="sr-Latn-RS"/>
        </w:rPr>
        <w:t>“ isuviše mali da bi algoritam mogao na osnovu njega da donosi relevantne zaključke. Zbog toga su instance ove klase izbačene iz inicijalnih podataka.</w:t>
      </w:r>
    </w:p>
    <w:p w14:paraId="6AEB778D" w14:textId="77777777" w:rsidR="00075E31" w:rsidRDefault="00075E31" w:rsidP="00075E31">
      <w:pPr>
        <w:pStyle w:val="Style3"/>
        <w:numPr>
          <w:ilvl w:val="2"/>
          <w:numId w:val="2"/>
        </w:numPr>
        <w:spacing w:before="280"/>
        <w:ind w:left="1276" w:hanging="992"/>
        <w:rPr>
          <w:rFonts w:eastAsia="Times New Roman"/>
        </w:rPr>
      </w:pPr>
      <w:bookmarkStart w:id="37" w:name="_Toc472670736"/>
      <w:r>
        <w:t>Biranje atributa</w:t>
      </w:r>
      <w:bookmarkEnd w:id="37"/>
      <w:r>
        <w:t xml:space="preserve"> </w:t>
      </w:r>
    </w:p>
    <w:p w14:paraId="66565561" w14:textId="77777777" w:rsidR="00075E31" w:rsidRPr="00210A19" w:rsidRDefault="00075E31" w:rsidP="00075E31">
      <w:pPr>
        <w:spacing w:before="240" w:after="360" w:line="257" w:lineRule="auto"/>
        <w:ind w:left="284" w:right="284"/>
        <w:rPr>
          <w:rFonts w:ascii="Times New Roman" w:eastAsia="Times New Roman" w:hAnsi="Times New Roman" w:cs="Times New Roman"/>
          <w:sz w:val="24"/>
          <w:szCs w:val="24"/>
          <w:lang w:val="sr-Latn-RS"/>
        </w:rPr>
      </w:pPr>
      <w:r w:rsidRPr="25FD1698">
        <w:rPr>
          <w:rFonts w:ascii="Times New Roman" w:eastAsia="Times New Roman" w:hAnsi="Times New Roman" w:cs="Times New Roman"/>
          <w:sz w:val="24"/>
          <w:szCs w:val="24"/>
          <w:lang w:val="sr-Latn-RS"/>
        </w:rPr>
        <w:t>U fazi pretprocesiranja treba odrediti koji će atributi biti korišćeni, odnosno da li će radi smanjivanja šuma neki atributi biti isključeni iz faze učenja</w:t>
      </w:r>
      <w:bookmarkStart w:id="38" w:name="_Hlk472667446"/>
      <w:r w:rsidRPr="25FD1698">
        <w:rPr>
          <w:rFonts w:ascii="Times New Roman" w:eastAsia="Times New Roman" w:hAnsi="Times New Roman" w:cs="Times New Roman"/>
          <w:sz w:val="24"/>
          <w:szCs w:val="24"/>
          <w:lang w:val="sr-Latn-RS"/>
        </w:rPr>
        <w:t xml:space="preserve">. Da bi se odredilo koliko je neki atribut značajan, u kolekciji podataka se koristi koeficijent korelacije posmatranog atributa i atributa koji prikazuje kojoj klasi instanci pripada. </w:t>
      </w:r>
      <w:bookmarkEnd w:id="38"/>
      <w:r w:rsidRPr="25FD1698">
        <w:rPr>
          <w:rFonts w:ascii="Times New Roman" w:eastAsia="Times New Roman" w:hAnsi="Times New Roman" w:cs="Times New Roman"/>
          <w:sz w:val="24"/>
          <w:szCs w:val="24"/>
          <w:lang w:val="sr-Latn-RS"/>
        </w:rPr>
        <w:t xml:space="preserve">U </w:t>
      </w:r>
      <w:hyperlink w:anchor="Tabela0" w:history="1">
        <w:r w:rsidRPr="25FD1698">
          <w:rPr>
            <w:rStyle w:val="Hyperlink"/>
            <w:rFonts w:ascii="Times New Roman" w:eastAsia="Times New Roman" w:hAnsi="Times New Roman" w:cs="Times New Roman"/>
            <w:color w:val="auto"/>
            <w:sz w:val="24"/>
            <w:szCs w:val="24"/>
            <w:u w:val="none"/>
            <w:lang w:val="sr-Latn-RS"/>
          </w:rPr>
          <w:t>tabeli 1</w:t>
        </w:r>
      </w:hyperlink>
      <w:r w:rsidRPr="25FD1698">
        <w:rPr>
          <w:rFonts w:ascii="Times New Roman" w:eastAsia="Times New Roman" w:hAnsi="Times New Roman" w:cs="Times New Roman"/>
          <w:sz w:val="24"/>
          <w:szCs w:val="24"/>
          <w:lang w:val="sr-Latn-RS"/>
        </w:rPr>
        <w:t xml:space="preserve"> je dat prikaz korelacije svakog od ulaznih atributa.</w:t>
      </w:r>
    </w:p>
    <w:p w14:paraId="19165F81" w14:textId="77777777" w:rsidR="00075E31" w:rsidRPr="001D2EF8" w:rsidRDefault="00075E31" w:rsidP="00075E31">
      <w:pPr>
        <w:pStyle w:val="Caption"/>
        <w:keepNext/>
        <w:spacing w:after="120"/>
        <w:ind w:left="284" w:right="284"/>
        <w:rPr>
          <w:rFonts w:ascii="Times New Roman" w:eastAsia="Times New Roman" w:hAnsi="Times New Roman" w:cs="Times New Roman"/>
          <w:i w:val="0"/>
          <w:color w:val="auto"/>
          <w:sz w:val="24"/>
          <w:szCs w:val="24"/>
          <w:lang w:val="sr-Latn-RS"/>
        </w:rPr>
      </w:pPr>
      <w:bookmarkStart w:id="39" w:name="Tabela0"/>
      <w:r w:rsidRPr="25FD1698">
        <w:rPr>
          <w:rFonts w:ascii="Times New Roman" w:eastAsia="Times New Roman" w:hAnsi="Times New Roman" w:cs="Times New Roman"/>
          <w:i w:val="0"/>
          <w:color w:val="auto"/>
          <w:sz w:val="24"/>
          <w:szCs w:val="24"/>
          <w:lang w:val="sr-Latn-RS"/>
        </w:rPr>
        <w:t xml:space="preserve">Tabela </w:t>
      </w:r>
      <w:r w:rsidRPr="25FD1698">
        <w:fldChar w:fldCharType="begin"/>
      </w:r>
      <w:r w:rsidRPr="001D2EF8">
        <w:rPr>
          <w:rFonts w:ascii="Times New Roman" w:hAnsi="Times New Roman" w:cs="Times New Roman"/>
          <w:i w:val="0"/>
          <w:color w:val="auto"/>
          <w:sz w:val="24"/>
          <w:lang w:val="sr-Latn-RS"/>
        </w:rPr>
        <w:instrText xml:space="preserve"> SEQ Tabela \* ARABIC </w:instrText>
      </w:r>
      <w:r w:rsidRPr="25FD1698">
        <w:rPr>
          <w:rFonts w:ascii="Times New Roman" w:hAnsi="Times New Roman" w:cs="Times New Roman"/>
          <w:i w:val="0"/>
          <w:color w:val="auto"/>
          <w:sz w:val="24"/>
          <w:lang w:val="sr-Latn-RS"/>
        </w:rPr>
        <w:fldChar w:fldCharType="separate"/>
      </w:r>
      <w:r w:rsidR="001B62F6">
        <w:rPr>
          <w:rFonts w:ascii="Times New Roman" w:hAnsi="Times New Roman" w:cs="Times New Roman"/>
          <w:i w:val="0"/>
          <w:noProof/>
          <w:color w:val="auto"/>
          <w:sz w:val="24"/>
          <w:lang w:val="sr-Latn-RS"/>
        </w:rPr>
        <w:t>1</w:t>
      </w:r>
      <w:r w:rsidRPr="25FD1698">
        <w:fldChar w:fldCharType="end"/>
      </w:r>
      <w:r w:rsidRPr="25FD1698">
        <w:rPr>
          <w:rFonts w:ascii="Times New Roman" w:eastAsia="Times New Roman" w:hAnsi="Times New Roman" w:cs="Times New Roman"/>
          <w:i w:val="0"/>
          <w:color w:val="auto"/>
          <w:sz w:val="24"/>
          <w:szCs w:val="24"/>
          <w:lang w:val="sr-Latn-RS"/>
        </w:rPr>
        <w:t>: Prikaz koeficijenta korelacije svakog od ulaznih atributa</w:t>
      </w:r>
    </w:p>
    <w:tbl>
      <w:tblPr>
        <w:tblStyle w:val="GridTable6Colorful"/>
        <w:tblW w:w="0" w:type="auto"/>
        <w:jc w:val="center"/>
        <w:tblLook w:val="04A0" w:firstRow="1" w:lastRow="0" w:firstColumn="1" w:lastColumn="0" w:noHBand="0" w:noVBand="1"/>
      </w:tblPr>
      <w:tblGrid>
        <w:gridCol w:w="4248"/>
        <w:gridCol w:w="2835"/>
      </w:tblGrid>
      <w:tr w:rsidR="00075E31" w:rsidRPr="00210A19" w14:paraId="7C62DA33" w14:textId="77777777" w:rsidTr="009D35A0">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4248" w:type="dxa"/>
          </w:tcPr>
          <w:p w14:paraId="0A5A959C" w14:textId="77777777" w:rsidR="00075E31" w:rsidRPr="00D325EA" w:rsidRDefault="00075E31" w:rsidP="009D35A0">
            <w:pPr>
              <w:jc w:val="center"/>
              <w:rPr>
                <w:rFonts w:ascii="Times New Roman" w:eastAsia="Times New Roman" w:hAnsi="Times New Roman" w:cs="Times New Roman"/>
                <w:sz w:val="24"/>
                <w:szCs w:val="24"/>
                <w:lang w:val="sr-Latn-RS"/>
              </w:rPr>
            </w:pPr>
            <w:bookmarkStart w:id="40" w:name="_Hlk472667678"/>
            <w:bookmarkEnd w:id="39"/>
            <w:r w:rsidRPr="25FD1698">
              <w:rPr>
                <w:rFonts w:ascii="Times New Roman" w:eastAsia="Times New Roman" w:hAnsi="Times New Roman" w:cs="Times New Roman"/>
                <w:sz w:val="24"/>
                <w:szCs w:val="24"/>
                <w:lang w:val="sr-Latn-RS"/>
              </w:rPr>
              <w:t>Naziv atributa</w:t>
            </w:r>
          </w:p>
        </w:tc>
        <w:tc>
          <w:tcPr>
            <w:tcW w:w="2835" w:type="dxa"/>
          </w:tcPr>
          <w:p w14:paraId="502A288F" w14:textId="77777777" w:rsidR="00075E31" w:rsidRPr="00D325EA" w:rsidRDefault="00075E31" w:rsidP="009D35A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 w:eastAsia="Times New Roman" w:hAnsi="Times New Roman" w:cs="Times New Roman"/>
                <w:sz w:val="24"/>
                <w:szCs w:val="24"/>
                <w:lang w:val="sr-Latn-RS"/>
              </w:rPr>
              <w:t>Koeficijent korelacije</w:t>
            </w:r>
          </w:p>
        </w:tc>
      </w:tr>
      <w:bookmarkEnd w:id="40"/>
      <w:tr w:rsidR="00075E31" w:rsidRPr="00210A19" w14:paraId="7C6186AC"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7759D813"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eritem</w:t>
            </w:r>
          </w:p>
        </w:tc>
        <w:tc>
          <w:tcPr>
            <w:tcW w:w="2835" w:type="dxa"/>
          </w:tcPr>
          <w:p w14:paraId="4CC3535A"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-0.37</w:t>
            </w:r>
          </w:p>
        </w:tc>
      </w:tr>
      <w:tr w:rsidR="00075E31" w:rsidRPr="00210A19" w14:paraId="6470F003"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447872AA"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deskvamacija</w:t>
            </w:r>
          </w:p>
        </w:tc>
        <w:tc>
          <w:tcPr>
            <w:tcW w:w="2835" w:type="dxa"/>
          </w:tcPr>
          <w:p w14:paraId="5BD3B91A"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-0.52</w:t>
            </w:r>
          </w:p>
        </w:tc>
      </w:tr>
      <w:tr w:rsidR="00075E31" w:rsidRPr="00210A19" w14:paraId="13682D79"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5BB48D90"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ograničene ivice</w:t>
            </w:r>
          </w:p>
        </w:tc>
        <w:tc>
          <w:tcPr>
            <w:tcW w:w="2835" w:type="dxa"/>
          </w:tcPr>
          <w:p w14:paraId="38A7AB6C"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-0.36</w:t>
            </w:r>
          </w:p>
        </w:tc>
      </w:tr>
      <w:tr w:rsidR="00075E31" w:rsidRPr="00210A19" w14:paraId="6FA46A91"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1EA52944"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svrab</w:t>
            </w:r>
          </w:p>
        </w:tc>
        <w:tc>
          <w:tcPr>
            <w:tcW w:w="2835" w:type="dxa"/>
          </w:tcPr>
          <w:p w14:paraId="412CD2EB"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0.15</w:t>
            </w:r>
          </w:p>
        </w:tc>
      </w:tr>
      <w:tr w:rsidR="00075E31" w:rsidRPr="00210A19" w14:paraId="45464D18"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11993DC8"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kobnerov fenomen</w:t>
            </w:r>
          </w:p>
        </w:tc>
        <w:tc>
          <w:tcPr>
            <w:tcW w:w="2835" w:type="dxa"/>
          </w:tcPr>
          <w:p w14:paraId="3EE3D3EF"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-0.01</w:t>
            </w:r>
          </w:p>
        </w:tc>
      </w:tr>
      <w:tr w:rsidR="00075E31" w:rsidRPr="00210A19" w14:paraId="1E48878E"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35086052"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poligonalne papule</w:t>
            </w:r>
          </w:p>
        </w:tc>
        <w:tc>
          <w:tcPr>
            <w:tcW w:w="2835" w:type="dxa"/>
          </w:tcPr>
          <w:p w14:paraId="1D63F206"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0.13</w:t>
            </w:r>
          </w:p>
        </w:tc>
      </w:tr>
      <w:tr w:rsidR="00075E31" w:rsidRPr="00210A19" w14:paraId="236B586D"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5F850EFA"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folikularne papule</w:t>
            </w:r>
          </w:p>
        </w:tc>
        <w:tc>
          <w:tcPr>
            <w:tcW w:w="2835" w:type="dxa"/>
          </w:tcPr>
          <w:p w14:paraId="0E9C7619"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0.17</w:t>
            </w:r>
          </w:p>
        </w:tc>
      </w:tr>
      <w:tr w:rsidR="00075E31" w:rsidRPr="00210A19" w14:paraId="525F6BAF"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682C220A"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promene na oralnoj sluzokoži</w:t>
            </w:r>
          </w:p>
        </w:tc>
        <w:tc>
          <w:tcPr>
            <w:tcW w:w="2835" w:type="dxa"/>
          </w:tcPr>
          <w:p w14:paraId="0022CEAD"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0.13</w:t>
            </w:r>
          </w:p>
        </w:tc>
      </w:tr>
      <w:tr w:rsidR="00075E31" w:rsidRPr="00210A19" w14:paraId="1EB7CD9A"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31B2F231"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promene na laktovima i kolenima</w:t>
            </w:r>
          </w:p>
        </w:tc>
        <w:tc>
          <w:tcPr>
            <w:tcW w:w="2835" w:type="dxa"/>
          </w:tcPr>
          <w:p w14:paraId="39020CF4"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-0.62</w:t>
            </w:r>
          </w:p>
        </w:tc>
      </w:tr>
      <w:tr w:rsidR="00075E31" w:rsidRPr="00210A19" w14:paraId="1786F745"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0C574213"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promene na skalpu</w:t>
            </w:r>
          </w:p>
        </w:tc>
        <w:tc>
          <w:tcPr>
            <w:tcW w:w="2835" w:type="dxa"/>
          </w:tcPr>
          <w:p w14:paraId="0A8E7E11"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-0.62</w:t>
            </w:r>
          </w:p>
        </w:tc>
      </w:tr>
      <w:tr w:rsidR="00075E31" w:rsidRPr="00210A19" w14:paraId="4BA3A8EE"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2FC8C22C"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porodična istorija</w:t>
            </w:r>
          </w:p>
        </w:tc>
        <w:tc>
          <w:tcPr>
            <w:tcW w:w="2835" w:type="dxa"/>
          </w:tcPr>
          <w:p w14:paraId="43CDDCFD"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-0.35</w:t>
            </w:r>
          </w:p>
        </w:tc>
      </w:tr>
      <w:tr w:rsidR="00075E31" w:rsidRPr="00210A19" w14:paraId="60CD27E6"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60949630"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godine pacijenta</w:t>
            </w:r>
          </w:p>
        </w:tc>
        <w:tc>
          <w:tcPr>
            <w:tcW w:w="2835" w:type="dxa"/>
          </w:tcPr>
          <w:p w14:paraId="3F52A693"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-0.063</w:t>
            </w:r>
          </w:p>
        </w:tc>
      </w:tr>
      <w:tr w:rsidR="00075E31" w:rsidRPr="00210A19" w14:paraId="1BFAE3F1"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39807BDF"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nedostatak melanina</w:t>
            </w:r>
          </w:p>
        </w:tc>
        <w:tc>
          <w:tcPr>
            <w:tcW w:w="2835" w:type="dxa"/>
          </w:tcPr>
          <w:p w14:paraId="111CE146"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0.14</w:t>
            </w:r>
          </w:p>
        </w:tc>
      </w:tr>
      <w:tr w:rsidR="00075E31" w:rsidRPr="00210A19" w14:paraId="2B83762B"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03076028"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eozinofilni infiltrat</w:t>
            </w:r>
          </w:p>
        </w:tc>
        <w:tc>
          <w:tcPr>
            <w:tcW w:w="2835" w:type="dxa"/>
          </w:tcPr>
          <w:p w14:paraId="4D009C92"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-0.02</w:t>
            </w:r>
          </w:p>
        </w:tc>
      </w:tr>
      <w:tr w:rsidR="00075E31" w:rsidRPr="00210A19" w14:paraId="0ED1EBCC" w14:textId="77777777" w:rsidTr="009D35A0">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14:paraId="6D591407" w14:textId="77777777" w:rsidR="00075E31" w:rsidRDefault="00075E31" w:rsidP="009D35A0">
            <w:pPr>
              <w:pStyle w:val="ListParagraph"/>
              <w:tabs>
                <w:tab w:val="left" w:pos="677"/>
                <w:tab w:val="right" w:pos="4032"/>
              </w:tabs>
              <w:spacing w:before="40" w:after="40" w:line="240" w:lineRule="auto"/>
              <w:ind w:left="0"/>
              <w:jc w:val="center"/>
              <w:rPr>
                <w:rFonts w:ascii="Times New Roman" w:eastAsia="Times New Roman" w:hAnsi="Times New Roman" w:cs="Times New Roman"/>
                <w:b w:val="0"/>
                <w:bCs w:val="0"/>
                <w:sz w:val="24"/>
                <w:szCs w:val="24"/>
                <w:lang w:val="sr-Latn-RS"/>
              </w:rPr>
            </w:pPr>
            <w:r w:rsidRPr="25FD1698">
              <w:rPr>
                <w:rFonts w:ascii="Times New Roman" w:eastAsia="Times New Roman" w:hAnsi="Times New Roman" w:cs="Times New Roman"/>
                <w:sz w:val="24"/>
                <w:szCs w:val="24"/>
                <w:lang w:val="sr-Latn-RS"/>
              </w:rPr>
              <w:lastRenderedPageBreak/>
              <w:t>Naziv atributa</w:t>
            </w:r>
          </w:p>
        </w:tc>
        <w:tc>
          <w:tcPr>
            <w:tcW w:w="2835" w:type="dxa"/>
            <w:shd w:val="clear" w:color="auto" w:fill="FFFFFF" w:themeFill="background1"/>
          </w:tcPr>
          <w:p w14:paraId="0D624A88"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Consolas" w:eastAsia="Times New Roman,Consolas" w:hAnsi="Times New Roman,Consolas" w:cs="Times New Roman,Consolas"/>
                <w:sz w:val="24"/>
                <w:szCs w:val="24"/>
                <w:lang w:val="sr-Latn-RS"/>
              </w:rPr>
            </w:pPr>
            <w:r w:rsidRPr="25FD1698">
              <w:rPr>
                <w:rFonts w:ascii="Times New Roman" w:eastAsia="Times New Roman" w:hAnsi="Times New Roman" w:cs="Times New Roman"/>
                <w:b/>
                <w:sz w:val="24"/>
                <w:szCs w:val="24"/>
                <w:lang w:val="sr-Latn-RS"/>
              </w:rPr>
              <w:t>Koeficijent korelacije</w:t>
            </w:r>
          </w:p>
        </w:tc>
      </w:tr>
      <w:tr w:rsidR="00075E31" w:rsidRPr="00210A19" w14:paraId="554F4001"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264FA0EA" w14:textId="77777777" w:rsidR="00075E31" w:rsidRPr="00210A19" w:rsidRDefault="00075E31" w:rsidP="009D35A0">
            <w:pPr>
              <w:pStyle w:val="ListParagraph"/>
              <w:tabs>
                <w:tab w:val="left" w:pos="677"/>
                <w:tab w:val="center" w:pos="2016"/>
              </w:tabs>
              <w:spacing w:before="40" w:after="40" w:line="240" w:lineRule="auto"/>
              <w:ind w:left="0"/>
              <w:rPr>
                <w:rFonts w:ascii="Times New Roman" w:eastAsia="Times New Roman" w:hAnsi="Times New Roman" w:cs="Times New Roman"/>
                <w:sz w:val="24"/>
                <w:szCs w:val="24"/>
                <w:lang w:val="sr-Latn-RS"/>
              </w:rPr>
            </w:pPr>
            <w:r>
              <w:rPr>
                <w:rFonts w:ascii="Times New Roman" w:eastAsia="Times New Roman" w:hAnsi="Times New Roman" w:cs="Times New Roman"/>
                <w:b w:val="0"/>
                <w:bCs w:val="0"/>
                <w:sz w:val="24"/>
                <w:szCs w:val="24"/>
                <w:lang w:val="sr-Latn-RS"/>
              </w:rPr>
              <w:tab/>
            </w:r>
            <w:r>
              <w:rPr>
                <w:rFonts w:ascii="Times New Roman" w:eastAsia="Times New Roman" w:hAnsi="Times New Roman" w:cs="Times New Roman"/>
                <w:b w:val="0"/>
                <w:bCs w:val="0"/>
                <w:sz w:val="24"/>
                <w:szCs w:val="24"/>
                <w:lang w:val="sr-Latn-RS"/>
              </w:rPr>
              <w:tab/>
            </w:r>
            <w:r w:rsidRPr="00210A19">
              <w:rPr>
                <w:rFonts w:ascii="Times New Roman" w:eastAsia="Times New Roman" w:hAnsi="Times New Roman" w:cs="Times New Roman"/>
                <w:b w:val="0"/>
                <w:bCs w:val="0"/>
                <w:sz w:val="24"/>
                <w:szCs w:val="24"/>
                <w:lang w:val="sr-Latn-RS"/>
              </w:rPr>
              <w:t>eozinofilni plućni infiltrat</w:t>
            </w:r>
          </w:p>
        </w:tc>
        <w:tc>
          <w:tcPr>
            <w:tcW w:w="2835" w:type="dxa"/>
          </w:tcPr>
          <w:p w14:paraId="57DD0680"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-0.56</w:t>
            </w:r>
          </w:p>
        </w:tc>
      </w:tr>
      <w:tr w:rsidR="00075E31" w:rsidRPr="00210A19" w14:paraId="6A56AD74"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5C574898"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fibroza papilarnog dermisa</w:t>
            </w:r>
          </w:p>
        </w:tc>
        <w:tc>
          <w:tcPr>
            <w:tcW w:w="2835" w:type="dxa"/>
          </w:tcPr>
          <w:p w14:paraId="1B88CE15"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0.65</w:t>
            </w:r>
          </w:p>
        </w:tc>
      </w:tr>
      <w:tr w:rsidR="00075E31" w:rsidRPr="00210A19" w14:paraId="715DDAAA"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1A493354"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egzocitoza</w:t>
            </w:r>
          </w:p>
        </w:tc>
        <w:tc>
          <w:tcPr>
            <w:tcW w:w="2835" w:type="dxa"/>
          </w:tcPr>
          <w:p w14:paraId="0542DE7B"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0.31</w:t>
            </w:r>
          </w:p>
        </w:tc>
      </w:tr>
      <w:tr w:rsidR="00075E31" w:rsidRPr="00210A19" w14:paraId="65D16E5A"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389A9EA0"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akantoza</w:t>
            </w:r>
          </w:p>
        </w:tc>
        <w:tc>
          <w:tcPr>
            <w:tcW w:w="2835" w:type="dxa"/>
          </w:tcPr>
          <w:p w14:paraId="1EC42523"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-0.06</w:t>
            </w:r>
          </w:p>
        </w:tc>
      </w:tr>
      <w:tr w:rsidR="00075E31" w:rsidRPr="00210A19" w14:paraId="619021C5"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2E836D34"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hiperkeratoza</w:t>
            </w:r>
          </w:p>
        </w:tc>
        <w:tc>
          <w:tcPr>
            <w:tcW w:w="2835" w:type="dxa"/>
          </w:tcPr>
          <w:p w14:paraId="03013D0F"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-0.14</w:t>
            </w:r>
          </w:p>
        </w:tc>
      </w:tr>
      <w:tr w:rsidR="00075E31" w:rsidRPr="00210A19" w14:paraId="78D8D77D"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716C5AAF"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parakeratoza</w:t>
            </w:r>
          </w:p>
        </w:tc>
        <w:tc>
          <w:tcPr>
            <w:tcW w:w="2835" w:type="dxa"/>
          </w:tcPr>
          <w:p w14:paraId="64DFCD6E"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-0.50</w:t>
            </w:r>
          </w:p>
        </w:tc>
      </w:tr>
      <w:tr w:rsidR="00075E31" w:rsidRPr="00210A19" w14:paraId="218A84DE"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31CFD125"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grupisanje interpapilarnih nastavaka</w:t>
            </w:r>
          </w:p>
        </w:tc>
        <w:tc>
          <w:tcPr>
            <w:tcW w:w="2835" w:type="dxa"/>
          </w:tcPr>
          <w:p w14:paraId="0C97404D"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-0.71</w:t>
            </w:r>
          </w:p>
        </w:tc>
      </w:tr>
      <w:tr w:rsidR="00075E31" w:rsidRPr="00210A19" w14:paraId="402F8AEC"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5A1809A5"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Pr>
                <w:rFonts w:ascii="Times New Roman" w:eastAsia="Times New Roman" w:hAnsi="Times New Roman" w:cs="Times New Roman"/>
                <w:b w:val="0"/>
                <w:bCs w:val="0"/>
                <w:sz w:val="24"/>
                <w:szCs w:val="24"/>
                <w:lang w:val="sr-Latn-RS"/>
              </w:rPr>
              <w:t xml:space="preserve">izduzeni interpapilarni </w:t>
            </w:r>
            <w:r w:rsidRPr="00210A19">
              <w:rPr>
                <w:rFonts w:ascii="Times New Roman" w:eastAsia="Times New Roman" w:hAnsi="Times New Roman" w:cs="Times New Roman"/>
                <w:b w:val="0"/>
                <w:bCs w:val="0"/>
                <w:sz w:val="24"/>
                <w:szCs w:val="24"/>
                <w:lang w:val="sr-Latn-RS"/>
              </w:rPr>
              <w:t>nastavci</w:t>
            </w:r>
          </w:p>
        </w:tc>
        <w:tc>
          <w:tcPr>
            <w:tcW w:w="2835" w:type="dxa"/>
          </w:tcPr>
          <w:p w14:paraId="6736E657"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-0.35</w:t>
            </w:r>
          </w:p>
        </w:tc>
      </w:tr>
      <w:tr w:rsidR="00075E31" w:rsidRPr="00210A19" w14:paraId="620C07D7"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7AF1481D"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istanjivanje suprapapilarnog epidermisa</w:t>
            </w:r>
          </w:p>
        </w:tc>
        <w:tc>
          <w:tcPr>
            <w:tcW w:w="2835" w:type="dxa"/>
          </w:tcPr>
          <w:p w14:paraId="15686C36"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-0.70</w:t>
            </w:r>
          </w:p>
        </w:tc>
      </w:tr>
      <w:tr w:rsidR="00075E31" w:rsidRPr="00210A19" w14:paraId="3FB74119"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0295B41A"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sunđeraste pustule</w:t>
            </w:r>
          </w:p>
        </w:tc>
        <w:tc>
          <w:tcPr>
            <w:tcW w:w="2835" w:type="dxa"/>
          </w:tcPr>
          <w:p w14:paraId="442AF9A0"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-0.47</w:t>
            </w:r>
          </w:p>
        </w:tc>
      </w:tr>
      <w:tr w:rsidR="00075E31" w:rsidRPr="00210A19" w14:paraId="617BB7A4"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744941FB"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„Munrov“ mikroabsces</w:t>
            </w:r>
          </w:p>
        </w:tc>
        <w:tc>
          <w:tcPr>
            <w:tcW w:w="2835" w:type="dxa"/>
          </w:tcPr>
          <w:p w14:paraId="39753B96"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-0.53</w:t>
            </w:r>
          </w:p>
        </w:tc>
      </w:tr>
      <w:tr w:rsidR="00075E31" w:rsidRPr="00210A19" w14:paraId="66C094A0"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6240F9B9"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fokalna hipergranuloza</w:t>
            </w:r>
          </w:p>
        </w:tc>
        <w:tc>
          <w:tcPr>
            <w:tcW w:w="2835" w:type="dxa"/>
          </w:tcPr>
          <w:p w14:paraId="71B924AA"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0.14</w:t>
            </w:r>
          </w:p>
        </w:tc>
      </w:tr>
      <w:tr w:rsidR="00075E31" w:rsidRPr="00210A19" w14:paraId="76221373"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0512BC88"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nestajanje granularnog sloja</w:t>
            </w:r>
          </w:p>
        </w:tc>
        <w:tc>
          <w:tcPr>
            <w:tcW w:w="2835" w:type="dxa"/>
          </w:tcPr>
          <w:p w14:paraId="3AD7714B"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-0.42</w:t>
            </w:r>
          </w:p>
        </w:tc>
      </w:tr>
      <w:tr w:rsidR="00075E31" w:rsidRPr="00210A19" w14:paraId="3AFD9304"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14510E61"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vakualizacija i oštećenje bazalnog sloja</w:t>
            </w:r>
          </w:p>
        </w:tc>
        <w:tc>
          <w:tcPr>
            <w:tcW w:w="2835" w:type="dxa"/>
          </w:tcPr>
          <w:p w14:paraId="04A14C6D"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0.14</w:t>
            </w:r>
          </w:p>
        </w:tc>
      </w:tr>
      <w:tr w:rsidR="00075E31" w:rsidRPr="00210A19" w14:paraId="7DE9CC1A"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2CFDDABE" w14:textId="77777777" w:rsidR="00075E31" w:rsidRPr="00210A19" w:rsidRDefault="00075E31" w:rsidP="009D35A0">
            <w:pPr>
              <w:spacing w:before="40" w:after="40"/>
              <w:contextualSpacing/>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spongioza</w:t>
            </w:r>
          </w:p>
        </w:tc>
        <w:tc>
          <w:tcPr>
            <w:tcW w:w="2835" w:type="dxa"/>
          </w:tcPr>
          <w:p w14:paraId="21BD8025"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0.20</w:t>
            </w:r>
          </w:p>
        </w:tc>
      </w:tr>
      <w:tr w:rsidR="00075E31" w:rsidRPr="00210A19" w14:paraId="0D13719F"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0D47F849"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testerasti interpapilarni nastavci</w:t>
            </w:r>
          </w:p>
        </w:tc>
        <w:tc>
          <w:tcPr>
            <w:tcW w:w="2835" w:type="dxa"/>
          </w:tcPr>
          <w:p w14:paraId="1D0CBF4B"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0.14</w:t>
            </w:r>
          </w:p>
        </w:tc>
      </w:tr>
      <w:tr w:rsidR="00075E31" w:rsidRPr="00210A19" w14:paraId="0262671F"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3DFA9E47"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folikularni čepovi</w:t>
            </w:r>
          </w:p>
        </w:tc>
        <w:tc>
          <w:tcPr>
            <w:tcW w:w="2835" w:type="dxa"/>
          </w:tcPr>
          <w:p w14:paraId="5296E880"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0.05</w:t>
            </w:r>
          </w:p>
        </w:tc>
      </w:tr>
      <w:tr w:rsidR="00075E31" w:rsidRPr="00210A19" w14:paraId="673119F1"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141AC3F7"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perifolikularna parakeratoza</w:t>
            </w:r>
          </w:p>
        </w:tc>
        <w:tc>
          <w:tcPr>
            <w:tcW w:w="2835" w:type="dxa"/>
          </w:tcPr>
          <w:p w14:paraId="61DC9AF2"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25FD1698">
              <w:rPr>
                <w:rFonts w:ascii="Times New Roman,Consolas" w:eastAsia="Times New Roman,Consolas" w:hAnsi="Times New Roman,Consolas" w:cs="Times New Roman,Consolas"/>
                <w:sz w:val="24"/>
                <w:szCs w:val="24"/>
                <w:lang w:val="sr-Latn-RS"/>
              </w:rPr>
              <w:t>-0.02</w:t>
            </w:r>
          </w:p>
        </w:tc>
      </w:tr>
      <w:tr w:rsidR="00075E31" w:rsidRPr="00210A19" w14:paraId="770EEDF1" w14:textId="77777777" w:rsidTr="009D35A0">
        <w:trPr>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61BD1F32" w14:textId="77777777" w:rsidR="00075E31" w:rsidRPr="00210A19" w:rsidRDefault="00075E31" w:rsidP="009D35A0">
            <w:pPr>
              <w:pStyle w:val="ListParagraph"/>
              <w:spacing w:before="40" w:after="40" w:line="240" w:lineRule="auto"/>
              <w:ind w:left="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inflamatorni mononuklearni infiltrat</w:t>
            </w:r>
          </w:p>
        </w:tc>
        <w:tc>
          <w:tcPr>
            <w:tcW w:w="2835" w:type="dxa"/>
          </w:tcPr>
          <w:p w14:paraId="2F62A98A" w14:textId="77777777" w:rsidR="00075E31" w:rsidRPr="00210A19" w:rsidRDefault="00075E31" w:rsidP="009D35A0">
            <w:pPr>
              <w:spacing w:before="40" w:after="4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sz w:val="24"/>
                <w:szCs w:val="24"/>
                <w:lang w:val="sr-Latn-RS"/>
              </w:rPr>
            </w:pPr>
            <w:r w:rsidRPr="00210A19">
              <w:rPr>
                <w:rFonts w:ascii="Times New Roman" w:eastAsia="Consolas" w:hAnsi="Times New Roman" w:cs="Times New Roman"/>
                <w:sz w:val="24"/>
                <w:szCs w:val="24"/>
                <w:lang w:val="sr-Latn-RS"/>
              </w:rPr>
              <w:t>0.01</w:t>
            </w:r>
          </w:p>
        </w:tc>
      </w:tr>
      <w:tr w:rsidR="00075E31" w:rsidRPr="00210A19" w14:paraId="7AB856F8" w14:textId="77777777" w:rsidTr="009D35A0">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248" w:type="dxa"/>
          </w:tcPr>
          <w:p w14:paraId="12CB3C73" w14:textId="77777777" w:rsidR="00075E31" w:rsidRPr="00210A19" w:rsidRDefault="00075E31" w:rsidP="009D35A0">
            <w:pPr>
              <w:pStyle w:val="ListParagraph"/>
              <w:spacing w:before="40" w:after="40" w:line="240" w:lineRule="auto"/>
              <w:ind w:left="567" w:hanging="680"/>
              <w:jc w:val="center"/>
              <w:rPr>
                <w:rFonts w:ascii="Times New Roman" w:eastAsia="Times New Roman" w:hAnsi="Times New Roman" w:cs="Times New Roman"/>
                <w:sz w:val="24"/>
                <w:szCs w:val="24"/>
                <w:lang w:val="sr-Latn-RS"/>
              </w:rPr>
            </w:pPr>
            <w:r w:rsidRPr="00210A19">
              <w:rPr>
                <w:rFonts w:ascii="Times New Roman" w:eastAsia="Times New Roman" w:hAnsi="Times New Roman" w:cs="Times New Roman"/>
                <w:b w:val="0"/>
                <w:bCs w:val="0"/>
                <w:sz w:val="24"/>
                <w:szCs w:val="24"/>
                <w:lang w:val="sr-Latn-RS"/>
              </w:rPr>
              <w:t>trakasti infiltrat</w:t>
            </w:r>
          </w:p>
        </w:tc>
        <w:tc>
          <w:tcPr>
            <w:tcW w:w="2835" w:type="dxa"/>
          </w:tcPr>
          <w:p w14:paraId="19DAD209" w14:textId="77777777" w:rsidR="00075E31" w:rsidRPr="00210A19" w:rsidRDefault="00075E31" w:rsidP="009D35A0">
            <w:pPr>
              <w:spacing w:before="40" w:after="40"/>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Latn-RS"/>
              </w:rPr>
            </w:pPr>
            <w:r w:rsidRPr="00210A19">
              <w:rPr>
                <w:rFonts w:ascii="Times New Roman" w:eastAsia="Consolas" w:hAnsi="Times New Roman" w:cs="Times New Roman"/>
                <w:sz w:val="24"/>
                <w:szCs w:val="24"/>
                <w:lang w:val="sr-Latn-RS"/>
              </w:rPr>
              <w:t>0.14</w:t>
            </w:r>
          </w:p>
        </w:tc>
      </w:tr>
    </w:tbl>
    <w:p w14:paraId="0CED4EAD" w14:textId="77777777" w:rsidR="00075E31" w:rsidRPr="001D2EF8" w:rsidRDefault="00075E31" w:rsidP="00075E31">
      <w:pPr>
        <w:spacing w:before="360" w:after="120" w:line="240" w:lineRule="auto"/>
        <w:ind w:left="284" w:right="284"/>
        <w:rPr>
          <w:lang w:val="sr-Latn-RS"/>
        </w:rPr>
      </w:pPr>
      <w:r w:rsidRPr="001D2EF8">
        <w:rPr>
          <w:rFonts w:ascii="Times New Roman" w:eastAsia="Times New Roman" w:hAnsi="Times New Roman" w:cs="Times New Roman"/>
          <w:sz w:val="24"/>
          <w:szCs w:val="24"/>
          <w:lang w:val="sr-Latn-RS"/>
        </w:rPr>
        <w:t>Međutim</w:t>
      </w:r>
      <w:r>
        <w:rPr>
          <w:rFonts w:ascii="Times New Roman" w:eastAsia="Times New Roman" w:hAnsi="Times New Roman" w:cs="Times New Roman"/>
          <w:sz w:val="24"/>
          <w:szCs w:val="24"/>
          <w:lang w:val="sr-Latn-RS"/>
        </w:rPr>
        <w:t>, izbacivanje</w:t>
      </w:r>
      <w:r w:rsidRPr="001D2EF8">
        <w:rPr>
          <w:rFonts w:ascii="Times New Roman" w:eastAsia="Times New Roman" w:hAnsi="Times New Roman" w:cs="Times New Roman"/>
          <w:sz w:val="24"/>
          <w:szCs w:val="24"/>
          <w:lang w:val="sr-Latn-RS"/>
        </w:rPr>
        <w:t xml:space="preserve"> atributa iz kolekcije podataka sa n</w:t>
      </w:r>
      <w:r>
        <w:rPr>
          <w:rFonts w:ascii="Times New Roman" w:eastAsia="Times New Roman" w:hAnsi="Times New Roman" w:cs="Times New Roman"/>
          <w:sz w:val="24"/>
          <w:szCs w:val="24"/>
          <w:lang w:val="sr-Latn-RS"/>
        </w:rPr>
        <w:t>ajmanjom korelacijom nije donelo</w:t>
      </w:r>
      <w:r w:rsidRPr="001D2EF8">
        <w:rPr>
          <w:rFonts w:ascii="Times New Roman" w:eastAsia="Times New Roman" w:hAnsi="Times New Roman" w:cs="Times New Roman"/>
          <w:sz w:val="24"/>
          <w:szCs w:val="24"/>
          <w:lang w:val="sr-Latn-RS"/>
        </w:rPr>
        <w:t xml:space="preserve"> poboljša</w:t>
      </w:r>
      <w:r>
        <w:rPr>
          <w:rFonts w:ascii="Times New Roman" w:eastAsia="Times New Roman" w:hAnsi="Times New Roman" w:cs="Times New Roman"/>
          <w:sz w:val="24"/>
          <w:szCs w:val="24"/>
          <w:lang w:val="sr-Latn-RS"/>
        </w:rPr>
        <w:t xml:space="preserve">nje na preciznosti, čak je donelo i pogoršanja. Jedno </w:t>
      </w:r>
      <w:r w:rsidRPr="001D2EF8">
        <w:rPr>
          <w:rFonts w:ascii="Times New Roman" w:eastAsia="Times New Roman" w:hAnsi="Times New Roman" w:cs="Times New Roman"/>
          <w:sz w:val="24"/>
          <w:szCs w:val="24"/>
          <w:lang w:val="sr-Latn-RS"/>
        </w:rPr>
        <w:t>objašnjen</w:t>
      </w:r>
      <w:r>
        <w:rPr>
          <w:rFonts w:ascii="Times New Roman" w:eastAsia="Times New Roman" w:hAnsi="Times New Roman" w:cs="Times New Roman"/>
          <w:sz w:val="24"/>
          <w:szCs w:val="24"/>
          <w:lang w:val="sr-Latn-RS"/>
        </w:rPr>
        <w:t>je</w:t>
      </w:r>
      <w:r w:rsidRPr="001D2EF8">
        <w:rPr>
          <w:rFonts w:ascii="Times New Roman" w:eastAsia="Times New Roman" w:hAnsi="Times New Roman" w:cs="Times New Roman"/>
          <w:sz w:val="24"/>
          <w:szCs w:val="24"/>
          <w:lang w:val="sr-Latn-RS"/>
        </w:rPr>
        <w:t xml:space="preserve"> za ovak</w:t>
      </w:r>
      <w:r>
        <w:rPr>
          <w:rFonts w:ascii="Times New Roman" w:eastAsia="Times New Roman" w:hAnsi="Times New Roman" w:cs="Times New Roman"/>
          <w:sz w:val="24"/>
          <w:szCs w:val="24"/>
          <w:lang w:val="sr-Latn-RS"/>
        </w:rPr>
        <w:t>v</w:t>
      </w:r>
      <w:r w:rsidRPr="001D2EF8">
        <w:rPr>
          <w:rFonts w:ascii="Times New Roman" w:eastAsia="Times New Roman" w:hAnsi="Times New Roman" w:cs="Times New Roman"/>
          <w:sz w:val="24"/>
          <w:szCs w:val="24"/>
          <w:lang w:val="sr-Latn-RS"/>
        </w:rPr>
        <w:t xml:space="preserve">o ponašanje je što je i sam raspored korelacija dosta ravnomeran i </w:t>
      </w:r>
      <w:r>
        <w:rPr>
          <w:rFonts w:ascii="Times New Roman" w:eastAsia="Times New Roman" w:hAnsi="Times New Roman" w:cs="Times New Roman"/>
          <w:sz w:val="24"/>
          <w:szCs w:val="24"/>
          <w:lang w:val="sr-Latn-RS"/>
        </w:rPr>
        <w:t>veoma</w:t>
      </w:r>
      <w:r w:rsidRPr="001D2EF8">
        <w:rPr>
          <w:rFonts w:ascii="Times New Roman" w:eastAsia="Times New Roman" w:hAnsi="Times New Roman" w:cs="Times New Roman"/>
          <w:sz w:val="24"/>
          <w:szCs w:val="24"/>
          <w:lang w:val="sr-Latn-RS"/>
        </w:rPr>
        <w:t xml:space="preserve"> mali broj atributa ima zanemarljivo male korelacije. </w:t>
      </w:r>
    </w:p>
    <w:p w14:paraId="06EFE997" w14:textId="77777777" w:rsidR="00075E31" w:rsidRPr="001D2EF8" w:rsidRDefault="00075E31" w:rsidP="00075E31">
      <w:pPr>
        <w:spacing w:before="240" w:after="120" w:line="240" w:lineRule="auto"/>
        <w:ind w:left="284" w:right="284"/>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Takođ</w:t>
      </w:r>
      <w:r w:rsidRPr="001D2EF8">
        <w:rPr>
          <w:rFonts w:ascii="Times New Roman" w:eastAsia="Times New Roman" w:hAnsi="Times New Roman" w:cs="Times New Roman"/>
          <w:sz w:val="24"/>
          <w:szCs w:val="24"/>
          <w:lang w:val="sr-Latn-RS"/>
        </w:rPr>
        <w:t>e treba dodati da je korelacija jedan metod koji može pomoći, ali on</w:t>
      </w:r>
      <w:r>
        <w:rPr>
          <w:rFonts w:ascii="Times New Roman" w:eastAsia="Times New Roman" w:hAnsi="Times New Roman" w:cs="Times New Roman"/>
          <w:sz w:val="24"/>
          <w:szCs w:val="24"/>
          <w:lang w:val="sr-Latn-RS"/>
        </w:rPr>
        <w:t>a</w:t>
      </w:r>
      <w:r w:rsidRPr="001D2EF8">
        <w:rPr>
          <w:rFonts w:ascii="Times New Roman" w:eastAsia="Times New Roman" w:hAnsi="Times New Roman" w:cs="Times New Roman"/>
          <w:sz w:val="24"/>
          <w:szCs w:val="24"/>
          <w:lang w:val="sr-Latn-RS"/>
        </w:rPr>
        <w:t xml:space="preserve"> ne može biti korišćen</w:t>
      </w:r>
      <w:r>
        <w:rPr>
          <w:rFonts w:ascii="Times New Roman" w:eastAsia="Times New Roman" w:hAnsi="Times New Roman" w:cs="Times New Roman"/>
          <w:sz w:val="24"/>
          <w:szCs w:val="24"/>
          <w:lang w:val="sr-Latn-RS"/>
        </w:rPr>
        <w:t>a za određ</w:t>
      </w:r>
      <w:r w:rsidRPr="001D2EF8">
        <w:rPr>
          <w:rFonts w:ascii="Times New Roman" w:eastAsia="Times New Roman" w:hAnsi="Times New Roman" w:cs="Times New Roman"/>
          <w:sz w:val="24"/>
          <w:szCs w:val="24"/>
          <w:lang w:val="sr-Latn-RS"/>
        </w:rPr>
        <w:t xml:space="preserve">ivanje konačnih uzrok-posledica veza u kolekciji podataka. </w:t>
      </w:r>
    </w:p>
    <w:p w14:paraId="3CE0F5CF" w14:textId="77777777" w:rsidR="00075E31" w:rsidRPr="003465BB" w:rsidRDefault="00075E31" w:rsidP="00075E31">
      <w:pPr>
        <w:pStyle w:val="Style2"/>
        <w:numPr>
          <w:ilvl w:val="1"/>
          <w:numId w:val="2"/>
        </w:numPr>
        <w:spacing w:before="320" w:after="120" w:line="240" w:lineRule="auto"/>
        <w:ind w:left="1135" w:hanging="851"/>
        <w:rPr>
          <w:lang w:val="sr-Latn-RS"/>
        </w:rPr>
      </w:pPr>
      <w:bookmarkStart w:id="41" w:name="_Toc472670737"/>
      <w:r w:rsidRPr="003465BB">
        <w:rPr>
          <w:lang w:val="sr-Latn-RS"/>
        </w:rPr>
        <w:t>Primena algoritama mašinskog učenja</w:t>
      </w:r>
      <w:bookmarkEnd w:id="41"/>
    </w:p>
    <w:p w14:paraId="1D42E9A2" w14:textId="765DD37F"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bookmarkStart w:id="42" w:name="_Hlk471316396"/>
      <w:r w:rsidRPr="749988E5">
        <w:rPr>
          <w:rFonts w:ascii="Times New Roman" w:eastAsia="Times New Roman" w:hAnsi="Times New Roman" w:cs="Times New Roman"/>
          <w:sz w:val="24"/>
          <w:szCs w:val="24"/>
          <w:lang w:val="sr-Latn-RS"/>
        </w:rPr>
        <w:t xml:space="preserve">U okviru faze primene algoritama mašinskog učenja su upotrebljena sledeća </w:t>
      </w:r>
      <w:bookmarkEnd w:id="42"/>
      <w:r w:rsidR="006E428A">
        <w:rPr>
          <w:rFonts w:ascii="Times New Roman" w:eastAsia="Times New Roman" w:hAnsi="Times New Roman" w:cs="Times New Roman"/>
          <w:sz w:val="24"/>
          <w:szCs w:val="24"/>
          <w:lang w:val="sr-Latn-RS"/>
        </w:rPr>
        <w:t>četiri</w:t>
      </w:r>
      <w:bookmarkStart w:id="43" w:name="_GoBack"/>
      <w:bookmarkEnd w:id="43"/>
      <w:r w:rsidRPr="749988E5">
        <w:rPr>
          <w:rFonts w:ascii="Times New Roman" w:eastAsia="Times New Roman" w:hAnsi="Times New Roman" w:cs="Times New Roman"/>
          <w:sz w:val="24"/>
          <w:szCs w:val="24"/>
          <w:lang w:val="sr-Latn-RS"/>
        </w:rPr>
        <w:t xml:space="preserve"> algoritma:</w:t>
      </w:r>
    </w:p>
    <w:p w14:paraId="2B09A0C1" w14:textId="77777777" w:rsidR="00075E31" w:rsidRPr="003465BB" w:rsidRDefault="00075E31" w:rsidP="00075E31">
      <w:pPr>
        <w:pStyle w:val="ListParagraph"/>
        <w:numPr>
          <w:ilvl w:val="0"/>
          <w:numId w:val="14"/>
        </w:numPr>
        <w:spacing w:before="120" w:after="0" w:line="240" w:lineRule="auto"/>
        <w:ind w:left="992" w:hanging="425"/>
        <w:contextualSpacing w:val="0"/>
        <w:jc w:val="both"/>
        <w:rPr>
          <w:rFonts w:ascii="Times New Roman" w:eastAsia="Times New Roman" w:hAnsi="Times New Roman" w:cs="Times New Roman"/>
          <w:sz w:val="24"/>
          <w:szCs w:val="24"/>
          <w:lang w:val="sr-Latn-RS"/>
        </w:rPr>
      </w:pPr>
      <w:bookmarkStart w:id="44" w:name="_Hlk471488199"/>
      <w:r w:rsidRPr="749988E5">
        <w:rPr>
          <w:rFonts w:ascii="Times New Roman" w:eastAsia="Times New Roman" w:hAnsi="Times New Roman" w:cs="Times New Roman"/>
          <w:sz w:val="24"/>
          <w:szCs w:val="24"/>
          <w:lang w:val="sr-Latn-RS"/>
        </w:rPr>
        <w:t xml:space="preserve">Klasterizacija metodom k-srednjih vrednosti </w:t>
      </w:r>
      <w:bookmarkEnd w:id="44"/>
      <w:r w:rsidRPr="749988E5">
        <w:rPr>
          <w:rFonts w:ascii="Times New Roman" w:eastAsia="Times New Roman" w:hAnsi="Times New Roman" w:cs="Times New Roman"/>
          <w:sz w:val="24"/>
          <w:szCs w:val="24"/>
          <w:lang w:val="sr-Latn-RS"/>
        </w:rPr>
        <w:t>(engl. k-means clustering),</w:t>
      </w:r>
    </w:p>
    <w:p w14:paraId="2B68C8BB" w14:textId="358A970D" w:rsidR="00075E31" w:rsidRPr="003465BB" w:rsidRDefault="00075E31" w:rsidP="00075E31">
      <w:pPr>
        <w:pStyle w:val="ListParagraph"/>
        <w:numPr>
          <w:ilvl w:val="0"/>
          <w:numId w:val="14"/>
        </w:numPr>
        <w:spacing w:after="0" w:line="240" w:lineRule="auto"/>
        <w:ind w:left="992" w:hanging="425"/>
        <w:contextualSpacing w:val="0"/>
        <w:jc w:val="both"/>
        <w:rPr>
          <w:rFonts w:ascii="Times New Roman" w:eastAsia="Times New Roman" w:hAnsi="Times New Roman" w:cs="Times New Roman"/>
          <w:sz w:val="24"/>
          <w:szCs w:val="24"/>
          <w:lang w:val="sr-Latn-RS"/>
        </w:rPr>
      </w:pPr>
      <w:bookmarkStart w:id="45" w:name="_Hlk471577364"/>
      <w:r w:rsidRPr="749988E5">
        <w:rPr>
          <w:rFonts w:ascii="Times New Roman" w:eastAsia="Times New Roman" w:hAnsi="Times New Roman" w:cs="Times New Roman"/>
          <w:sz w:val="24"/>
          <w:szCs w:val="24"/>
          <w:lang w:val="sr-Latn-RS"/>
        </w:rPr>
        <w:t xml:space="preserve">Naivni Bejzov klasifikator </w:t>
      </w:r>
      <w:bookmarkEnd w:id="45"/>
      <w:r w:rsidR="00BB7F16">
        <w:rPr>
          <w:rFonts w:ascii="Times New Roman" w:eastAsia="Times New Roman" w:hAnsi="Times New Roman" w:cs="Times New Roman"/>
          <w:sz w:val="24"/>
          <w:szCs w:val="24"/>
          <w:lang w:val="sr-Latn-RS"/>
        </w:rPr>
        <w:t>(engl. Naive Bayes classifier),</w:t>
      </w:r>
    </w:p>
    <w:p w14:paraId="6DE985BF" w14:textId="5D6CF1A5" w:rsidR="00075E31" w:rsidRDefault="00075E31" w:rsidP="00BB7F16">
      <w:pPr>
        <w:pStyle w:val="ListParagraph"/>
        <w:numPr>
          <w:ilvl w:val="0"/>
          <w:numId w:val="14"/>
        </w:numPr>
        <w:spacing w:after="0" w:line="240" w:lineRule="auto"/>
        <w:ind w:left="992" w:hanging="425"/>
        <w:contextualSpacing w:val="0"/>
        <w:jc w:val="both"/>
        <w:rPr>
          <w:rFonts w:ascii="Times New Roman" w:eastAsia="Times New Roman" w:hAnsi="Times New Roman" w:cs="Times New Roman"/>
          <w:sz w:val="24"/>
          <w:szCs w:val="24"/>
          <w:lang w:val="sr-Latn-RS"/>
        </w:rPr>
      </w:pPr>
      <w:bookmarkStart w:id="46" w:name="_Hlk471488230"/>
      <w:r w:rsidRPr="749988E5">
        <w:rPr>
          <w:rFonts w:ascii="Times New Roman" w:eastAsia="Times New Roman" w:hAnsi="Times New Roman" w:cs="Times New Roman"/>
          <w:sz w:val="24"/>
          <w:szCs w:val="24"/>
          <w:lang w:val="sr-Latn-RS"/>
        </w:rPr>
        <w:t xml:space="preserve">Algoritam k-najbližih suseda </w:t>
      </w:r>
      <w:bookmarkEnd w:id="46"/>
      <w:r w:rsidRPr="749988E5">
        <w:rPr>
          <w:rFonts w:ascii="Times New Roman" w:eastAsia="Times New Roman" w:hAnsi="Times New Roman" w:cs="Times New Roman"/>
          <w:sz w:val="24"/>
          <w:szCs w:val="24"/>
          <w:lang w:val="sr-Latn-RS"/>
        </w:rPr>
        <w:t>(engl.</w:t>
      </w:r>
      <w:r w:rsidR="00BB7F16">
        <w:rPr>
          <w:rFonts w:ascii="Times New Roman" w:eastAsia="Times New Roman" w:hAnsi="Times New Roman" w:cs="Times New Roman"/>
          <w:sz w:val="24"/>
          <w:szCs w:val="24"/>
          <w:lang w:val="sr-Latn-RS"/>
        </w:rPr>
        <w:t xml:space="preserve"> k-Nearest Neighbors algorithm) i </w:t>
      </w:r>
    </w:p>
    <w:p w14:paraId="238C6E37" w14:textId="50B0CB53" w:rsidR="00BB7F16" w:rsidRPr="003465BB" w:rsidRDefault="00BB7F16" w:rsidP="00075E31">
      <w:pPr>
        <w:pStyle w:val="ListParagraph"/>
        <w:numPr>
          <w:ilvl w:val="0"/>
          <w:numId w:val="14"/>
        </w:numPr>
        <w:spacing w:after="120" w:line="240" w:lineRule="auto"/>
        <w:ind w:left="992" w:hanging="425"/>
        <w:contextualSpacing w:val="0"/>
        <w:jc w:val="both"/>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Hibridni algoritam na bazi glasanja.</w:t>
      </w:r>
    </w:p>
    <w:p w14:paraId="32BCEC18" w14:textId="77777777" w:rsidR="00075E31" w:rsidRPr="003465BB" w:rsidRDefault="00075E31" w:rsidP="00075E31">
      <w:pPr>
        <w:pStyle w:val="ListParagraph"/>
        <w:spacing w:before="240" w:after="120" w:line="240" w:lineRule="auto"/>
        <w:ind w:left="284" w:right="284"/>
        <w:contextualSpacing w:val="0"/>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U nastavku su detaljnije objašnjeni pomenuti algoritmi i način upotrebe istih.</w:t>
      </w:r>
    </w:p>
    <w:p w14:paraId="14BA2A5D" w14:textId="77777777" w:rsidR="00075E31" w:rsidRPr="003465BB" w:rsidRDefault="00075E31" w:rsidP="00075E31">
      <w:pPr>
        <w:pStyle w:val="Style3"/>
        <w:spacing w:before="280"/>
        <w:ind w:left="1276" w:hanging="992"/>
      </w:pPr>
      <w:bookmarkStart w:id="47" w:name="_Toc472670738"/>
      <w:bookmarkStart w:id="48" w:name="_Hlk471235743"/>
      <w:bookmarkStart w:id="49" w:name="klasterizacija"/>
      <w:r w:rsidRPr="003465BB">
        <w:lastRenderedPageBreak/>
        <w:t>Klasterizacija metodom k-srednjih vrednosti</w:t>
      </w:r>
      <w:bookmarkEnd w:id="47"/>
    </w:p>
    <w:p w14:paraId="44F7FCDD"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bookmarkStart w:id="50" w:name="_Hlk471723940"/>
      <w:bookmarkEnd w:id="48"/>
      <w:bookmarkEnd w:id="49"/>
      <w:r w:rsidRPr="749988E5">
        <w:rPr>
          <w:rFonts w:ascii="Times New Roman" w:eastAsia="Times New Roman" w:hAnsi="Times New Roman" w:cs="Times New Roman"/>
          <w:sz w:val="24"/>
          <w:szCs w:val="24"/>
          <w:lang w:val="sr-Latn-RS"/>
        </w:rPr>
        <w:t xml:space="preserve">Klasterizacija metodom k-srednjih vrednosti </w:t>
      </w:r>
      <w:bookmarkEnd w:id="50"/>
      <w:r w:rsidRPr="749988E5">
        <w:rPr>
          <w:rFonts w:ascii="Times New Roman" w:eastAsia="Times New Roman" w:hAnsi="Times New Roman" w:cs="Times New Roman"/>
          <w:sz w:val="24"/>
          <w:szCs w:val="24"/>
          <w:lang w:val="sr-Latn-RS"/>
        </w:rPr>
        <w:t xml:space="preserve">je jedan od najpoznatijih i najjednostavnijih algoritama klasterizacije. Njena prednost leži u pogodnosti za primenu nad problemima u kojim je potrebno izvršiti grupisanje instanci po sličnosti. Ovaj metod predstavlja particionisanje datih objekata u k klastera u kojem svaki objekat pripada klasteru sa najbližom srednjom vrednošću. </w:t>
      </w:r>
      <w:bookmarkStart w:id="51" w:name="_Hlk471408956"/>
      <w:r w:rsidRPr="749988E5">
        <w:rPr>
          <w:rFonts w:ascii="Times New Roman" w:eastAsia="Times New Roman" w:hAnsi="Times New Roman" w:cs="Times New Roman"/>
          <w:sz w:val="24"/>
          <w:szCs w:val="24"/>
          <w:lang w:val="sr-Latn-RS"/>
        </w:rPr>
        <w:t>Ulazne podatke algoritma čine:</w:t>
      </w:r>
    </w:p>
    <w:p w14:paraId="78AC8445" w14:textId="77777777" w:rsidR="00075E31" w:rsidRPr="003465BB" w:rsidRDefault="00075E31" w:rsidP="00075E31">
      <w:pPr>
        <w:pStyle w:val="ListParagraph"/>
        <w:numPr>
          <w:ilvl w:val="0"/>
          <w:numId w:val="16"/>
        </w:numPr>
        <w:spacing w:before="120" w:after="0" w:line="240" w:lineRule="auto"/>
        <w:ind w:left="992" w:hanging="425"/>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k – broj klastera (definisan je vrednošću 5 usled postavljanja dijagnoze za 5 oboljenja) i </w:t>
      </w:r>
    </w:p>
    <w:p w14:paraId="0D5B510B" w14:textId="77777777" w:rsidR="00075E31" w:rsidRPr="003465BB" w:rsidRDefault="00075E31" w:rsidP="00075E31">
      <w:pPr>
        <w:pStyle w:val="ListParagraph"/>
        <w:numPr>
          <w:ilvl w:val="0"/>
          <w:numId w:val="16"/>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skup za trening sa određenim brojem instanci, gde svaka instanca sadrži odgovarajući skup atributa (definisan je sa 253 instance sa po 34 atributa).</w:t>
      </w:r>
    </w:p>
    <w:bookmarkEnd w:id="51"/>
    <w:p w14:paraId="0340BDC9"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Algoritam počinje nasumičnim izborom k instanci iz skupa za trening koja predstavljaju centroide. Dok algoritam ne konvergira tj. dok se barem jedna instanca pomera iz jednog u novi klaster, vrši se grupisanje instanci po klasterima identifikovanjem najbližeg centroida za određenu instancu i definisanje novih centroida usrednjavanjem svih instanci u okviru klastera.</w:t>
      </w:r>
    </w:p>
    <w:p w14:paraId="65BD70A1" w14:textId="77777777" w:rsidR="00075E31" w:rsidRPr="003465BB" w:rsidRDefault="00075E31" w:rsidP="00075E31">
      <w:pPr>
        <w:pStyle w:val="Style3"/>
        <w:spacing w:before="280"/>
        <w:ind w:left="1276" w:hanging="992"/>
      </w:pPr>
      <w:bookmarkStart w:id="52" w:name="_Toc472670739"/>
      <w:r w:rsidRPr="003465BB">
        <w:t>Naivni Bejzov klasifikator</w:t>
      </w:r>
      <w:bookmarkEnd w:id="52"/>
    </w:p>
    <w:p w14:paraId="2F96BB91"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53" w:name="_Hlk471238213"/>
      <w:r w:rsidRPr="749988E5">
        <w:rPr>
          <w:rFonts w:ascii="Times New Roman" w:eastAsia="Times New Roman" w:hAnsi="Times New Roman" w:cs="Times New Roman"/>
          <w:sz w:val="24"/>
          <w:szCs w:val="24"/>
          <w:lang w:val="sr-Latn-RS"/>
        </w:rPr>
        <w:t xml:space="preserve">Naivni Bejzov klasifikator se naziva „naivnim“ jer posmatra sve atribute instance nezavisno tj. zanemaruje korelacije između atributa. Njegova prednost je što brzo predviđa rezultat. </w:t>
      </w:r>
      <w:bookmarkStart w:id="54" w:name="_Hlk471408891"/>
      <w:r w:rsidRPr="749988E5">
        <w:rPr>
          <w:rFonts w:ascii="Times New Roman" w:eastAsia="Times New Roman" w:hAnsi="Times New Roman" w:cs="Times New Roman"/>
          <w:sz w:val="24"/>
          <w:szCs w:val="24"/>
          <w:lang w:val="sr-Latn-RS"/>
        </w:rPr>
        <w:t xml:space="preserve">Kao i klasterizacija metodom k-srednjih vrednosti opisana u </w:t>
      </w:r>
      <w:hyperlink w:anchor="klasterizacija" w:history="1">
        <w:r w:rsidRPr="00BB58BA">
          <w:rPr>
            <w:rStyle w:val="Hyperlink"/>
            <w:rFonts w:ascii="Times New Roman" w:eastAsia="Times New Roman" w:hAnsi="Times New Roman" w:cs="Times New Roman"/>
            <w:color w:val="auto"/>
            <w:sz w:val="24"/>
            <w:szCs w:val="24"/>
            <w:u w:val="none"/>
            <w:lang w:val="sr-Latn-RS"/>
          </w:rPr>
          <w:t>poglavlju 3.2.1</w:t>
        </w:r>
      </w:hyperlink>
      <w:r w:rsidRPr="749988E5">
        <w:rPr>
          <w:rFonts w:ascii="Times New Roman" w:eastAsia="Times New Roman" w:hAnsi="Times New Roman" w:cs="Times New Roman"/>
          <w:sz w:val="24"/>
          <w:szCs w:val="24"/>
          <w:lang w:val="sr-Latn-RS"/>
        </w:rPr>
        <w:t xml:space="preserve">, ovaj klasifikator ima za ulazni podatak skup za trening sa instancama. </w:t>
      </w:r>
      <w:bookmarkEnd w:id="54"/>
    </w:p>
    <w:p w14:paraId="44A66372"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749988E5">
        <w:rPr>
          <w:rFonts w:ascii="Times New Roman" w:eastAsia="Times New Roman" w:hAnsi="Times New Roman" w:cs="Times New Roman"/>
          <w:sz w:val="24"/>
          <w:szCs w:val="24"/>
          <w:lang w:val="sr-Latn-RS"/>
        </w:rPr>
        <w:t>Ovaj klasifikator je zasnovan na Bejzovoj teoremi (engl. Bayes’ theorem), koja pruža način da se izračuna verovatnoća P</w:t>
      </w:r>
      <w:bookmarkStart w:id="55" w:name="_Hlk471290981"/>
      <w:r w:rsidRPr="749988E5">
        <w:rPr>
          <w:rFonts w:ascii="Times New Roman" w:eastAsia="Times New Roman" w:hAnsi="Times New Roman" w:cs="Times New Roman"/>
          <w:sz w:val="24"/>
          <w:szCs w:val="24"/>
          <w:lang w:val="sr-Latn-RS"/>
        </w:rPr>
        <w:t xml:space="preserve">(c|x) </w:t>
      </w:r>
      <w:bookmarkEnd w:id="55"/>
      <w:r w:rsidRPr="749988E5">
        <w:rPr>
          <w:rFonts w:ascii="Times New Roman" w:eastAsia="Times New Roman" w:hAnsi="Times New Roman" w:cs="Times New Roman"/>
          <w:sz w:val="24"/>
          <w:szCs w:val="24"/>
          <w:lang w:val="sr-Latn-RS"/>
        </w:rPr>
        <w:t>koristeći verovatnoće P(c), P(x) i P</w:t>
      </w:r>
      <w:bookmarkStart w:id="56" w:name="_Hlk471291292"/>
      <w:r w:rsidRPr="749988E5">
        <w:rPr>
          <w:rFonts w:ascii="Times New Roman" w:eastAsia="Times New Roman" w:hAnsi="Times New Roman" w:cs="Times New Roman"/>
          <w:sz w:val="24"/>
          <w:szCs w:val="24"/>
          <w:lang w:val="sr-Latn-RS"/>
        </w:rPr>
        <w:t xml:space="preserve">(x|c) </w:t>
      </w:r>
      <w:bookmarkEnd w:id="56"/>
      <w:r w:rsidRPr="749988E5">
        <w:rPr>
          <w:rFonts w:ascii="Times New Roman" w:eastAsia="Times New Roman" w:hAnsi="Times New Roman" w:cs="Times New Roman"/>
          <w:sz w:val="24"/>
          <w:szCs w:val="24"/>
          <w:lang w:val="sr-Latn-RS"/>
        </w:rPr>
        <w:t>na sledeći način:</w:t>
      </w:r>
    </w:p>
    <w:p w14:paraId="3E41E7FA" w14:textId="77777777" w:rsidR="00075E31" w:rsidRPr="00336878" w:rsidRDefault="00075E31" w:rsidP="00075E31">
      <w:pPr>
        <w:spacing w:before="240" w:after="120" w:line="240" w:lineRule="auto"/>
        <w:ind w:left="284" w:right="284"/>
        <w:rPr>
          <w:sz w:val="24"/>
          <w:lang w:val="sr-Latn-RS"/>
        </w:rPr>
      </w:pPr>
      <m:oMathPara>
        <m:oMath>
          <m:r>
            <w:rPr>
              <w:rFonts w:ascii="Cambria Math" w:hAnsi="Cambria Math"/>
              <w:sz w:val="24"/>
              <w:lang w:val="sr-Latn-RS"/>
            </w:rPr>
            <m:t>P</m:t>
          </m:r>
          <m:d>
            <m:dPr>
              <m:ctrlPr>
                <w:rPr>
                  <w:rFonts w:ascii="Cambria Math" w:hAnsi="Cambria Math"/>
                  <w:sz w:val="24"/>
                  <w:lang w:val="sr-Latn-RS"/>
                </w:rPr>
              </m:ctrlPr>
            </m:dPr>
            <m:e>
              <m:r>
                <w:rPr>
                  <w:rFonts w:ascii="Cambria Math" w:hAnsi="Cambria Math"/>
                  <w:sz w:val="24"/>
                  <w:lang w:val="sr-Latn-RS"/>
                </w:rPr>
                <m:t>c</m:t>
              </m:r>
            </m:e>
            <m:e>
              <m:r>
                <w:rPr>
                  <w:rFonts w:ascii="Cambria Math" w:hAnsi="Cambria Math"/>
                  <w:sz w:val="24"/>
                  <w:lang w:val="sr-Latn-RS"/>
                </w:rPr>
                <m:t>x</m:t>
              </m:r>
            </m:e>
          </m:d>
          <m:r>
            <m:rPr>
              <m:sty m:val="p"/>
            </m:rPr>
            <w:rPr>
              <w:rFonts w:ascii="Cambria Math" w:hAnsi="Cambria Math"/>
              <w:sz w:val="24"/>
              <w:lang w:val="sr-Latn-RS"/>
            </w:rPr>
            <m:t xml:space="preserve">= </m:t>
          </m:r>
          <m:f>
            <m:fPr>
              <m:ctrlPr>
                <w:rPr>
                  <w:rFonts w:ascii="Cambria Math" w:hAnsi="Cambria Math"/>
                  <w:sz w:val="24"/>
                  <w:lang w:val="sr-Latn-RS"/>
                </w:rPr>
              </m:ctrlPr>
            </m:fPr>
            <m:num>
              <m:r>
                <w:rPr>
                  <w:rFonts w:ascii="Cambria Math" w:hAnsi="Cambria Math"/>
                  <w:sz w:val="24"/>
                  <w:lang w:val="sr-Latn-RS"/>
                </w:rPr>
                <m:t>P</m:t>
              </m:r>
              <m:d>
                <m:dPr>
                  <m:ctrlPr>
                    <w:rPr>
                      <w:rFonts w:ascii="Cambria Math" w:hAnsi="Cambria Math"/>
                      <w:sz w:val="24"/>
                      <w:lang w:val="sr-Latn-RS"/>
                    </w:rPr>
                  </m:ctrlPr>
                </m:dPr>
                <m:e>
                  <m:r>
                    <w:rPr>
                      <w:rFonts w:ascii="Cambria Math" w:hAnsi="Cambria Math"/>
                      <w:sz w:val="24"/>
                      <w:lang w:val="sr-Latn-RS"/>
                    </w:rPr>
                    <m:t>x</m:t>
                  </m:r>
                </m:e>
                <m:e>
                  <m:r>
                    <w:rPr>
                      <w:rFonts w:ascii="Cambria Math" w:hAnsi="Cambria Math"/>
                      <w:sz w:val="24"/>
                      <w:lang w:val="sr-Latn-RS"/>
                    </w:rPr>
                    <m:t>c</m:t>
                  </m:r>
                </m:e>
              </m:d>
              <m:r>
                <m:rPr>
                  <m:sty m:val="p"/>
                </m:rPr>
                <w:rPr>
                  <w:rFonts w:ascii="Cambria Math" w:hAnsi="Cambria Math"/>
                  <w:sz w:val="24"/>
                  <w:lang w:val="sr-Latn-RS"/>
                </w:rPr>
                <m:t xml:space="preserve"> </m:t>
              </m:r>
              <m:r>
                <w:rPr>
                  <w:rFonts w:ascii="Cambria Math" w:hAnsi="Cambria Math"/>
                  <w:sz w:val="24"/>
                  <w:lang w:val="sr-Latn-RS"/>
                </w:rPr>
                <m:t>P</m:t>
              </m:r>
              <m:d>
                <m:dPr>
                  <m:ctrlPr>
                    <w:rPr>
                      <w:rFonts w:ascii="Cambria Math" w:hAnsi="Cambria Math"/>
                      <w:sz w:val="24"/>
                      <w:lang w:val="sr-Latn-RS"/>
                    </w:rPr>
                  </m:ctrlPr>
                </m:dPr>
                <m:e>
                  <m:r>
                    <w:rPr>
                      <w:rFonts w:ascii="Cambria Math" w:hAnsi="Cambria Math"/>
                      <w:sz w:val="24"/>
                      <w:lang w:val="sr-Latn-RS"/>
                    </w:rPr>
                    <m:t>c</m:t>
                  </m:r>
                </m:e>
              </m:d>
            </m:num>
            <m:den>
              <m:r>
                <w:rPr>
                  <w:rFonts w:ascii="Cambria Math" w:hAnsi="Cambria Math"/>
                  <w:sz w:val="24"/>
                  <w:lang w:val="sr-Latn-RS"/>
                </w:rPr>
                <m:t>P</m:t>
              </m:r>
              <m:d>
                <m:dPr>
                  <m:ctrlPr>
                    <w:rPr>
                      <w:rFonts w:ascii="Cambria Math" w:hAnsi="Cambria Math"/>
                      <w:sz w:val="24"/>
                      <w:lang w:val="sr-Latn-RS"/>
                    </w:rPr>
                  </m:ctrlPr>
                </m:dPr>
                <m:e>
                  <m:r>
                    <w:rPr>
                      <w:rFonts w:ascii="Cambria Math" w:hAnsi="Cambria Math"/>
                      <w:sz w:val="24"/>
                      <w:lang w:val="sr-Latn-RS"/>
                    </w:rPr>
                    <m:t>x</m:t>
                  </m:r>
                </m:e>
              </m:d>
            </m:den>
          </m:f>
        </m:oMath>
      </m:oMathPara>
    </w:p>
    <w:p w14:paraId="016D3A51" w14:textId="77777777" w:rsidR="00075E31" w:rsidRPr="003465B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gde su P(x) i P(c) verovatnoće slučajeva x i c, a P(x|c) verovatnoća slučaja x pod uslovom da se c dogodi. Ova formula se izračunava za svaku klasu c i klasa sa najvećom verovatnoćom predstavlja ishod predikcije.</w:t>
      </w:r>
    </w:p>
    <w:p w14:paraId="5662D665" w14:textId="77777777" w:rsidR="00075E31" w:rsidRPr="003465BB" w:rsidRDefault="00075E31" w:rsidP="00075E31">
      <w:pPr>
        <w:spacing w:before="240" w:after="120" w:line="240" w:lineRule="auto"/>
        <w:ind w:left="284" w:right="284"/>
        <w:rPr>
          <w:sz w:val="20"/>
          <w:szCs w:val="20"/>
          <w:lang w:val="sr-Latn-RS"/>
        </w:rPr>
      </w:pPr>
      <w:r w:rsidRPr="5D8DD035">
        <w:rPr>
          <w:rFonts w:ascii="Times New Roman" w:eastAsia="Times New Roman" w:hAnsi="Times New Roman" w:cs="Times New Roman"/>
          <w:sz w:val="24"/>
          <w:szCs w:val="24"/>
          <w:lang w:val="sr-Latn-RS"/>
        </w:rPr>
        <w:t xml:space="preserve">Prilikom faze implementacije klasifikatora, korišćen je tip naivnog Bejzovog modela sa Gausovom tj. normalnom distribucijom za klasifikaciju iz </w:t>
      </w:r>
      <w:r w:rsidRPr="5D8DD035">
        <w:rPr>
          <w:rFonts w:ascii="Times New Roman" w:eastAsia="Times New Roman" w:hAnsi="Times New Roman" w:cs="Times New Roman"/>
          <w:i/>
          <w:iCs/>
          <w:sz w:val="24"/>
          <w:szCs w:val="24"/>
          <w:lang w:val="sr-Latn-RS"/>
        </w:rPr>
        <w:t>python</w:t>
      </w:r>
      <w:r w:rsidRPr="5D8DD035">
        <w:rPr>
          <w:rFonts w:ascii="Times New Roman" w:eastAsia="Times New Roman" w:hAnsi="Times New Roman" w:cs="Times New Roman"/>
          <w:sz w:val="24"/>
          <w:szCs w:val="24"/>
          <w:lang w:val="sr-Latn-RS"/>
        </w:rPr>
        <w:t xml:space="preserve"> paketa </w:t>
      </w:r>
      <w:r w:rsidRPr="5D8DD035">
        <w:rPr>
          <w:rFonts w:ascii="Times New Roman" w:eastAsia="Times New Roman" w:hAnsi="Times New Roman" w:cs="Times New Roman"/>
          <w:i/>
          <w:iCs/>
          <w:sz w:val="24"/>
          <w:szCs w:val="24"/>
          <w:lang w:val="sr-Latn-RS"/>
        </w:rPr>
        <w:t xml:space="preserve">sklearn.naive_bayes </w:t>
      </w:r>
      <w:r w:rsidRPr="5D8DD035">
        <w:rPr>
          <w:rStyle w:val="Hyperlink"/>
          <w:rFonts w:ascii="Times New Roman" w:eastAsia="Times New Roman" w:hAnsi="Times New Roman" w:cs="Times New Roman"/>
          <w:color w:val="auto"/>
          <w:sz w:val="24"/>
          <w:szCs w:val="24"/>
          <w:u w:val="none"/>
          <w:lang w:val="sr-Latn-RS"/>
        </w:rPr>
        <w:t>[8]</w:t>
      </w:r>
      <w:r w:rsidRPr="5D8DD035">
        <w:rPr>
          <w:rFonts w:ascii="Times New Roman" w:eastAsia="Times New Roman" w:hAnsi="Times New Roman" w:cs="Times New Roman"/>
          <w:sz w:val="24"/>
          <w:szCs w:val="24"/>
          <w:lang w:val="sr-Latn-RS"/>
        </w:rPr>
        <w:t>.</w:t>
      </w:r>
      <w:hyperlink w:anchor="Literatura8" w:history="1"/>
    </w:p>
    <w:p w14:paraId="28C7B789" w14:textId="77777777" w:rsidR="00075E31" w:rsidRDefault="00075E31" w:rsidP="00075E31">
      <w:pPr>
        <w:pStyle w:val="Style3"/>
        <w:spacing w:before="280"/>
        <w:ind w:left="1395" w:right="284" w:hanging="1111"/>
      </w:pPr>
      <w:bookmarkStart w:id="57" w:name="_Toc472670740"/>
      <w:bookmarkEnd w:id="53"/>
      <w:r w:rsidRPr="003465BB">
        <w:t>Algoritam k-najbližih suseda</w:t>
      </w:r>
      <w:bookmarkEnd w:id="57"/>
    </w:p>
    <w:p w14:paraId="10D8D5B8"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Algoritam k-najbližih suseda se zasniva na upoređivanju sa najsličnijim instancama u trening skupu. Ulazne podatke algoritma čine:</w:t>
      </w:r>
    </w:p>
    <w:p w14:paraId="698BAA3D" w14:textId="77777777" w:rsidR="00075E31" w:rsidRPr="003465BB" w:rsidRDefault="00075E31" w:rsidP="00075E31">
      <w:pPr>
        <w:pStyle w:val="ListParagraph"/>
        <w:numPr>
          <w:ilvl w:val="0"/>
          <w:numId w:val="16"/>
        </w:numPr>
        <w:spacing w:before="240" w:after="0" w:line="240" w:lineRule="auto"/>
        <w:ind w:left="992" w:hanging="425"/>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k – broj suseda koje razmatra (definisan je vrednošću 10) i </w:t>
      </w:r>
    </w:p>
    <w:p w14:paraId="2E0EE16B" w14:textId="77777777" w:rsidR="00075E31" w:rsidRPr="003465BB" w:rsidRDefault="00075E31" w:rsidP="00075E31">
      <w:pPr>
        <w:pStyle w:val="ListParagraph"/>
        <w:numPr>
          <w:ilvl w:val="0"/>
          <w:numId w:val="16"/>
        </w:numPr>
        <w:spacing w:before="120" w:after="0" w:line="240" w:lineRule="auto"/>
        <w:ind w:left="993" w:hanging="426"/>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skup za trening sa određenim brojem instanci, gde svaka instanca sadrži odgovarajući skup atributa (definisan je sa 253 instance sa po 34 atributa).</w:t>
      </w:r>
    </w:p>
    <w:p w14:paraId="0BEA97FF" w14:textId="77777777" w:rsidR="00075E31" w:rsidRPr="005C0D2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4285E847">
        <w:rPr>
          <w:rFonts w:ascii="Times New Roman" w:eastAsia="Times New Roman" w:hAnsi="Times New Roman" w:cs="Times New Roman"/>
          <w:sz w:val="24"/>
          <w:szCs w:val="24"/>
          <w:lang w:val="sr-Latn-RS"/>
        </w:rPr>
        <w:t xml:space="preserve">Nova instanca će pripadati klasi kojoj pripada najbliži sused iz trening skupa. S obzirom da svi atributi imaju linearne vrednosti, </w:t>
      </w:r>
      <w:bookmarkStart w:id="58" w:name="_Hlk472581972"/>
      <w:r w:rsidRPr="4285E847">
        <w:rPr>
          <w:rFonts w:ascii="Times New Roman" w:eastAsia="Times New Roman" w:hAnsi="Times New Roman" w:cs="Times New Roman"/>
          <w:sz w:val="24"/>
          <w:szCs w:val="24"/>
          <w:lang w:val="sr-Latn-RS"/>
        </w:rPr>
        <w:t xml:space="preserve">distanca između dve instance meri se korišćenjem </w:t>
      </w:r>
      <w:bookmarkStart w:id="59" w:name="_Hlk472581694"/>
      <w:r>
        <w:rPr>
          <w:rFonts w:ascii="Times New Roman" w:eastAsia="Times New Roman" w:hAnsi="Times New Roman" w:cs="Times New Roman"/>
          <w:sz w:val="24"/>
          <w:szCs w:val="24"/>
          <w:lang w:val="sr-Latn-RS"/>
        </w:rPr>
        <w:t>e</w:t>
      </w:r>
      <w:r w:rsidRPr="4285E847">
        <w:rPr>
          <w:rFonts w:ascii="Times New Roman" w:eastAsia="Times New Roman" w:hAnsi="Times New Roman" w:cs="Times New Roman"/>
          <w:sz w:val="24"/>
          <w:szCs w:val="24"/>
          <w:lang w:val="sr-Latn-RS"/>
        </w:rPr>
        <w:t xml:space="preserve">uklidskog </w:t>
      </w:r>
      <w:bookmarkEnd w:id="59"/>
      <w:r w:rsidRPr="4285E847">
        <w:rPr>
          <w:rFonts w:ascii="Times New Roman" w:eastAsia="Times New Roman" w:hAnsi="Times New Roman" w:cs="Times New Roman"/>
          <w:sz w:val="24"/>
          <w:szCs w:val="24"/>
          <w:lang w:val="sr-Latn-RS"/>
        </w:rPr>
        <w:t>rastojanja</w:t>
      </w:r>
      <w:bookmarkEnd w:id="58"/>
      <w:r w:rsidRPr="4285E847">
        <w:rPr>
          <w:rFonts w:ascii="Times New Roman" w:eastAsia="Times New Roman" w:hAnsi="Times New Roman" w:cs="Times New Roman"/>
          <w:sz w:val="24"/>
          <w:szCs w:val="24"/>
          <w:lang w:val="sr-Latn-RS"/>
        </w:rPr>
        <w:t>. Ovo rastojanje definiše se sledećom formulom:</w:t>
      </w:r>
    </w:p>
    <w:p w14:paraId="41D5C81C" w14:textId="77777777" w:rsidR="00075E31" w:rsidRPr="003465BB" w:rsidRDefault="00F56F2C" w:rsidP="00075E31">
      <w:pPr>
        <w:spacing w:after="120"/>
        <w:ind w:right="170"/>
        <w:jc w:val="center"/>
        <w:rPr>
          <w:rFonts w:eastAsiaTheme="minorEastAsia"/>
          <w:sz w:val="24"/>
          <w:lang w:val="sr-Latn-RS"/>
        </w:rPr>
      </w:pPr>
      <m:oMathPara>
        <m:oMathParaPr>
          <m:jc m:val="center"/>
        </m:oMathParaPr>
        <m:oMath>
          <m:sSub>
            <m:sSubPr>
              <m:ctrlPr>
                <w:rPr>
                  <w:rFonts w:ascii="Cambria Math" w:hAnsi="Cambria Math"/>
                  <w:i/>
                  <w:sz w:val="24"/>
                  <w:lang w:val="sr-Latn-RS"/>
                </w:rPr>
              </m:ctrlPr>
            </m:sSubPr>
            <m:e>
              <m:r>
                <w:rPr>
                  <w:rFonts w:ascii="Cambria Math" w:hAnsi="Cambria Math"/>
                  <w:sz w:val="24"/>
                  <w:lang w:val="sr-Latn-RS"/>
                </w:rPr>
                <m:t>d</m:t>
              </m:r>
            </m:e>
            <m:sub>
              <m:r>
                <w:rPr>
                  <w:rFonts w:ascii="Cambria Math" w:hAnsi="Cambria Math"/>
                  <w:sz w:val="24"/>
                  <w:lang w:val="sr-Latn-RS"/>
                </w:rPr>
                <m:t>Euclidean</m:t>
              </m:r>
            </m:sub>
          </m:sSub>
          <m:d>
            <m:dPr>
              <m:ctrlPr>
                <w:rPr>
                  <w:rFonts w:ascii="Cambria Math" w:hAnsi="Cambria Math"/>
                  <w:i/>
                  <w:sz w:val="24"/>
                  <w:lang w:val="sr-Latn-RS"/>
                </w:rPr>
              </m:ctrlPr>
            </m:dPr>
            <m:e>
              <m:r>
                <w:rPr>
                  <w:rFonts w:ascii="Cambria Math" w:hAnsi="Cambria Math"/>
                  <w:sz w:val="24"/>
                  <w:lang w:val="sr-Latn-RS"/>
                </w:rPr>
                <m:t>x,y</m:t>
              </m:r>
            </m:e>
          </m:d>
          <m:r>
            <w:rPr>
              <w:rFonts w:ascii="Cambria Math" w:hAnsi="Cambria Math"/>
              <w:sz w:val="24"/>
              <w:lang w:val="sr-Latn-RS"/>
            </w:rPr>
            <m:t xml:space="preserve">= </m:t>
          </m:r>
          <m:rad>
            <m:radPr>
              <m:degHide m:val="1"/>
              <m:ctrlPr>
                <w:rPr>
                  <w:rFonts w:ascii="Cambria Math" w:hAnsi="Cambria Math"/>
                  <w:i/>
                  <w:sz w:val="24"/>
                  <w:lang w:val="sr-Latn-RS"/>
                </w:rPr>
              </m:ctrlPr>
            </m:radPr>
            <m:deg/>
            <m:e>
              <m:nary>
                <m:naryPr>
                  <m:chr m:val="∑"/>
                  <m:limLoc m:val="undOvr"/>
                  <m:supHide m:val="1"/>
                  <m:ctrlPr>
                    <w:rPr>
                      <w:rFonts w:ascii="Cambria Math" w:hAnsi="Cambria Math"/>
                      <w:i/>
                      <w:sz w:val="24"/>
                      <w:lang w:val="sr-Latn-RS"/>
                    </w:rPr>
                  </m:ctrlPr>
                </m:naryPr>
                <m:sub>
                  <m:r>
                    <w:rPr>
                      <w:rFonts w:ascii="Cambria Math" w:hAnsi="Cambria Math"/>
                      <w:sz w:val="24"/>
                      <w:lang w:val="sr-Latn-RS"/>
                    </w:rPr>
                    <m:t>i</m:t>
                  </m:r>
                </m:sub>
                <m:sup/>
                <m:e>
                  <m:sSup>
                    <m:sSupPr>
                      <m:ctrlPr>
                        <w:rPr>
                          <w:rFonts w:ascii="Cambria Math" w:hAnsi="Cambria Math"/>
                          <w:i/>
                          <w:sz w:val="24"/>
                          <w:lang w:val="sr-Latn-RS"/>
                        </w:rPr>
                      </m:ctrlPr>
                    </m:sSupPr>
                    <m:e>
                      <m:d>
                        <m:dPr>
                          <m:ctrlPr>
                            <w:rPr>
                              <w:rFonts w:ascii="Cambria Math" w:hAnsi="Cambria Math"/>
                              <w:i/>
                              <w:sz w:val="24"/>
                              <w:lang w:val="sr-Latn-RS"/>
                            </w:rPr>
                          </m:ctrlPr>
                        </m:dPr>
                        <m:e>
                          <m:sSub>
                            <m:sSubPr>
                              <m:ctrlPr>
                                <w:rPr>
                                  <w:rFonts w:ascii="Cambria Math" w:hAnsi="Cambria Math"/>
                                  <w:i/>
                                  <w:sz w:val="24"/>
                                  <w:lang w:val="sr-Latn-RS"/>
                                </w:rPr>
                              </m:ctrlPr>
                            </m:sSubPr>
                            <m:e>
                              <m:r>
                                <w:rPr>
                                  <w:rFonts w:ascii="Cambria Math" w:hAnsi="Cambria Math"/>
                                  <w:sz w:val="24"/>
                                  <w:lang w:val="sr-Latn-RS"/>
                                </w:rPr>
                                <m:t>x</m:t>
                              </m:r>
                            </m:e>
                            <m:sub>
                              <m:r>
                                <w:rPr>
                                  <w:rFonts w:ascii="Cambria Math" w:hAnsi="Cambria Math"/>
                                  <w:sz w:val="24"/>
                                  <w:lang w:val="sr-Latn-RS"/>
                                </w:rPr>
                                <m:t>i</m:t>
                              </m:r>
                            </m:sub>
                          </m:sSub>
                          <m:r>
                            <w:rPr>
                              <w:rFonts w:ascii="Cambria Math" w:hAnsi="Cambria Math"/>
                              <w:sz w:val="24"/>
                              <w:lang w:val="sr-Latn-RS"/>
                            </w:rPr>
                            <m:t xml:space="preserve">- </m:t>
                          </m:r>
                          <m:sSub>
                            <m:sSubPr>
                              <m:ctrlPr>
                                <w:rPr>
                                  <w:rFonts w:ascii="Cambria Math" w:hAnsi="Cambria Math"/>
                                  <w:i/>
                                  <w:sz w:val="24"/>
                                  <w:lang w:val="sr-Latn-RS"/>
                                </w:rPr>
                              </m:ctrlPr>
                            </m:sSubPr>
                            <m:e>
                              <m:r>
                                <w:rPr>
                                  <w:rFonts w:ascii="Cambria Math" w:hAnsi="Cambria Math"/>
                                  <w:sz w:val="24"/>
                                  <w:lang w:val="sr-Latn-RS"/>
                                </w:rPr>
                                <m:t>y</m:t>
                              </m:r>
                            </m:e>
                            <m:sub>
                              <m:r>
                                <w:rPr>
                                  <w:rFonts w:ascii="Cambria Math" w:hAnsi="Cambria Math"/>
                                  <w:sz w:val="24"/>
                                  <w:lang w:val="sr-Latn-RS"/>
                                </w:rPr>
                                <m:t>i</m:t>
                              </m:r>
                            </m:sub>
                          </m:sSub>
                        </m:e>
                      </m:d>
                    </m:e>
                    <m:sup>
                      <m:r>
                        <w:rPr>
                          <w:rFonts w:ascii="Cambria Math" w:hAnsi="Cambria Math"/>
                          <w:sz w:val="24"/>
                          <w:lang w:val="sr-Latn-RS"/>
                        </w:rPr>
                        <m:t>2</m:t>
                      </m:r>
                    </m:sup>
                  </m:sSup>
                </m:e>
              </m:nary>
            </m:e>
          </m:rad>
        </m:oMath>
      </m:oMathPara>
    </w:p>
    <w:p w14:paraId="416AB609" w14:textId="77777777" w:rsidR="00075E31" w:rsidRPr="003465BB"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gde vrednosti x i y predstavljaju vrednosti atributa instanci. Kako bi se zaobišla značajna razlika u opsezima za atribut „godine pacijenta“, neophodno je da ovom algoritmu prethodi normalizacija opisana u </w:t>
      </w:r>
      <w:r w:rsidRPr="5D8DD035">
        <w:rPr>
          <w:rStyle w:val="Hyperlink"/>
          <w:rFonts w:ascii="Times New Roman" w:eastAsia="Times New Roman" w:hAnsi="Times New Roman" w:cs="Times New Roman"/>
          <w:color w:val="auto"/>
          <w:sz w:val="24"/>
          <w:szCs w:val="24"/>
          <w:u w:val="none"/>
          <w:lang w:val="sr-Latn-RS"/>
        </w:rPr>
        <w:t>poglavlju 3.1</w:t>
      </w:r>
      <w:r w:rsidRPr="5D8DD035">
        <w:rPr>
          <w:rFonts w:ascii="Times New Roman" w:eastAsia="Times New Roman" w:hAnsi="Times New Roman" w:cs="Times New Roman"/>
          <w:sz w:val="24"/>
          <w:szCs w:val="24"/>
          <w:lang w:val="sr-Latn-RS"/>
        </w:rPr>
        <w:t xml:space="preserve">. </w:t>
      </w:r>
      <w:hyperlink w:anchor="pretprocesiranje" w:history="1"/>
    </w:p>
    <w:p w14:paraId="35D64545"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Prilikom faze implementacije algoritama, korišćena je varijanta algoritma gde težina suseda ne zavisi od distance od posmatrane instance. Na ovaj način, veća težina neće biti data bližim susedima.</w:t>
      </w:r>
    </w:p>
    <w:p w14:paraId="782C4546" w14:textId="77777777" w:rsidR="00075E31" w:rsidRDefault="00075E31" w:rsidP="00075E31">
      <w:pPr>
        <w:pStyle w:val="Style3"/>
        <w:spacing w:before="280"/>
        <w:ind w:left="1395" w:right="284" w:hanging="1111"/>
      </w:pPr>
      <w:bookmarkStart w:id="60" w:name="_Toc472670741"/>
      <w:bookmarkStart w:id="61" w:name="Hibrid"/>
      <w:r>
        <w:t>Hibridni algoritam na bazi glasanja</w:t>
      </w:r>
      <w:bookmarkEnd w:id="60"/>
    </w:p>
    <w:bookmarkEnd w:id="61"/>
    <w:p w14:paraId="556A8D22"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Ovaj klasifikator predstavlja kombinaciju prethodna tri algoritma</w:t>
      </w:r>
      <w:r w:rsidRPr="5D8DD035">
        <w:rPr>
          <w:rFonts w:ascii="Times New Roman" w:eastAsia="Times New Roman" w:hAnsi="Times New Roman" w:cs="Times New Roman"/>
          <w:sz w:val="24"/>
          <w:szCs w:val="24"/>
          <w:lang w:val="sr-Latn-RS"/>
        </w:rPr>
        <w:t xml:space="preserve">, gde svaki algoritam trenira sa istim </w:t>
      </w:r>
      <w:r>
        <w:rPr>
          <w:rFonts w:ascii="Times New Roman" w:eastAsia="Times New Roman" w:hAnsi="Times New Roman" w:cs="Times New Roman"/>
          <w:sz w:val="24"/>
          <w:szCs w:val="24"/>
          <w:lang w:val="sr-Latn-RS"/>
        </w:rPr>
        <w:t>„</w:t>
      </w:r>
      <w:r w:rsidRPr="5D8DD035">
        <w:rPr>
          <w:rFonts w:ascii="Times New Roman" w:eastAsia="Times New Roman" w:hAnsi="Times New Roman" w:cs="Times New Roman"/>
          <w:sz w:val="24"/>
          <w:szCs w:val="24"/>
          <w:lang w:val="sr-Latn-RS"/>
        </w:rPr>
        <w:t>trening setom</w:t>
      </w:r>
      <w:r>
        <w:rPr>
          <w:rFonts w:ascii="Times New Roman" w:eastAsia="Times New Roman" w:hAnsi="Times New Roman" w:cs="Times New Roman"/>
          <w:sz w:val="24"/>
          <w:szCs w:val="24"/>
          <w:lang w:val="sr-Latn-RS"/>
        </w:rPr>
        <w:t>“</w:t>
      </w:r>
      <w:r w:rsidRPr="5D8DD035">
        <w:rPr>
          <w:rFonts w:ascii="Times New Roman" w:eastAsia="Times New Roman" w:hAnsi="Times New Roman" w:cs="Times New Roman"/>
          <w:sz w:val="24"/>
          <w:szCs w:val="24"/>
          <w:lang w:val="sr-Latn-RS"/>
        </w:rPr>
        <w:t xml:space="preserve"> podat</w:t>
      </w:r>
      <w:r>
        <w:rPr>
          <w:rFonts w:ascii="Times New Roman" w:eastAsia="Times New Roman" w:hAnsi="Times New Roman" w:cs="Times New Roman"/>
          <w:sz w:val="24"/>
          <w:szCs w:val="24"/>
          <w:lang w:val="sr-Latn-RS"/>
        </w:rPr>
        <w:t>aka. K</w:t>
      </w:r>
      <w:r w:rsidRPr="5D8DD035">
        <w:rPr>
          <w:rFonts w:ascii="Times New Roman" w:eastAsia="Times New Roman" w:hAnsi="Times New Roman" w:cs="Times New Roman"/>
          <w:sz w:val="24"/>
          <w:szCs w:val="24"/>
          <w:lang w:val="sr-Latn-RS"/>
        </w:rPr>
        <w:t>ada se radi predikcija</w:t>
      </w:r>
      <w:r>
        <w:rPr>
          <w:rFonts w:ascii="Times New Roman" w:eastAsia="Times New Roman" w:hAnsi="Times New Roman" w:cs="Times New Roman"/>
          <w:sz w:val="24"/>
          <w:szCs w:val="24"/>
          <w:lang w:val="sr-Latn-RS"/>
        </w:rPr>
        <w:t>,</w:t>
      </w:r>
      <w:r w:rsidRPr="5D8DD035">
        <w:rPr>
          <w:rFonts w:ascii="Times New Roman" w:eastAsia="Times New Roman" w:hAnsi="Times New Roman" w:cs="Times New Roman"/>
          <w:sz w:val="24"/>
          <w:szCs w:val="24"/>
          <w:lang w:val="sr-Latn-RS"/>
        </w:rPr>
        <w:t xml:space="preserve"> svi algoritmi rade u paraleli i na kraju svaki da svoj rezultat, a konačan rezultat se bira po težini glasa svakog algoritma.</w:t>
      </w:r>
    </w:p>
    <w:p w14:paraId="73B5312F" w14:textId="77777777" w:rsidR="00075E31" w:rsidRDefault="00075E31" w:rsidP="00075E31">
      <w:pPr>
        <w:spacing w:before="240" w:after="120" w:line="240" w:lineRule="auto"/>
        <w:ind w:left="284" w:right="284"/>
        <w:jc w:val="both"/>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Osnov</w:t>
      </w:r>
      <w:r>
        <w:rPr>
          <w:rFonts w:ascii="Times New Roman" w:eastAsia="Times New Roman" w:hAnsi="Times New Roman" w:cs="Times New Roman"/>
          <w:sz w:val="24"/>
          <w:szCs w:val="24"/>
          <w:lang w:val="sr-Latn-RS"/>
        </w:rPr>
        <w:t>n</w:t>
      </w:r>
      <w:r w:rsidRPr="5D8DD035">
        <w:rPr>
          <w:rFonts w:ascii="Times New Roman" w:eastAsia="Times New Roman" w:hAnsi="Times New Roman" w:cs="Times New Roman"/>
          <w:sz w:val="24"/>
          <w:szCs w:val="24"/>
          <w:lang w:val="sr-Latn-RS"/>
        </w:rPr>
        <w:t>i parameta</w:t>
      </w:r>
      <w:r>
        <w:rPr>
          <w:rFonts w:ascii="Times New Roman" w:eastAsia="Times New Roman" w:hAnsi="Times New Roman" w:cs="Times New Roman"/>
          <w:sz w:val="24"/>
          <w:szCs w:val="24"/>
          <w:lang w:val="sr-Latn-RS"/>
        </w:rPr>
        <w:t>r prilikom rada ovog algorit</w:t>
      </w:r>
      <w:r w:rsidRPr="5D8DD035">
        <w:rPr>
          <w:rFonts w:ascii="Times New Roman" w:eastAsia="Times New Roman" w:hAnsi="Times New Roman" w:cs="Times New Roman"/>
          <w:sz w:val="24"/>
          <w:szCs w:val="24"/>
          <w:lang w:val="sr-Latn-RS"/>
        </w:rPr>
        <w:t>ma su težine koje se dodeljuju svakom pojedinačnom algoritmu. U našem primeru smo uradili merenja sa dve varijante težina: 1-1-1 i 1-2-1</w:t>
      </w:r>
      <w:r>
        <w:rPr>
          <w:rFonts w:ascii="Times New Roman" w:eastAsia="Times New Roman" w:hAnsi="Times New Roman" w:cs="Times New Roman"/>
          <w:sz w:val="24"/>
          <w:szCs w:val="24"/>
          <w:lang w:val="sr-Latn-RS"/>
        </w:rPr>
        <w:t>,</w:t>
      </w:r>
      <w:r w:rsidRPr="5D8DD035">
        <w:rPr>
          <w:rFonts w:ascii="Times New Roman" w:eastAsia="Times New Roman" w:hAnsi="Times New Roman" w:cs="Times New Roman"/>
          <w:sz w:val="24"/>
          <w:szCs w:val="24"/>
          <w:lang w:val="sr-Latn-RS"/>
        </w:rPr>
        <w:t xml:space="preserve"> gde smo prednost dali algoritmu k-najbližih suseda. Rez</w:t>
      </w:r>
      <w:r>
        <w:rPr>
          <w:rFonts w:ascii="Times New Roman" w:eastAsia="Times New Roman" w:hAnsi="Times New Roman" w:cs="Times New Roman"/>
          <w:sz w:val="24"/>
          <w:szCs w:val="24"/>
          <w:lang w:val="sr-Latn-RS"/>
        </w:rPr>
        <w:t>ultati</w:t>
      </w:r>
      <w:r w:rsidRPr="5D8DD035">
        <w:rPr>
          <w:rFonts w:ascii="Times New Roman" w:eastAsia="Times New Roman" w:hAnsi="Times New Roman" w:cs="Times New Roman"/>
          <w:sz w:val="24"/>
          <w:szCs w:val="24"/>
          <w:lang w:val="sr-Latn-RS"/>
        </w:rPr>
        <w:t xml:space="preserve"> koje smo dobili kod obe postavke se nisu značajno razlikoval</w:t>
      </w:r>
      <w:r>
        <w:rPr>
          <w:rFonts w:ascii="Times New Roman" w:eastAsia="Times New Roman" w:hAnsi="Times New Roman" w:cs="Times New Roman"/>
          <w:sz w:val="24"/>
          <w:szCs w:val="24"/>
          <w:lang w:val="sr-Latn-RS"/>
        </w:rPr>
        <w:t>i, a bili su u rangu rezultata algoritma k</w:t>
      </w:r>
      <w:r w:rsidRPr="5D8DD035">
        <w:rPr>
          <w:rFonts w:ascii="Times New Roman" w:eastAsia="Times New Roman" w:hAnsi="Times New Roman" w:cs="Times New Roman"/>
          <w:sz w:val="24"/>
          <w:szCs w:val="24"/>
          <w:lang w:val="sr-Latn-RS"/>
        </w:rPr>
        <w:t>-najbližih suseda.</w:t>
      </w:r>
    </w:p>
    <w:p w14:paraId="092CBE21" w14:textId="77777777" w:rsidR="00075E31" w:rsidRPr="003465BB" w:rsidRDefault="00075E31" w:rsidP="00075E31">
      <w:pPr>
        <w:pStyle w:val="Style2"/>
        <w:numPr>
          <w:ilvl w:val="1"/>
          <w:numId w:val="2"/>
        </w:numPr>
        <w:spacing w:before="320" w:after="120" w:line="240" w:lineRule="auto"/>
        <w:ind w:left="1135" w:right="284" w:hanging="851"/>
        <w:jc w:val="both"/>
        <w:rPr>
          <w:rFonts w:eastAsia="Times New Roman" w:cs="Times New Roman"/>
          <w:lang w:val="sr-Latn-RS"/>
        </w:rPr>
      </w:pPr>
      <w:bookmarkStart w:id="62" w:name="_Toc472670742"/>
      <w:r w:rsidRPr="5D8DD035">
        <w:rPr>
          <w:rFonts w:eastAsia="Times New Roman" w:cs="Times New Roman"/>
          <w:lang w:val="sr-Latn-RS"/>
        </w:rPr>
        <w:t>Validacija dobijenih rezultata</w:t>
      </w:r>
      <w:bookmarkEnd w:id="62"/>
    </w:p>
    <w:p w14:paraId="1486BAC1"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Prilikom faze validacije dobijenih rezultata, vrši se komparacija dobijenih rezultata sa pravim rezultatima koji se nalaze u kolekciji podataka. Za ulazne podatke modela koji je upotrebljen za predikciju, definisano je 25 posto instanci iz kolekcije podataka i vrši se navedeno poređenje rezultata.</w:t>
      </w:r>
    </w:p>
    <w:p w14:paraId="0FB72B86" w14:textId="77777777" w:rsidR="00075E31" w:rsidRPr="005C0D2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Jedan primer rezultata koji je predvideo model </w:t>
      </w:r>
      <w:r w:rsidRPr="25FD1698">
        <w:rPr>
          <w:rFonts w:ascii="Times New Roman" w:eastAsia="Times New Roman" w:hAnsi="Times New Roman" w:cs="Times New Roman"/>
          <w:sz w:val="24"/>
          <w:szCs w:val="24"/>
          <w:lang w:val="sr-Latn-RS"/>
        </w:rPr>
        <w:t xml:space="preserve">za našu kolekciju podataka </w:t>
      </w:r>
      <w:r w:rsidRPr="5D8DD035">
        <w:rPr>
          <w:rFonts w:ascii="Times New Roman" w:eastAsia="Times New Roman" w:hAnsi="Times New Roman" w:cs="Times New Roman"/>
          <w:sz w:val="24"/>
          <w:szCs w:val="24"/>
          <w:lang w:val="sr-Latn-RS"/>
        </w:rPr>
        <w:t xml:space="preserve">vezan za algoritam k-najbližih suseda se nalazi na </w:t>
      </w:r>
      <w:r w:rsidRPr="5D8DD035">
        <w:rPr>
          <w:rStyle w:val="Hyperlink"/>
          <w:rFonts w:ascii="Times New Roman" w:eastAsia="Times New Roman" w:hAnsi="Times New Roman" w:cs="Times New Roman"/>
          <w:color w:val="auto"/>
          <w:sz w:val="24"/>
          <w:szCs w:val="24"/>
          <w:u w:val="none"/>
          <w:lang w:val="sr-Latn-RS"/>
        </w:rPr>
        <w:t>slici 2</w:t>
      </w:r>
      <w:r w:rsidRPr="5D8DD035">
        <w:rPr>
          <w:rFonts w:ascii="Times New Roman" w:eastAsia="Times New Roman" w:hAnsi="Times New Roman" w:cs="Times New Roman"/>
          <w:sz w:val="24"/>
          <w:szCs w:val="24"/>
          <w:lang w:val="sr-Latn-RS"/>
        </w:rPr>
        <w:t>. Na mestima gde se poklapaju plavi trougao i crveni krug je tačno predviđanje, dok je prikazan promašaj na mestima gde se nalazi isključivo crveni krug. Za ovaj primer je preciznost predviđanja jednaka 96.5%.</w:t>
      </w:r>
      <w:hyperlink w:anchor="Slika2" w:history="1"/>
    </w:p>
    <w:p w14:paraId="010D6A02" w14:textId="77777777" w:rsidR="00075E31" w:rsidRPr="003465BB" w:rsidRDefault="00075E31" w:rsidP="00075E31">
      <w:pPr>
        <w:tabs>
          <w:tab w:val="left" w:pos="8647"/>
        </w:tabs>
        <w:spacing w:before="240" w:after="120" w:line="240" w:lineRule="auto"/>
        <w:ind w:right="284" w:firstLine="284"/>
        <w:jc w:val="center"/>
        <w:rPr>
          <w:lang w:val="sr-Latn-RS"/>
        </w:rPr>
      </w:pPr>
      <w:bookmarkStart w:id="63" w:name="Slika2"/>
      <w:r w:rsidRPr="003465BB">
        <w:rPr>
          <w:noProof/>
        </w:rPr>
        <w:drawing>
          <wp:inline distT="0" distB="0" distL="0" distR="0" wp14:anchorId="0A5E9D2B" wp14:editId="6AC035BD">
            <wp:extent cx="5183505" cy="2009644"/>
            <wp:effectExtent l="0" t="0" r="0" b="0"/>
            <wp:docPr id="2" name="Picture 2" descr="http://puu.sh/tekwx/596df8f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ekwx/596df8f4b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26" cy="2023415"/>
                    </a:xfrm>
                    <a:prstGeom prst="rect">
                      <a:avLst/>
                    </a:prstGeom>
                    <a:noFill/>
                    <a:ln>
                      <a:noFill/>
                    </a:ln>
                  </pic:spPr>
                </pic:pic>
              </a:graphicData>
            </a:graphic>
          </wp:inline>
        </w:drawing>
      </w:r>
      <w:bookmarkEnd w:id="63"/>
    </w:p>
    <w:p w14:paraId="7AA87649" w14:textId="77777777" w:rsidR="00075E31" w:rsidRDefault="00075E31" w:rsidP="00075E31">
      <w:pPr>
        <w:pStyle w:val="Caption"/>
        <w:spacing w:after="120"/>
        <w:ind w:left="284" w:right="284"/>
        <w:jc w:val="center"/>
        <w:rPr>
          <w:rFonts w:ascii="Times New Roman" w:eastAsia="Times New Roman" w:hAnsi="Times New Roman" w:cs="Times New Roman"/>
          <w:i w:val="0"/>
          <w:iCs w:val="0"/>
          <w:color w:val="auto"/>
          <w:sz w:val="24"/>
          <w:szCs w:val="24"/>
          <w:lang w:val="sr-Latn-RS"/>
        </w:rPr>
      </w:pPr>
      <w:r w:rsidRPr="25FD1698">
        <w:rPr>
          <w:rFonts w:ascii="Times New Roman" w:eastAsia="Times New Roman" w:hAnsi="Times New Roman" w:cs="Times New Roman"/>
          <w:i w:val="0"/>
          <w:iCs w:val="0"/>
          <w:color w:val="auto"/>
          <w:sz w:val="24"/>
          <w:szCs w:val="24"/>
          <w:lang w:val="sr-Latn-RS"/>
        </w:rPr>
        <w:t>Slika 2: Primer raspodele rezultata predikcije nad instancama za testiranje (klasifikator k-najbližih suseda)</w:t>
      </w:r>
    </w:p>
    <w:p w14:paraId="2BCECB21" w14:textId="77777777" w:rsidR="00075E31" w:rsidRPr="00211614" w:rsidRDefault="00075E31" w:rsidP="00075E31">
      <w:pPr>
        <w:rPr>
          <w:lang w:val="sr-Latn-RS"/>
        </w:rPr>
      </w:pPr>
    </w:p>
    <w:p w14:paraId="375372B4" w14:textId="77777777" w:rsidR="00075E31" w:rsidRPr="00211614" w:rsidRDefault="00075E31" w:rsidP="00075E31">
      <w:pPr>
        <w:pStyle w:val="Style1"/>
        <w:spacing w:before="360" w:after="120"/>
        <w:ind w:left="425" w:right="312" w:hanging="141"/>
      </w:pPr>
      <w:bookmarkStart w:id="64" w:name="_Toc472670743"/>
      <w:bookmarkStart w:id="65" w:name="_Hlk471574642"/>
      <w:r>
        <w:lastRenderedPageBreak/>
        <w:t>Analiza i poređenje rezultata</w:t>
      </w:r>
      <w:bookmarkEnd w:id="64"/>
    </w:p>
    <w:bookmarkEnd w:id="65"/>
    <w:p w14:paraId="17642255"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Rezultati preciznosti koji su dobijeni kada je primenjen model klasterizacije metodom k-srednjih vrednosti su u približni vrednostima koje su dobijene u radu </w:t>
      </w:r>
      <w:r w:rsidRPr="5D8DD035">
        <w:rPr>
          <w:rFonts w:ascii="Times New Roman" w:eastAsia="Times New Roman" w:hAnsi="Times New Roman" w:cs="Times New Roman"/>
          <w:i/>
          <w:iCs/>
          <w:sz w:val="24"/>
          <w:szCs w:val="24"/>
          <w:lang w:val="sr-Latn-RS"/>
        </w:rPr>
        <w:t>"</w:t>
      </w:r>
      <w:r w:rsidRPr="5D8DD035">
        <w:rPr>
          <w:rFonts w:ascii="Times New Roman" w:eastAsia="Times New Roman" w:hAnsi="Times New Roman" w:cs="Times New Roman"/>
          <w:i/>
          <w:iCs/>
          <w:color w:val="131413"/>
          <w:sz w:val="24"/>
          <w:szCs w:val="24"/>
          <w:lang w:val="sr-Latn-RS"/>
        </w:rPr>
        <w:t>Automatic Detection of Erythemato-Squamous Diseases Using k-Means Clustering</w:t>
      </w:r>
      <w:r w:rsidRPr="5D8DD035">
        <w:rPr>
          <w:rFonts w:ascii="Times New Roman" w:eastAsia="Times New Roman" w:hAnsi="Times New Roman" w:cs="Times New Roman"/>
          <w:i/>
          <w:iCs/>
          <w:sz w:val="24"/>
          <w:szCs w:val="24"/>
          <w:lang w:val="sr-Latn-RS"/>
        </w:rPr>
        <w:t xml:space="preserve">" </w:t>
      </w:r>
      <w:r w:rsidRPr="5D8DD035">
        <w:rPr>
          <w:rStyle w:val="Hyperlink"/>
          <w:rFonts w:ascii="Times New Roman" w:eastAsia="Times New Roman" w:hAnsi="Times New Roman" w:cs="Times New Roman"/>
          <w:color w:val="auto"/>
          <w:sz w:val="24"/>
          <w:szCs w:val="24"/>
          <w:u w:val="none"/>
          <w:lang w:val="sr-Latn-RS"/>
        </w:rPr>
        <w:t>[1]</w:t>
      </w:r>
      <w:r w:rsidRPr="5D8DD035">
        <w:rPr>
          <w:rFonts w:ascii="Times New Roman" w:eastAsia="Times New Roman" w:hAnsi="Times New Roman" w:cs="Times New Roman"/>
          <w:sz w:val="24"/>
          <w:szCs w:val="24"/>
          <w:lang w:val="sr-Latn-RS"/>
        </w:rPr>
        <w:t xml:space="preserve">. U navedenom radu, kreiran je sistem koji isključivo sadrži primenu algoritma klasterizacije metodom k-srednjih vrednosti i njihova preciznost predviđanja iznosi 94.22%, gde je najveća stopa greške vezana za seboroični dermatitis. Međutim, smatra se da je ta stopa greške viša u odnosu na druga oboljenja usled nedostatka podataka tj. instanci u kolekciji podataka. </w:t>
      </w:r>
    </w:p>
    <w:p w14:paraId="7785E088" w14:textId="77777777" w:rsidR="00075E31" w:rsidRPr="008E3C0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Pored pomenute preciznosti predviđanja, značajni su pojmovi senzitivnosti i specifičnosti. Senzitivnost se odnosi na sposobnost algoritma da identifikuje one kod kojih se dijagnoza sastoji od određenog oboljenja. Izračunava se kao odnos tačno pozitivnih od ukupnog broja obolelih pacijenata. Specifičnost se odnosi na sposobnost algoritma da identifikuje one kod kojih dijagnoza ne sadrži određeno oboljenje. Izračunava se kao odnos tačno negativnih od ukupnog broja pacijenata koji nisu oboleli. Tačno pozitivni rezultati se odnose na slučaj kada algoritam ima pozitivno predviđanje, tj. kada potvrdi dijagnozu iz kolekcije podataka, dok se tačno negativni rezultati odnose na slučaj kada algoritam potvrdi nepostojanje oboljenja koje je navedeno u kolekciji podataka. </w:t>
      </w:r>
      <w:r w:rsidRPr="5D8DD035">
        <w:rPr>
          <w:rFonts w:ascii="Times New Roman" w:eastAsia="Times New Roman" w:hAnsi="Times New Roman" w:cs="Times New Roman"/>
          <w:sz w:val="24"/>
          <w:szCs w:val="24"/>
          <w:lang w:val="sr-Latn-RS"/>
        </w:rPr>
        <w:t>Vrednosti za preciznosti predviđanja</w:t>
      </w:r>
      <w:r>
        <w:rPr>
          <w:rFonts w:ascii="Times New Roman" w:eastAsia="Times New Roman" w:hAnsi="Times New Roman" w:cs="Times New Roman"/>
          <w:sz w:val="24"/>
          <w:szCs w:val="24"/>
          <w:lang w:val="sr-Latn-RS"/>
        </w:rPr>
        <w:t>, senzitivnosti i specifičnosti</w:t>
      </w:r>
      <w:r w:rsidRPr="5D8DD035">
        <w:rPr>
          <w:rFonts w:ascii="Times New Roman" w:eastAsia="Times New Roman" w:hAnsi="Times New Roman" w:cs="Times New Roman"/>
          <w:sz w:val="24"/>
          <w:szCs w:val="24"/>
          <w:lang w:val="sr-Latn-RS"/>
        </w:rPr>
        <w:t xml:space="preserve"> koje smo dobili nakon implementacije su prikazane </w:t>
      </w:r>
      <w:r w:rsidRPr="008E3C01">
        <w:rPr>
          <w:rFonts w:ascii="Times New Roman" w:eastAsia="Times New Roman" w:hAnsi="Times New Roman" w:cs="Times New Roman"/>
          <w:sz w:val="24"/>
          <w:szCs w:val="24"/>
          <w:lang w:val="sr-Latn-RS"/>
        </w:rPr>
        <w:t xml:space="preserve">u </w:t>
      </w:r>
      <w:r w:rsidRPr="25FD1698">
        <w:rPr>
          <w:rStyle w:val="Hyperlink"/>
          <w:rFonts w:ascii="Times New Roman" w:eastAsia="Times New Roman" w:hAnsi="Times New Roman" w:cs="Times New Roman"/>
          <w:color w:val="auto"/>
          <w:sz w:val="24"/>
          <w:szCs w:val="24"/>
          <w:u w:val="none"/>
          <w:lang w:val="sr-Latn-RS"/>
        </w:rPr>
        <w:t>tabeli 2</w:t>
      </w:r>
      <w:r w:rsidRPr="25FD1698">
        <w:rPr>
          <w:rFonts w:ascii="Times New Roman" w:eastAsia="Times New Roman" w:hAnsi="Times New Roman" w:cs="Times New Roman"/>
          <w:sz w:val="24"/>
          <w:szCs w:val="24"/>
          <w:lang w:val="sr-Latn-RS"/>
        </w:rPr>
        <w:t>.</w:t>
      </w:r>
      <w:hyperlink w:anchor="Tabela2" w:history="1"/>
      <w:hyperlink w:anchor="Tabela1" w:history="1"/>
    </w:p>
    <w:p w14:paraId="6603B073" w14:textId="77777777" w:rsidR="00075E31" w:rsidRPr="00F87519" w:rsidRDefault="00075E31" w:rsidP="00075E31">
      <w:pPr>
        <w:pStyle w:val="Caption"/>
        <w:keepNext/>
        <w:spacing w:before="240" w:after="120"/>
        <w:ind w:left="284" w:right="284"/>
        <w:rPr>
          <w:rFonts w:ascii="Times New Roman" w:eastAsia="Times New Roman" w:hAnsi="Times New Roman" w:cs="Times New Roman"/>
          <w:i w:val="0"/>
          <w:iCs w:val="0"/>
          <w:color w:val="auto"/>
          <w:sz w:val="24"/>
          <w:szCs w:val="24"/>
          <w:lang w:val="sr-Latn-RS"/>
        </w:rPr>
      </w:pPr>
      <w:bookmarkStart w:id="66" w:name="Tabela1"/>
      <w:bookmarkStart w:id="67" w:name="Tabela2"/>
      <w:r w:rsidRPr="5D8DD035">
        <w:rPr>
          <w:rFonts w:ascii="Times New Roman" w:eastAsia="Times New Roman" w:hAnsi="Times New Roman" w:cs="Times New Roman"/>
          <w:i w:val="0"/>
          <w:iCs w:val="0"/>
          <w:color w:val="auto"/>
          <w:sz w:val="24"/>
          <w:szCs w:val="24"/>
          <w:lang w:val="sr-Latn-RS"/>
        </w:rPr>
        <w:t xml:space="preserve">Tabela </w:t>
      </w:r>
      <w:r w:rsidRPr="749988E5">
        <w:fldChar w:fldCharType="begin"/>
      </w:r>
      <w:r w:rsidRPr="004210FF">
        <w:rPr>
          <w:rFonts w:ascii="Times New Roman" w:hAnsi="Times New Roman" w:cs="Times New Roman"/>
          <w:i w:val="0"/>
          <w:color w:val="auto"/>
          <w:sz w:val="24"/>
          <w:lang w:val="sr-Latn-RS"/>
        </w:rPr>
        <w:instrText xml:space="preserve"> SEQ Tabela \* ARABIC </w:instrText>
      </w:r>
      <w:r w:rsidRPr="749988E5">
        <w:rPr>
          <w:rFonts w:ascii="Times New Roman" w:hAnsi="Times New Roman" w:cs="Times New Roman"/>
          <w:i w:val="0"/>
          <w:color w:val="auto"/>
          <w:sz w:val="24"/>
          <w:lang w:val="sr-Latn-RS"/>
        </w:rPr>
        <w:fldChar w:fldCharType="separate"/>
      </w:r>
      <w:r w:rsidR="001B62F6">
        <w:rPr>
          <w:rFonts w:ascii="Times New Roman" w:hAnsi="Times New Roman" w:cs="Times New Roman"/>
          <w:i w:val="0"/>
          <w:noProof/>
          <w:color w:val="auto"/>
          <w:sz w:val="24"/>
          <w:lang w:val="sr-Latn-RS"/>
        </w:rPr>
        <w:t>2</w:t>
      </w:r>
      <w:r w:rsidRPr="749988E5">
        <w:fldChar w:fldCharType="end"/>
      </w:r>
      <w:r>
        <w:rPr>
          <w:rFonts w:ascii="Times New Roman" w:eastAsia="Times New Roman" w:hAnsi="Times New Roman" w:cs="Times New Roman"/>
          <w:i w:val="0"/>
          <w:iCs w:val="0"/>
          <w:color w:val="auto"/>
          <w:sz w:val="24"/>
          <w:szCs w:val="24"/>
          <w:lang w:val="sr-Latn-RS"/>
        </w:rPr>
        <w:t>: Vrednosti parametara r</w:t>
      </w:r>
      <w:r w:rsidRPr="5D8DD035">
        <w:rPr>
          <w:rFonts w:ascii="Times New Roman" w:eastAsia="Times New Roman" w:hAnsi="Times New Roman" w:cs="Times New Roman"/>
          <w:i w:val="0"/>
          <w:iCs w:val="0"/>
          <w:color w:val="auto"/>
          <w:sz w:val="24"/>
          <w:szCs w:val="24"/>
          <w:lang w:val="sr-Latn-RS"/>
        </w:rPr>
        <w:t>ezultata korišćenih algoritama</w:t>
      </w:r>
    </w:p>
    <w:bookmarkEnd w:id="66"/>
    <w:bookmarkEnd w:id="67"/>
    <w:tbl>
      <w:tblPr>
        <w:tblStyle w:val="GridTable3"/>
        <w:tblW w:w="5000" w:type="pct"/>
        <w:tblCellMar>
          <w:top w:w="57" w:type="dxa"/>
          <w:bottom w:w="57" w:type="dxa"/>
        </w:tblCellMar>
        <w:tblLook w:val="04A0" w:firstRow="1" w:lastRow="0" w:firstColumn="1" w:lastColumn="0" w:noHBand="0" w:noVBand="1"/>
      </w:tblPr>
      <w:tblGrid>
        <w:gridCol w:w="2410"/>
        <w:gridCol w:w="1205"/>
        <w:gridCol w:w="412"/>
        <w:gridCol w:w="1212"/>
        <w:gridCol w:w="406"/>
        <w:gridCol w:w="1618"/>
        <w:gridCol w:w="1686"/>
      </w:tblGrid>
      <w:tr w:rsidR="00075E31" w14:paraId="42120CBE" w14:textId="77777777" w:rsidTr="009D35A0">
        <w:trPr>
          <w:cnfStyle w:val="100000000000" w:firstRow="1" w:lastRow="0" w:firstColumn="0" w:lastColumn="0" w:oddVBand="0" w:evenVBand="0" w:oddHBand="0" w:evenHBand="0" w:firstRowFirstColumn="0" w:firstRowLastColumn="0" w:lastRowFirstColumn="0" w:lastRowLastColumn="0"/>
          <w:cantSplit/>
          <w:trHeight w:val="1927"/>
          <w:tblHeader/>
        </w:trPr>
        <w:tc>
          <w:tcPr>
            <w:cnfStyle w:val="001000000100" w:firstRow="0" w:lastRow="0" w:firstColumn="1" w:lastColumn="0" w:oddVBand="0" w:evenVBand="0" w:oddHBand="0" w:evenHBand="0" w:firstRowFirstColumn="1" w:firstRowLastColumn="0" w:lastRowFirstColumn="0" w:lastRowLastColumn="0"/>
            <w:tcW w:w="1347" w:type="pct"/>
            <w:vAlign w:val="center"/>
          </w:tcPr>
          <w:p w14:paraId="36950D1C" w14:textId="77777777" w:rsidR="00075E31" w:rsidRDefault="00075E31" w:rsidP="009D35A0">
            <w:pPr>
              <w:spacing w:line="240" w:lineRule="auto"/>
              <w:ind w:left="284" w:right="284"/>
              <w:jc w:val="center"/>
              <w:rPr>
                <w:rFonts w:ascii="Times New Roman" w:eastAsia="Times New Roman" w:hAnsi="Times New Roman" w:cs="Times New Roman"/>
                <w:i w:val="0"/>
                <w:sz w:val="24"/>
                <w:szCs w:val="24"/>
                <w:lang w:val="sr-Latn-RS"/>
              </w:rPr>
            </w:pPr>
          </w:p>
          <w:p w14:paraId="0F24C324" w14:textId="77777777" w:rsidR="00075E31" w:rsidRDefault="00075E31" w:rsidP="009D35A0">
            <w:pPr>
              <w:spacing w:line="240" w:lineRule="auto"/>
              <w:ind w:left="284" w:right="284"/>
              <w:jc w:val="center"/>
              <w:rPr>
                <w:rFonts w:ascii="Times New Roman" w:eastAsia="Times New Roman" w:hAnsi="Times New Roman" w:cs="Times New Roman"/>
                <w:i w:val="0"/>
                <w:sz w:val="24"/>
                <w:szCs w:val="24"/>
                <w:lang w:val="sr-Latn-RS"/>
              </w:rPr>
            </w:pPr>
          </w:p>
          <w:p w14:paraId="105EF900" w14:textId="77777777" w:rsidR="00075E31" w:rsidRPr="00333FDE" w:rsidRDefault="00075E31" w:rsidP="009D35A0">
            <w:pPr>
              <w:spacing w:line="240" w:lineRule="auto"/>
              <w:ind w:left="284" w:right="284"/>
              <w:jc w:val="center"/>
              <w:rPr>
                <w:rFonts w:ascii="Times New Roman" w:eastAsia="Times New Roman" w:hAnsi="Times New Roman" w:cs="Times New Roman"/>
                <w:i w:val="0"/>
                <w:sz w:val="24"/>
                <w:szCs w:val="24"/>
                <w:lang w:val="sr-Latn-RS"/>
              </w:rPr>
            </w:pPr>
            <w:r w:rsidRPr="00333FDE">
              <w:rPr>
                <w:rFonts w:ascii="Times New Roman" w:eastAsia="Times New Roman" w:hAnsi="Times New Roman" w:cs="Times New Roman"/>
                <w:i w:val="0"/>
                <w:sz w:val="24"/>
                <w:szCs w:val="24"/>
                <w:lang w:val="sr-Latn-RS"/>
              </w:rPr>
              <w:t>Algoritam za mašinsko učenje</w:t>
            </w:r>
          </w:p>
        </w:tc>
        <w:tc>
          <w:tcPr>
            <w:tcW w:w="673" w:type="pct"/>
            <w:textDirection w:val="btLr"/>
            <w:vAlign w:val="center"/>
          </w:tcPr>
          <w:p w14:paraId="26831BF7" w14:textId="77777777" w:rsidR="00075E31" w:rsidRDefault="00075E31" w:rsidP="009D35A0">
            <w:pPr>
              <w:spacing w:line="240" w:lineRule="auto"/>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p w14:paraId="0ED49798" w14:textId="77777777" w:rsidR="00075E31" w:rsidRDefault="00075E31" w:rsidP="009D35A0">
            <w:pPr>
              <w:spacing w:line="240" w:lineRule="auto"/>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p w14:paraId="0CC852ED" w14:textId="77777777" w:rsidR="00075E31" w:rsidRPr="00333FDE" w:rsidRDefault="00075E31" w:rsidP="009D35A0">
            <w:pPr>
              <w:spacing w:line="240" w:lineRule="auto"/>
              <w:ind w:left="284" w:righ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00333FDE">
              <w:rPr>
                <w:rFonts w:ascii="Times New Roman" w:eastAsia="Times New Roman" w:hAnsi="Times New Roman" w:cs="Times New Roman"/>
                <w:sz w:val="24"/>
                <w:szCs w:val="24"/>
                <w:lang w:val="sr-Latn-RS"/>
              </w:rPr>
              <w:t>Klase</w:t>
            </w:r>
          </w:p>
        </w:tc>
        <w:tc>
          <w:tcPr>
            <w:tcW w:w="907" w:type="pct"/>
            <w:gridSpan w:val="2"/>
            <w:textDirection w:val="btLr"/>
            <w:vAlign w:val="center"/>
          </w:tcPr>
          <w:p w14:paraId="7C22041E" w14:textId="77777777" w:rsidR="00075E31" w:rsidRDefault="00075E31" w:rsidP="009D35A0">
            <w:pPr>
              <w:spacing w:line="240" w:lineRule="auto"/>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p>
          <w:p w14:paraId="4004F1AD" w14:textId="77777777" w:rsidR="00075E31" w:rsidRDefault="00075E31" w:rsidP="009D35A0">
            <w:pPr>
              <w:spacing w:line="240" w:lineRule="auto"/>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p>
          <w:p w14:paraId="18B86094" w14:textId="77777777" w:rsidR="00075E31" w:rsidRDefault="00075E31" w:rsidP="009D35A0">
            <w:pPr>
              <w:spacing w:line="240" w:lineRule="auto"/>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p>
          <w:p w14:paraId="745DC25D" w14:textId="77777777" w:rsidR="00075E31" w:rsidRPr="00333FDE" w:rsidRDefault="00075E31" w:rsidP="009D35A0">
            <w:pPr>
              <w:spacing w:line="240" w:lineRule="auto"/>
              <w:ind w:left="113" w:righ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r>
              <w:rPr>
                <w:rFonts w:ascii="Times New Roman" w:eastAsia="Times New Roman" w:hAnsi="Times New Roman" w:cs="Times New Roman"/>
                <w:bCs w:val="0"/>
                <w:sz w:val="24"/>
                <w:szCs w:val="24"/>
                <w:lang w:val="sr-Latn-RS"/>
              </w:rPr>
              <w:t xml:space="preserve">   </w:t>
            </w:r>
            <w:r w:rsidRPr="00333FDE">
              <w:rPr>
                <w:rFonts w:ascii="Times New Roman" w:eastAsia="Times New Roman" w:hAnsi="Times New Roman" w:cs="Times New Roman"/>
                <w:bCs w:val="0"/>
                <w:sz w:val="24"/>
                <w:szCs w:val="24"/>
                <w:lang w:val="sr-Latn-RS"/>
              </w:rPr>
              <w:t>S</w:t>
            </w:r>
            <w:r>
              <w:rPr>
                <w:rFonts w:ascii="Times New Roman" w:eastAsia="Times New Roman" w:hAnsi="Times New Roman" w:cs="Times New Roman"/>
                <w:bCs w:val="0"/>
                <w:sz w:val="24"/>
                <w:szCs w:val="24"/>
                <w:lang w:val="sr-Latn-RS"/>
              </w:rPr>
              <w:t>pecifičnost</w:t>
            </w:r>
          </w:p>
        </w:tc>
        <w:tc>
          <w:tcPr>
            <w:tcW w:w="1130" w:type="pct"/>
            <w:gridSpan w:val="2"/>
            <w:textDirection w:val="btLr"/>
            <w:vAlign w:val="center"/>
          </w:tcPr>
          <w:p w14:paraId="4BF65741" w14:textId="77777777" w:rsidR="00075E31" w:rsidRDefault="00075E31" w:rsidP="009D35A0">
            <w:pPr>
              <w:spacing w:line="240" w:lineRule="auto"/>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p>
          <w:p w14:paraId="447E40FD" w14:textId="77777777" w:rsidR="00075E31" w:rsidRPr="00333FDE" w:rsidRDefault="00075E31" w:rsidP="009D35A0">
            <w:pPr>
              <w:spacing w:line="240" w:lineRule="auto"/>
              <w:ind w:left="284" w:righ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r w:rsidRPr="00333FDE">
              <w:rPr>
                <w:rFonts w:ascii="Times New Roman" w:eastAsia="Times New Roman" w:hAnsi="Times New Roman" w:cs="Times New Roman"/>
                <w:bCs w:val="0"/>
                <w:sz w:val="24"/>
                <w:szCs w:val="24"/>
                <w:lang w:val="sr-Latn-RS"/>
              </w:rPr>
              <w:t>S</w:t>
            </w:r>
            <w:r>
              <w:rPr>
                <w:rFonts w:ascii="Times New Roman" w:eastAsia="Times New Roman" w:hAnsi="Times New Roman" w:cs="Times New Roman"/>
                <w:bCs w:val="0"/>
                <w:sz w:val="24"/>
                <w:szCs w:val="24"/>
                <w:lang w:val="sr-Latn-RS"/>
              </w:rPr>
              <w:t>enzitivnost</w:t>
            </w:r>
          </w:p>
        </w:tc>
        <w:tc>
          <w:tcPr>
            <w:tcW w:w="943" w:type="pct"/>
            <w:textDirection w:val="btLr"/>
            <w:vAlign w:val="center"/>
          </w:tcPr>
          <w:p w14:paraId="3A9004B9" w14:textId="77777777" w:rsidR="00075E31" w:rsidRDefault="00075E31" w:rsidP="009D35A0">
            <w:pPr>
              <w:spacing w:line="240" w:lineRule="auto"/>
              <w:ind w:left="284" w:righ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sr-Latn-RS"/>
              </w:rPr>
            </w:pPr>
            <w:r w:rsidRPr="00333FDE">
              <w:rPr>
                <w:rFonts w:ascii="Times New Roman" w:eastAsia="Times New Roman" w:hAnsi="Times New Roman" w:cs="Times New Roman"/>
                <w:sz w:val="24"/>
                <w:szCs w:val="24"/>
                <w:lang w:val="sr-Latn-RS"/>
              </w:rPr>
              <w:t>Preciznost predviđanja</w:t>
            </w:r>
          </w:p>
        </w:tc>
      </w:tr>
      <w:tr w:rsidR="00075E31" w14:paraId="08B48429"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val="restart"/>
            <w:vAlign w:val="center"/>
          </w:tcPr>
          <w:p w14:paraId="497F9F34" w14:textId="77777777" w:rsidR="00075E31" w:rsidRPr="000102EC" w:rsidRDefault="00075E31" w:rsidP="009D35A0">
            <w:pPr>
              <w:spacing w:before="120" w:after="120"/>
              <w:ind w:left="284" w:right="284"/>
              <w:jc w:val="center"/>
              <w:rPr>
                <w:rFonts w:ascii="Times New Roman" w:eastAsia="Times New Roman" w:hAnsi="Times New Roman" w:cs="Times New Roman"/>
                <w:b/>
                <w:sz w:val="24"/>
                <w:szCs w:val="24"/>
                <w:lang w:val="sr-Latn-RS"/>
              </w:rPr>
            </w:pPr>
            <w:bookmarkStart w:id="68" w:name="_Hlk472676229"/>
            <w:r w:rsidRPr="000102EC">
              <w:rPr>
                <w:rFonts w:ascii="Times New Roman" w:eastAsia="Times New Roman" w:hAnsi="Times New Roman" w:cs="Times New Roman"/>
                <w:b/>
                <w:sz w:val="24"/>
                <w:szCs w:val="24"/>
                <w:lang w:val="sr-Latn-RS"/>
              </w:rPr>
              <w:t>Klasterizacija metodom k-srednjih vrednosti</w:t>
            </w:r>
          </w:p>
        </w:tc>
        <w:tc>
          <w:tcPr>
            <w:tcW w:w="903" w:type="pct"/>
            <w:gridSpan w:val="2"/>
            <w:shd w:val="clear" w:color="auto" w:fill="FFFFFF" w:themeFill="background1"/>
            <w:vAlign w:val="center"/>
          </w:tcPr>
          <w:p w14:paraId="400B60FD" w14:textId="77777777" w:rsidR="00075E31" w:rsidRPr="00602845" w:rsidRDefault="00075E31" w:rsidP="009D35A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C1</w:t>
            </w:r>
          </w:p>
        </w:tc>
        <w:tc>
          <w:tcPr>
            <w:tcW w:w="904" w:type="pct"/>
            <w:gridSpan w:val="2"/>
            <w:shd w:val="clear" w:color="auto" w:fill="FFFFFF" w:themeFill="background1"/>
            <w:vAlign w:val="center"/>
          </w:tcPr>
          <w:p w14:paraId="0F948E3F"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bookmarkStart w:id="69" w:name="_Hlk472676872"/>
            <w:r>
              <w:rPr>
                <w:rFonts w:ascii="Times New Roman" w:eastAsia="Times New Roman" w:hAnsi="Times New Roman" w:cs="Times New Roman"/>
                <w:sz w:val="24"/>
                <w:szCs w:val="24"/>
                <w:lang w:val="sr-Latn-RS"/>
              </w:rPr>
              <w:t>100 %</w:t>
            </w:r>
            <w:bookmarkEnd w:id="69"/>
          </w:p>
        </w:tc>
        <w:tc>
          <w:tcPr>
            <w:tcW w:w="904" w:type="pct"/>
            <w:shd w:val="clear" w:color="auto" w:fill="FFFFFF" w:themeFill="background1"/>
            <w:vAlign w:val="center"/>
          </w:tcPr>
          <w:p w14:paraId="5121D38A"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bookmarkStart w:id="70" w:name="_Hlk472677655"/>
            <w:r>
              <w:rPr>
                <w:rFonts w:ascii="Times New Roman" w:eastAsia="Times New Roman" w:hAnsi="Times New Roman" w:cs="Times New Roman"/>
                <w:sz w:val="24"/>
                <w:szCs w:val="24"/>
                <w:lang w:val="sr-Latn-RS"/>
              </w:rPr>
              <w:t>100 %</w:t>
            </w:r>
            <w:bookmarkEnd w:id="70"/>
          </w:p>
        </w:tc>
        <w:tc>
          <w:tcPr>
            <w:tcW w:w="943" w:type="pct"/>
            <w:vMerge w:val="restart"/>
            <w:shd w:val="clear" w:color="auto" w:fill="FFFFFF" w:themeFill="background1"/>
            <w:vAlign w:val="center"/>
          </w:tcPr>
          <w:p w14:paraId="19BD2802"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85.75 %</w:t>
            </w:r>
          </w:p>
        </w:tc>
      </w:tr>
      <w:tr w:rsidR="00075E31" w14:paraId="70C20CFB"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103ECB8D"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54138B9B" w14:textId="77777777" w:rsidR="00075E31" w:rsidRDefault="00075E31" w:rsidP="009D35A0">
            <w:pPr>
              <w:tabs>
                <w:tab w:val="center" w:pos="495"/>
              </w:tabs>
              <w:spacing w:line="240" w:lineRule="auto"/>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C2</w:t>
            </w:r>
          </w:p>
        </w:tc>
        <w:tc>
          <w:tcPr>
            <w:tcW w:w="904" w:type="pct"/>
            <w:gridSpan w:val="2"/>
            <w:shd w:val="clear" w:color="auto" w:fill="FFFFFF" w:themeFill="background1"/>
            <w:vAlign w:val="center"/>
          </w:tcPr>
          <w:p w14:paraId="0CDF99AB"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7916FF39"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50 %</w:t>
            </w:r>
          </w:p>
        </w:tc>
        <w:tc>
          <w:tcPr>
            <w:tcW w:w="943" w:type="pct"/>
            <w:vMerge/>
            <w:shd w:val="clear" w:color="auto" w:fill="FFFFFF" w:themeFill="background1"/>
            <w:vAlign w:val="center"/>
          </w:tcPr>
          <w:p w14:paraId="024A2034" w14:textId="77777777" w:rsidR="00075E31" w:rsidRPr="5D8DD035"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04FF593F"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5F78EBD3"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3CFBEB20" w14:textId="77777777" w:rsidR="00075E31" w:rsidRDefault="00075E31" w:rsidP="009D35A0">
            <w:pPr>
              <w:spacing w:line="240" w:lineRule="auto"/>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C3</w:t>
            </w:r>
          </w:p>
        </w:tc>
        <w:tc>
          <w:tcPr>
            <w:tcW w:w="904" w:type="pct"/>
            <w:gridSpan w:val="2"/>
            <w:shd w:val="clear" w:color="auto" w:fill="FFFFFF" w:themeFill="background1"/>
            <w:vAlign w:val="center"/>
          </w:tcPr>
          <w:p w14:paraId="2777EC90"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3EBB2428"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2C66F630" w14:textId="77777777" w:rsidR="00075E31" w:rsidRPr="5D8DD035"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10D85F21"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530F7624"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13341C05" w14:textId="77777777" w:rsidR="00075E31" w:rsidRDefault="00075E31" w:rsidP="009D35A0">
            <w:pPr>
              <w:spacing w:line="240" w:lineRule="auto"/>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C4</w:t>
            </w:r>
          </w:p>
        </w:tc>
        <w:tc>
          <w:tcPr>
            <w:tcW w:w="904" w:type="pct"/>
            <w:gridSpan w:val="2"/>
            <w:shd w:val="clear" w:color="auto" w:fill="FFFFFF" w:themeFill="background1"/>
            <w:vAlign w:val="center"/>
          </w:tcPr>
          <w:p w14:paraId="5123B698"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87.65 %</w:t>
            </w:r>
          </w:p>
        </w:tc>
        <w:tc>
          <w:tcPr>
            <w:tcW w:w="904" w:type="pct"/>
            <w:shd w:val="clear" w:color="auto" w:fill="FFFFFF" w:themeFill="background1"/>
            <w:vAlign w:val="center"/>
          </w:tcPr>
          <w:p w14:paraId="6220C9B2"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1EE6A1C2" w14:textId="77777777" w:rsidR="00075E31" w:rsidRPr="5D8DD035"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06960C27"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tcBorders>
              <w:bottom w:val="single" w:sz="4" w:space="0" w:color="808080" w:themeColor="background1" w:themeShade="80"/>
            </w:tcBorders>
          </w:tcPr>
          <w:p w14:paraId="57C62BAF"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6886C957" w14:textId="77777777" w:rsidR="00075E31" w:rsidRDefault="00075E31" w:rsidP="009D35A0">
            <w:pPr>
              <w:spacing w:line="240" w:lineRule="auto"/>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C5</w:t>
            </w:r>
          </w:p>
        </w:tc>
        <w:tc>
          <w:tcPr>
            <w:tcW w:w="904" w:type="pct"/>
            <w:gridSpan w:val="2"/>
            <w:shd w:val="clear" w:color="auto" w:fill="FFFFFF" w:themeFill="background1"/>
            <w:vAlign w:val="center"/>
          </w:tcPr>
          <w:p w14:paraId="15E6F69C"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588F76A4"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12C765B8" w14:textId="77777777" w:rsidR="00075E31" w:rsidRPr="5D8DD035"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278D7A32"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val="restart"/>
            <w:tcBorders>
              <w:top w:val="single" w:sz="4" w:space="0" w:color="808080" w:themeColor="background1" w:themeShade="80"/>
            </w:tcBorders>
            <w:vAlign w:val="center"/>
          </w:tcPr>
          <w:p w14:paraId="455CF282" w14:textId="77777777" w:rsidR="00075E31" w:rsidRPr="006360C7" w:rsidRDefault="00075E31" w:rsidP="009D35A0">
            <w:pPr>
              <w:spacing w:before="120" w:after="120"/>
              <w:ind w:left="284" w:right="284"/>
              <w:jc w:val="center"/>
              <w:rPr>
                <w:rFonts w:ascii="Times New Roman" w:eastAsia="Times New Roman" w:hAnsi="Times New Roman" w:cs="Times New Roman"/>
                <w:b/>
                <w:sz w:val="24"/>
                <w:szCs w:val="24"/>
                <w:lang w:val="sr-Latn-RS"/>
              </w:rPr>
            </w:pPr>
            <w:bookmarkStart w:id="71" w:name="_Hlk472678945"/>
            <w:bookmarkEnd w:id="68"/>
            <w:r w:rsidRPr="006360C7">
              <w:rPr>
                <w:rFonts w:ascii="Times New Roman" w:eastAsia="Times New Roman" w:hAnsi="Times New Roman" w:cs="Times New Roman"/>
                <w:b/>
                <w:sz w:val="24"/>
                <w:szCs w:val="24"/>
                <w:lang w:val="sr-Latn-RS"/>
              </w:rPr>
              <w:t xml:space="preserve">Algoritam k-najbližih suseda </w:t>
            </w:r>
            <w:bookmarkEnd w:id="71"/>
          </w:p>
        </w:tc>
        <w:tc>
          <w:tcPr>
            <w:tcW w:w="903" w:type="pct"/>
            <w:gridSpan w:val="2"/>
            <w:shd w:val="clear" w:color="auto" w:fill="FFFFFF" w:themeFill="background1"/>
            <w:vAlign w:val="center"/>
          </w:tcPr>
          <w:p w14:paraId="19D043DD" w14:textId="77777777" w:rsidR="00075E31" w:rsidRPr="00602845"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C1</w:t>
            </w:r>
          </w:p>
        </w:tc>
        <w:tc>
          <w:tcPr>
            <w:tcW w:w="904" w:type="pct"/>
            <w:gridSpan w:val="2"/>
            <w:shd w:val="clear" w:color="auto" w:fill="FFFFFF" w:themeFill="background1"/>
            <w:vAlign w:val="center"/>
          </w:tcPr>
          <w:p w14:paraId="65C83892"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4D2F1739"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val="restart"/>
            <w:shd w:val="clear" w:color="auto" w:fill="FFFFFF" w:themeFill="background1"/>
            <w:vAlign w:val="center"/>
          </w:tcPr>
          <w:p w14:paraId="229ACBE9"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98.8</w:t>
            </w:r>
            <w:r w:rsidRPr="5D8DD035">
              <w:rPr>
                <w:rFonts w:ascii="Times New Roman" w:eastAsia="Times New Roman" w:hAnsi="Times New Roman" w:cs="Times New Roman"/>
                <w:sz w:val="24"/>
                <w:szCs w:val="24"/>
                <w:lang w:val="sr-Latn-RS"/>
              </w:rPr>
              <w:t xml:space="preserve"> %</w:t>
            </w:r>
          </w:p>
        </w:tc>
      </w:tr>
      <w:tr w:rsidR="00075E31" w14:paraId="766B464B"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79958DC0" w14:textId="77777777" w:rsidR="00075E31" w:rsidRPr="006360C7" w:rsidRDefault="00075E31" w:rsidP="009D35A0">
            <w:pPr>
              <w:spacing w:before="120" w:after="120"/>
              <w:ind w:left="284" w:right="284"/>
              <w:jc w:val="center"/>
              <w:rPr>
                <w:rFonts w:ascii="Times New Roman" w:eastAsia="Times New Roman" w:hAnsi="Times New Roman" w:cs="Times New Roman"/>
                <w:b/>
                <w:sz w:val="24"/>
                <w:szCs w:val="24"/>
                <w:lang w:val="sr-Latn-RS"/>
              </w:rPr>
            </w:pPr>
          </w:p>
        </w:tc>
        <w:tc>
          <w:tcPr>
            <w:tcW w:w="903" w:type="pct"/>
            <w:gridSpan w:val="2"/>
            <w:shd w:val="clear" w:color="auto" w:fill="FFFFFF" w:themeFill="background1"/>
            <w:vAlign w:val="center"/>
          </w:tcPr>
          <w:p w14:paraId="796C0ACA" w14:textId="77777777" w:rsidR="00075E31" w:rsidRDefault="00075E31" w:rsidP="009D35A0">
            <w:pPr>
              <w:spacing w:line="240" w:lineRule="auto"/>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C2</w:t>
            </w:r>
          </w:p>
        </w:tc>
        <w:tc>
          <w:tcPr>
            <w:tcW w:w="904" w:type="pct"/>
            <w:gridSpan w:val="2"/>
            <w:shd w:val="clear" w:color="auto" w:fill="FFFFFF" w:themeFill="background1"/>
            <w:vAlign w:val="center"/>
          </w:tcPr>
          <w:p w14:paraId="40E6D3F4"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98.65 %</w:t>
            </w:r>
          </w:p>
        </w:tc>
        <w:tc>
          <w:tcPr>
            <w:tcW w:w="904" w:type="pct"/>
            <w:shd w:val="clear" w:color="auto" w:fill="FFFFFF" w:themeFill="background1"/>
            <w:vAlign w:val="center"/>
          </w:tcPr>
          <w:p w14:paraId="725E191F"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81.82 %</w:t>
            </w:r>
          </w:p>
        </w:tc>
        <w:tc>
          <w:tcPr>
            <w:tcW w:w="943" w:type="pct"/>
            <w:vMerge/>
            <w:shd w:val="clear" w:color="auto" w:fill="FFFFFF" w:themeFill="background1"/>
            <w:vAlign w:val="center"/>
          </w:tcPr>
          <w:p w14:paraId="1EF6A02B" w14:textId="77777777" w:rsidR="00075E31" w:rsidRPr="5D8DD035"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51889CAD"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0C749FB0" w14:textId="77777777" w:rsidR="00075E31" w:rsidRPr="006360C7" w:rsidRDefault="00075E31" w:rsidP="009D35A0">
            <w:pPr>
              <w:spacing w:before="120" w:after="120"/>
              <w:ind w:left="284" w:right="284"/>
              <w:jc w:val="center"/>
              <w:rPr>
                <w:rFonts w:ascii="Times New Roman" w:eastAsia="Times New Roman" w:hAnsi="Times New Roman" w:cs="Times New Roman"/>
                <w:b/>
                <w:sz w:val="24"/>
                <w:szCs w:val="24"/>
                <w:lang w:val="sr-Latn-RS"/>
              </w:rPr>
            </w:pPr>
          </w:p>
        </w:tc>
        <w:tc>
          <w:tcPr>
            <w:tcW w:w="903" w:type="pct"/>
            <w:gridSpan w:val="2"/>
            <w:shd w:val="clear" w:color="auto" w:fill="FFFFFF" w:themeFill="background1"/>
            <w:vAlign w:val="center"/>
          </w:tcPr>
          <w:p w14:paraId="711EE0E7" w14:textId="77777777" w:rsidR="00075E31" w:rsidRDefault="00075E31" w:rsidP="009D35A0">
            <w:pPr>
              <w:spacing w:line="240" w:lineRule="auto"/>
              <w:ind w:right="28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C3</w:t>
            </w:r>
          </w:p>
        </w:tc>
        <w:tc>
          <w:tcPr>
            <w:tcW w:w="904" w:type="pct"/>
            <w:gridSpan w:val="2"/>
            <w:shd w:val="clear" w:color="auto" w:fill="FFFFFF" w:themeFill="background1"/>
            <w:vAlign w:val="center"/>
          </w:tcPr>
          <w:p w14:paraId="48A6E013"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44EF10F1"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2269D7CD" w14:textId="77777777" w:rsidR="00075E31" w:rsidRPr="5D8DD035"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13ECE5CE"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00EF8473" w14:textId="77777777" w:rsidR="00075E31" w:rsidRPr="006360C7" w:rsidRDefault="00075E31" w:rsidP="009D35A0">
            <w:pPr>
              <w:spacing w:before="120" w:after="120"/>
              <w:ind w:left="284" w:right="284"/>
              <w:jc w:val="center"/>
              <w:rPr>
                <w:rFonts w:ascii="Times New Roman" w:eastAsia="Times New Roman" w:hAnsi="Times New Roman" w:cs="Times New Roman"/>
                <w:b/>
                <w:sz w:val="24"/>
                <w:szCs w:val="24"/>
                <w:lang w:val="sr-Latn-RS"/>
              </w:rPr>
            </w:pPr>
          </w:p>
        </w:tc>
        <w:tc>
          <w:tcPr>
            <w:tcW w:w="903" w:type="pct"/>
            <w:gridSpan w:val="2"/>
            <w:shd w:val="clear" w:color="auto" w:fill="FFFFFF" w:themeFill="background1"/>
            <w:vAlign w:val="center"/>
          </w:tcPr>
          <w:p w14:paraId="7FB8DCF5" w14:textId="77777777" w:rsidR="00075E31" w:rsidRDefault="00075E31" w:rsidP="009D35A0">
            <w:pPr>
              <w:spacing w:line="240" w:lineRule="auto"/>
              <w:ind w:righ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C4</w:t>
            </w:r>
          </w:p>
        </w:tc>
        <w:tc>
          <w:tcPr>
            <w:tcW w:w="904" w:type="pct"/>
            <w:gridSpan w:val="2"/>
            <w:shd w:val="clear" w:color="auto" w:fill="FFFFFF" w:themeFill="background1"/>
            <w:vAlign w:val="center"/>
          </w:tcPr>
          <w:p w14:paraId="72019126"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87.22 %</w:t>
            </w:r>
          </w:p>
        </w:tc>
        <w:tc>
          <w:tcPr>
            <w:tcW w:w="904" w:type="pct"/>
            <w:shd w:val="clear" w:color="auto" w:fill="FFFFFF" w:themeFill="background1"/>
            <w:vAlign w:val="center"/>
          </w:tcPr>
          <w:p w14:paraId="412A44A2"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92.31 %</w:t>
            </w:r>
          </w:p>
        </w:tc>
        <w:tc>
          <w:tcPr>
            <w:tcW w:w="943" w:type="pct"/>
            <w:vMerge/>
            <w:shd w:val="clear" w:color="auto" w:fill="FFFFFF" w:themeFill="background1"/>
            <w:vAlign w:val="center"/>
          </w:tcPr>
          <w:p w14:paraId="0D97CF00" w14:textId="77777777" w:rsidR="00075E31" w:rsidRPr="5D8DD035"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7950E533"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0238C929" w14:textId="77777777" w:rsidR="00075E31" w:rsidRPr="006360C7" w:rsidRDefault="00075E31" w:rsidP="009D35A0">
            <w:pPr>
              <w:spacing w:before="120" w:after="120"/>
              <w:ind w:left="284" w:right="284"/>
              <w:jc w:val="center"/>
              <w:rPr>
                <w:rFonts w:ascii="Times New Roman" w:eastAsia="Times New Roman" w:hAnsi="Times New Roman" w:cs="Times New Roman"/>
                <w:b/>
                <w:sz w:val="24"/>
                <w:szCs w:val="24"/>
                <w:lang w:val="sr-Latn-RS"/>
              </w:rPr>
            </w:pPr>
          </w:p>
        </w:tc>
        <w:tc>
          <w:tcPr>
            <w:tcW w:w="903" w:type="pct"/>
            <w:gridSpan w:val="2"/>
            <w:shd w:val="clear" w:color="auto" w:fill="FFFFFF" w:themeFill="background1"/>
            <w:vAlign w:val="center"/>
          </w:tcPr>
          <w:p w14:paraId="5789DBA5" w14:textId="77777777" w:rsidR="00075E31" w:rsidRDefault="00075E31" w:rsidP="009D35A0">
            <w:pPr>
              <w:spacing w:line="240" w:lineRule="auto"/>
              <w:ind w:right="28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C5</w:t>
            </w:r>
          </w:p>
        </w:tc>
        <w:tc>
          <w:tcPr>
            <w:tcW w:w="904" w:type="pct"/>
            <w:gridSpan w:val="2"/>
            <w:shd w:val="clear" w:color="auto" w:fill="FFFFFF" w:themeFill="background1"/>
            <w:vAlign w:val="center"/>
          </w:tcPr>
          <w:p w14:paraId="5EBC3A29"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761012FA"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61B50A16" w14:textId="77777777" w:rsidR="00075E31" w:rsidRPr="5D8DD035"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39C48755"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val="restart"/>
            <w:tcBorders>
              <w:top w:val="single" w:sz="4" w:space="0" w:color="808080" w:themeColor="background1" w:themeShade="80"/>
            </w:tcBorders>
            <w:vAlign w:val="center"/>
          </w:tcPr>
          <w:p w14:paraId="2F75D55B" w14:textId="77777777" w:rsidR="00075E31" w:rsidRPr="006360C7" w:rsidRDefault="00075E31" w:rsidP="009D35A0">
            <w:pPr>
              <w:spacing w:before="120" w:after="120"/>
              <w:ind w:left="284" w:right="284"/>
              <w:jc w:val="center"/>
              <w:rPr>
                <w:rFonts w:ascii="Times New Roman" w:eastAsia="Times New Roman" w:hAnsi="Times New Roman" w:cs="Times New Roman"/>
                <w:b/>
                <w:sz w:val="24"/>
                <w:szCs w:val="24"/>
                <w:lang w:val="sr-Latn-RS"/>
              </w:rPr>
            </w:pPr>
            <w:r w:rsidRPr="006360C7">
              <w:rPr>
                <w:rFonts w:ascii="Times New Roman" w:eastAsia="Times New Roman" w:hAnsi="Times New Roman" w:cs="Times New Roman"/>
                <w:b/>
                <w:sz w:val="24"/>
                <w:szCs w:val="24"/>
                <w:lang w:val="sr-Latn-RS"/>
              </w:rPr>
              <w:t>Naivni Bejzov klasifikator</w:t>
            </w:r>
          </w:p>
        </w:tc>
        <w:tc>
          <w:tcPr>
            <w:tcW w:w="903" w:type="pct"/>
            <w:gridSpan w:val="2"/>
            <w:shd w:val="clear" w:color="auto" w:fill="FFFFFF" w:themeFill="background1"/>
            <w:vAlign w:val="center"/>
          </w:tcPr>
          <w:p w14:paraId="5686D967" w14:textId="77777777" w:rsidR="00075E31" w:rsidRPr="00602845" w:rsidRDefault="00075E31" w:rsidP="009D35A0">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C1</w:t>
            </w:r>
          </w:p>
        </w:tc>
        <w:tc>
          <w:tcPr>
            <w:tcW w:w="904" w:type="pct"/>
            <w:gridSpan w:val="2"/>
            <w:shd w:val="clear" w:color="auto" w:fill="FFFFFF" w:themeFill="background1"/>
            <w:vAlign w:val="center"/>
          </w:tcPr>
          <w:p w14:paraId="0E4F19FD"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0BA4C306"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val="restart"/>
            <w:shd w:val="clear" w:color="auto" w:fill="FFFFFF" w:themeFill="background1"/>
            <w:vAlign w:val="center"/>
          </w:tcPr>
          <w:p w14:paraId="4ADA74ED"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84.71</w:t>
            </w:r>
            <w:r w:rsidRPr="5D8DD035">
              <w:rPr>
                <w:rFonts w:ascii="Times New Roman" w:eastAsia="Times New Roman" w:hAnsi="Times New Roman" w:cs="Times New Roman"/>
                <w:sz w:val="24"/>
                <w:szCs w:val="24"/>
                <w:lang w:val="sr-Latn-RS"/>
              </w:rPr>
              <w:t xml:space="preserve"> %</w:t>
            </w:r>
          </w:p>
        </w:tc>
      </w:tr>
      <w:tr w:rsidR="00075E31" w14:paraId="591CC3F4"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43889C8C"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6AEA8A70" w14:textId="77777777" w:rsidR="00075E31" w:rsidRDefault="00075E31" w:rsidP="009D35A0">
            <w:pPr>
              <w:spacing w:line="240" w:lineRule="auto"/>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C2</w:t>
            </w:r>
          </w:p>
        </w:tc>
        <w:tc>
          <w:tcPr>
            <w:tcW w:w="904" w:type="pct"/>
            <w:gridSpan w:val="2"/>
            <w:shd w:val="clear" w:color="auto" w:fill="FFFFFF" w:themeFill="background1"/>
            <w:vAlign w:val="center"/>
          </w:tcPr>
          <w:p w14:paraId="42CDD3E3"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91.46 %</w:t>
            </w:r>
          </w:p>
        </w:tc>
        <w:tc>
          <w:tcPr>
            <w:tcW w:w="904" w:type="pct"/>
            <w:shd w:val="clear" w:color="auto" w:fill="FFFFFF" w:themeFill="background1"/>
            <w:vAlign w:val="center"/>
          </w:tcPr>
          <w:p w14:paraId="6D468633"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45975175" w14:textId="77777777" w:rsidR="00075E31" w:rsidRPr="5D8DD035"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0C80B05E"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3F96484C"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03607197" w14:textId="77777777" w:rsidR="00075E31" w:rsidRDefault="00075E31" w:rsidP="009D35A0">
            <w:pPr>
              <w:spacing w:line="240" w:lineRule="auto"/>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C3</w:t>
            </w:r>
          </w:p>
        </w:tc>
        <w:tc>
          <w:tcPr>
            <w:tcW w:w="904" w:type="pct"/>
            <w:gridSpan w:val="2"/>
            <w:shd w:val="clear" w:color="auto" w:fill="FFFFFF" w:themeFill="background1"/>
            <w:vAlign w:val="center"/>
          </w:tcPr>
          <w:p w14:paraId="25F26980"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5FC61D74"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43" w:type="pct"/>
            <w:vMerge/>
            <w:shd w:val="clear" w:color="auto" w:fill="FFFFFF" w:themeFill="background1"/>
            <w:vAlign w:val="center"/>
          </w:tcPr>
          <w:p w14:paraId="4E64CFB2" w14:textId="77777777" w:rsidR="00075E31" w:rsidRPr="5D8DD035"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7F3F62FF" w14:textId="77777777" w:rsidTr="009D35A0">
        <w:trPr>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3FFAAB50"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0E8AF980" w14:textId="77777777" w:rsidR="00075E31" w:rsidRDefault="00075E31" w:rsidP="009D35A0">
            <w:pPr>
              <w:spacing w:line="240" w:lineRule="auto"/>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C4</w:t>
            </w:r>
          </w:p>
        </w:tc>
        <w:tc>
          <w:tcPr>
            <w:tcW w:w="904" w:type="pct"/>
            <w:gridSpan w:val="2"/>
            <w:shd w:val="clear" w:color="auto" w:fill="FFFFFF" w:themeFill="background1"/>
            <w:vAlign w:val="center"/>
          </w:tcPr>
          <w:p w14:paraId="04926A63" w14:textId="77777777" w:rsidR="00075E31" w:rsidRPr="5D8DD035" w:rsidRDefault="00075E31" w:rsidP="009D35A0">
            <w:pPr>
              <w:spacing w:before="120" w:after="120"/>
              <w:ind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00080500" w14:textId="77777777" w:rsidR="00075E31"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70 %</w:t>
            </w:r>
          </w:p>
        </w:tc>
        <w:tc>
          <w:tcPr>
            <w:tcW w:w="943" w:type="pct"/>
            <w:vMerge/>
            <w:shd w:val="clear" w:color="auto" w:fill="FFFFFF" w:themeFill="background1"/>
            <w:vAlign w:val="center"/>
          </w:tcPr>
          <w:p w14:paraId="4EB48AD8" w14:textId="77777777" w:rsidR="00075E31" w:rsidRPr="5D8DD035" w:rsidRDefault="00075E31" w:rsidP="009D35A0">
            <w:pPr>
              <w:spacing w:before="120" w:after="120"/>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p>
        </w:tc>
      </w:tr>
      <w:tr w:rsidR="00075E31" w14:paraId="2F88ACDA" w14:textId="77777777" w:rsidTr="009D35A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47" w:type="pct"/>
            <w:vMerge/>
          </w:tcPr>
          <w:p w14:paraId="3DC5D902" w14:textId="77777777" w:rsidR="00075E31" w:rsidRPr="5D8DD035" w:rsidRDefault="00075E31" w:rsidP="009D35A0">
            <w:pPr>
              <w:spacing w:before="120" w:after="120"/>
              <w:ind w:left="284" w:right="284"/>
              <w:jc w:val="center"/>
              <w:rPr>
                <w:rFonts w:ascii="Times New Roman" w:eastAsia="Times New Roman" w:hAnsi="Times New Roman" w:cs="Times New Roman"/>
                <w:sz w:val="24"/>
                <w:szCs w:val="24"/>
                <w:lang w:val="sr-Latn-RS"/>
              </w:rPr>
            </w:pPr>
          </w:p>
        </w:tc>
        <w:tc>
          <w:tcPr>
            <w:tcW w:w="903" w:type="pct"/>
            <w:gridSpan w:val="2"/>
            <w:shd w:val="clear" w:color="auto" w:fill="FFFFFF" w:themeFill="background1"/>
            <w:vAlign w:val="center"/>
          </w:tcPr>
          <w:p w14:paraId="6A22EBAE" w14:textId="77777777" w:rsidR="00075E31" w:rsidRDefault="00075E31" w:rsidP="009D35A0">
            <w:pPr>
              <w:spacing w:line="240" w:lineRule="auto"/>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C5</w:t>
            </w:r>
          </w:p>
        </w:tc>
        <w:tc>
          <w:tcPr>
            <w:tcW w:w="904" w:type="pct"/>
            <w:gridSpan w:val="2"/>
            <w:shd w:val="clear" w:color="auto" w:fill="FFFFFF" w:themeFill="background1"/>
            <w:vAlign w:val="center"/>
          </w:tcPr>
          <w:p w14:paraId="58B856C3" w14:textId="77777777" w:rsidR="00075E31" w:rsidRPr="5D8DD035" w:rsidRDefault="00075E31" w:rsidP="009D35A0">
            <w:pPr>
              <w:spacing w:before="120" w:after="120"/>
              <w:ind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100 %</w:t>
            </w:r>
          </w:p>
        </w:tc>
        <w:tc>
          <w:tcPr>
            <w:tcW w:w="904" w:type="pct"/>
            <w:shd w:val="clear" w:color="auto" w:fill="FFFFFF" w:themeFill="background1"/>
            <w:vAlign w:val="center"/>
          </w:tcPr>
          <w:p w14:paraId="32E56DE7" w14:textId="77777777" w:rsidR="00075E31"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91 %</w:t>
            </w:r>
          </w:p>
        </w:tc>
        <w:tc>
          <w:tcPr>
            <w:tcW w:w="943" w:type="pct"/>
            <w:vMerge/>
            <w:shd w:val="clear" w:color="auto" w:fill="FFFFFF" w:themeFill="background1"/>
            <w:vAlign w:val="center"/>
          </w:tcPr>
          <w:p w14:paraId="26B60273" w14:textId="77777777" w:rsidR="00075E31" w:rsidRPr="5D8DD035" w:rsidRDefault="00075E31" w:rsidP="009D35A0">
            <w:pPr>
              <w:spacing w:before="120" w:after="120"/>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r>
    </w:tbl>
    <w:p w14:paraId="295BEE14" w14:textId="77777777" w:rsidR="00075E31" w:rsidRPr="00BB58BA" w:rsidRDefault="00075E31" w:rsidP="00075E31">
      <w:pPr>
        <w:spacing w:before="36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Sličnu preciznost smo dobili kod modela koji primenjuje naivni Bejzov algoritam. Kod ovog modela je primećeno da je preciznost u zavisnosti od date kolekcije podataka za treniranje. Razlog za navedenu činjenicu je zato što ovaj model mašinskog učenja ne odgovara našem slučaju, a to je prvenstveno zbog distribucije vrednosti u atributima kolekcije podataka. Iako u našem slučaju postoji 34 atributa, ne postoji značajna razlika između distribucije atributa. Ilustracija na kojoj je prikazana distribucija jednog od atributa se nalazi na </w:t>
      </w:r>
      <w:r w:rsidRPr="5D8DD035">
        <w:rPr>
          <w:rStyle w:val="Hyperlink"/>
          <w:rFonts w:ascii="Times New Roman" w:eastAsia="Times New Roman" w:hAnsi="Times New Roman" w:cs="Times New Roman"/>
          <w:color w:val="auto"/>
          <w:sz w:val="24"/>
          <w:szCs w:val="24"/>
          <w:u w:val="none"/>
          <w:lang w:val="sr-Latn-RS"/>
        </w:rPr>
        <w:t>slici 3</w:t>
      </w:r>
      <w:r w:rsidRPr="5D8DD035">
        <w:rPr>
          <w:rFonts w:ascii="Times New Roman" w:eastAsia="Times New Roman" w:hAnsi="Times New Roman" w:cs="Times New Roman"/>
          <w:sz w:val="24"/>
          <w:szCs w:val="24"/>
          <w:lang w:val="sr-Latn-RS"/>
        </w:rPr>
        <w:t>.</w:t>
      </w:r>
      <w:hyperlink w:anchor="Slika3" w:history="1"/>
    </w:p>
    <w:p w14:paraId="46C948A9" w14:textId="77777777" w:rsidR="00075E31" w:rsidRDefault="00075E31" w:rsidP="00075E31">
      <w:pPr>
        <w:keepNext/>
        <w:spacing w:before="240" w:after="120" w:line="240" w:lineRule="auto"/>
        <w:ind w:left="284" w:right="284"/>
        <w:jc w:val="center"/>
      </w:pPr>
      <w:bookmarkStart w:id="72" w:name="Slika3"/>
      <w:r>
        <w:rPr>
          <w:noProof/>
        </w:rPr>
        <w:drawing>
          <wp:inline distT="0" distB="0" distL="0" distR="0" wp14:anchorId="6ADA798F" wp14:editId="5A766459">
            <wp:extent cx="4735941" cy="3007092"/>
            <wp:effectExtent l="0" t="0" r="7620" b="3175"/>
            <wp:docPr id="3600602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789706" cy="3041230"/>
                    </a:xfrm>
                    <a:prstGeom prst="rect">
                      <a:avLst/>
                    </a:prstGeom>
                  </pic:spPr>
                </pic:pic>
              </a:graphicData>
            </a:graphic>
          </wp:inline>
        </w:drawing>
      </w:r>
      <w:bookmarkEnd w:id="72"/>
    </w:p>
    <w:p w14:paraId="32F55B9B" w14:textId="77777777" w:rsidR="00075E31" w:rsidRPr="00175025" w:rsidRDefault="00075E31" w:rsidP="00075E31">
      <w:pPr>
        <w:pStyle w:val="Caption"/>
        <w:spacing w:after="120"/>
        <w:ind w:left="284" w:right="284"/>
        <w:jc w:val="center"/>
        <w:rPr>
          <w:rFonts w:ascii="Times New Roman" w:eastAsia="Times New Roman" w:hAnsi="Times New Roman" w:cs="Times New Roman"/>
          <w:i w:val="0"/>
          <w:iCs w:val="0"/>
          <w:color w:val="auto"/>
          <w:sz w:val="36"/>
          <w:szCs w:val="36"/>
          <w:lang w:val="sr-Latn-RS"/>
        </w:rPr>
      </w:pPr>
      <w:r w:rsidRPr="5D8DD035">
        <w:rPr>
          <w:rFonts w:ascii="Times New Roman" w:eastAsia="Times New Roman" w:hAnsi="Times New Roman" w:cs="Times New Roman"/>
          <w:i w:val="0"/>
          <w:iCs w:val="0"/>
          <w:color w:val="auto"/>
          <w:sz w:val="24"/>
          <w:szCs w:val="24"/>
          <w:lang w:val="sr-Latn-RS"/>
        </w:rPr>
        <w:t>Slika 3: Distribucija jednog od atributa iz kolekcije podataka</w:t>
      </w:r>
    </w:p>
    <w:p w14:paraId="09C8057B"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lastRenderedPageBreak/>
        <w:t>Ovaj podatak je za naivni Bejzov algoritam od velikog značaja, jer se sva izračunavanja vezana za ovaj algoritam svode na verovatnoću. Pored toga, Gausova verzija Bejzovog algoritma uzima za pretpostavku da je distribucija vrednosti atributa</w:t>
      </w:r>
      <w:r w:rsidRPr="5D8DD035">
        <w:rPr>
          <w:rFonts w:ascii="Times New Roman" w:eastAsia="Times New Roman" w:hAnsi="Times New Roman" w:cs="Times New Roman"/>
          <w:b/>
          <w:bCs/>
          <w:sz w:val="24"/>
          <w:szCs w:val="24"/>
          <w:lang w:val="sr-Latn-RS"/>
        </w:rPr>
        <w:t xml:space="preserve"> </w:t>
      </w:r>
      <w:r w:rsidRPr="5D8DD035">
        <w:rPr>
          <w:rFonts w:ascii="Times New Roman" w:eastAsia="Times New Roman" w:hAnsi="Times New Roman" w:cs="Times New Roman"/>
          <w:sz w:val="24"/>
          <w:szCs w:val="24"/>
          <w:lang w:val="sr-Latn-RS"/>
        </w:rPr>
        <w:t xml:space="preserve">normalna (prikazano na </w:t>
      </w:r>
      <w:r w:rsidRPr="5D8DD035">
        <w:rPr>
          <w:rStyle w:val="Hyperlink"/>
          <w:rFonts w:ascii="Times New Roman" w:eastAsia="Times New Roman" w:hAnsi="Times New Roman" w:cs="Times New Roman"/>
          <w:color w:val="auto"/>
          <w:sz w:val="24"/>
          <w:szCs w:val="24"/>
          <w:u w:val="none"/>
          <w:lang w:val="sr-Latn-RS"/>
        </w:rPr>
        <w:t>slici 4</w:t>
      </w:r>
      <w:r w:rsidRPr="5D8DD035">
        <w:rPr>
          <w:rFonts w:ascii="Times New Roman" w:eastAsia="Times New Roman" w:hAnsi="Times New Roman" w:cs="Times New Roman"/>
          <w:sz w:val="24"/>
          <w:szCs w:val="24"/>
          <w:lang w:val="sr-Latn-RS"/>
        </w:rPr>
        <w:t>).</w:t>
      </w:r>
      <w:hyperlink w:anchor="Slika4" w:history="1"/>
    </w:p>
    <w:p w14:paraId="5986EDB0" w14:textId="77777777" w:rsidR="00075E31" w:rsidRDefault="00075E31" w:rsidP="00075E31">
      <w:pPr>
        <w:keepNext/>
        <w:spacing w:before="240" w:after="120" w:line="240" w:lineRule="auto"/>
        <w:ind w:left="284" w:right="284"/>
        <w:jc w:val="center"/>
      </w:pPr>
      <w:bookmarkStart w:id="73" w:name="Slika4"/>
      <w:r>
        <w:rPr>
          <w:noProof/>
        </w:rPr>
        <w:drawing>
          <wp:inline distT="0" distB="0" distL="0" distR="0" wp14:anchorId="0AF49ED9" wp14:editId="657EAF9D">
            <wp:extent cx="4572000" cy="3228975"/>
            <wp:effectExtent l="0" t="0" r="0" b="0"/>
            <wp:docPr id="1409746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bookmarkEnd w:id="73"/>
    </w:p>
    <w:p w14:paraId="28596702" w14:textId="77777777" w:rsidR="00075E31" w:rsidRPr="00F87519" w:rsidRDefault="00075E31" w:rsidP="00075E31">
      <w:pPr>
        <w:pStyle w:val="Caption"/>
        <w:spacing w:after="120"/>
        <w:ind w:left="284" w:right="284"/>
        <w:jc w:val="center"/>
        <w:rPr>
          <w:rFonts w:ascii="Times New Roman" w:eastAsia="Times New Roman" w:hAnsi="Times New Roman" w:cs="Times New Roman"/>
          <w:b/>
          <w:bCs/>
          <w:i w:val="0"/>
          <w:iCs w:val="0"/>
          <w:color w:val="auto"/>
          <w:sz w:val="36"/>
          <w:szCs w:val="36"/>
          <w:lang w:val="sr-Latn-RS"/>
        </w:rPr>
      </w:pPr>
      <w:r w:rsidRPr="5D8DD035">
        <w:rPr>
          <w:rFonts w:ascii="Times New Roman" w:eastAsia="Times New Roman" w:hAnsi="Times New Roman" w:cs="Times New Roman"/>
          <w:i w:val="0"/>
          <w:iCs w:val="0"/>
          <w:color w:val="auto"/>
          <w:sz w:val="24"/>
          <w:szCs w:val="24"/>
          <w:lang w:val="sr-Latn-RS"/>
        </w:rPr>
        <w:t>Slika 4: Normalna distribucija</w:t>
      </w:r>
    </w:p>
    <w:p w14:paraId="08D18B0D" w14:textId="77777777" w:rsidR="00075E31" w:rsidRPr="00BB58BA"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4285E847">
        <w:rPr>
          <w:rFonts w:ascii="Times New Roman" w:eastAsia="Times New Roman" w:hAnsi="Times New Roman" w:cs="Times New Roman"/>
          <w:sz w:val="24"/>
          <w:szCs w:val="24"/>
          <w:lang w:val="sr-Latn-RS"/>
        </w:rPr>
        <w:t>Međutim</w:t>
      </w:r>
      <w:r>
        <w:rPr>
          <w:rFonts w:ascii="Times New Roman" w:eastAsia="Times New Roman" w:hAnsi="Times New Roman" w:cs="Times New Roman"/>
          <w:sz w:val="24"/>
          <w:szCs w:val="24"/>
          <w:lang w:val="sr-Latn-RS"/>
        </w:rPr>
        <w:t>,</w:t>
      </w:r>
      <w:r w:rsidRPr="4285E847">
        <w:rPr>
          <w:rFonts w:ascii="Times New Roman" w:eastAsia="Times New Roman" w:hAnsi="Times New Roman" w:cs="Times New Roman"/>
          <w:sz w:val="24"/>
          <w:szCs w:val="24"/>
          <w:lang w:val="sr-Latn-RS"/>
        </w:rPr>
        <w:t xml:space="preserve"> </w:t>
      </w:r>
      <w:bookmarkStart w:id="74" w:name="_Hlk471811874"/>
      <w:r w:rsidRPr="4285E847">
        <w:rPr>
          <w:rFonts w:ascii="Times New Roman" w:eastAsia="Times New Roman" w:hAnsi="Times New Roman" w:cs="Times New Roman"/>
          <w:sz w:val="24"/>
          <w:szCs w:val="24"/>
          <w:lang w:val="sr-Latn-RS"/>
        </w:rPr>
        <w:t>najbolju preciznost smo dobili primenom modela k-najbližih suseda</w:t>
      </w:r>
      <w:bookmarkEnd w:id="74"/>
      <w:r w:rsidRPr="4285E847">
        <w:rPr>
          <w:rFonts w:ascii="Times New Roman" w:eastAsia="Times New Roman" w:hAnsi="Times New Roman" w:cs="Times New Roman"/>
          <w:sz w:val="24"/>
          <w:szCs w:val="24"/>
          <w:lang w:val="sr-Latn-RS"/>
        </w:rPr>
        <w:t xml:space="preserve">. Iako su algoritam klasterizacije metodom k-srednjih vrednosti i algoritam k-najbližih suseda slični po tome što koriste metriku razdaljine pojedinih instanci kao glavnu metriku pri određivanju </w:t>
      </w:r>
      <w:r>
        <w:rPr>
          <w:rFonts w:ascii="Times New Roman" w:eastAsia="Times New Roman" w:hAnsi="Times New Roman" w:cs="Times New Roman"/>
          <w:sz w:val="24"/>
          <w:szCs w:val="24"/>
          <w:lang w:val="sr-Latn-RS"/>
        </w:rPr>
        <w:t>predviđanja</w:t>
      </w:r>
      <w:r w:rsidRPr="4285E847">
        <w:rPr>
          <w:rFonts w:ascii="Times New Roman" w:eastAsia="Times New Roman" w:hAnsi="Times New Roman" w:cs="Times New Roman"/>
          <w:sz w:val="24"/>
          <w:szCs w:val="24"/>
          <w:lang w:val="sr-Latn-RS"/>
        </w:rPr>
        <w:t>, ova dva algoritma imaju jednu bitnu razliku koja je ilustr</w:t>
      </w:r>
      <w:r>
        <w:rPr>
          <w:rFonts w:ascii="Times New Roman" w:eastAsia="Times New Roman" w:hAnsi="Times New Roman" w:cs="Times New Roman"/>
          <w:sz w:val="24"/>
          <w:szCs w:val="24"/>
          <w:lang w:val="sr-Latn-RS"/>
        </w:rPr>
        <w:t xml:space="preserve">ovana grafovima na </w:t>
      </w:r>
      <w:bookmarkStart w:id="75" w:name="_Hlk471810990"/>
      <w:r w:rsidRPr="00BB58BA">
        <w:rPr>
          <w:rFonts w:ascii="Times New Roman" w:eastAsia="Times New Roman" w:hAnsi="Times New Roman" w:cs="Times New Roman"/>
          <w:sz w:val="24"/>
          <w:szCs w:val="24"/>
          <w:lang w:val="sr-Latn-RS"/>
        </w:rPr>
        <w:t xml:space="preserve">slikama </w:t>
      </w:r>
      <w:hyperlink w:anchor="Slika5" w:history="1">
        <w:r>
          <w:rPr>
            <w:rStyle w:val="Hyperlink"/>
            <w:rFonts w:ascii="Times New Roman" w:eastAsia="Times New Roman" w:hAnsi="Times New Roman" w:cs="Times New Roman"/>
            <w:color w:val="auto"/>
            <w:sz w:val="24"/>
            <w:szCs w:val="24"/>
            <w:u w:val="none"/>
            <w:lang w:val="sr-Latn-RS"/>
          </w:rPr>
          <w:t>5</w:t>
        </w:r>
      </w:hyperlink>
      <w:r w:rsidRPr="00BB58BA">
        <w:rPr>
          <w:rFonts w:ascii="Times New Roman" w:eastAsia="Times New Roman" w:hAnsi="Times New Roman" w:cs="Times New Roman"/>
          <w:sz w:val="24"/>
          <w:szCs w:val="24"/>
          <w:lang w:val="sr-Latn-RS"/>
        </w:rPr>
        <w:t xml:space="preserve"> i </w:t>
      </w:r>
      <w:hyperlink w:anchor="Slika6" w:history="1">
        <w:r>
          <w:rPr>
            <w:rStyle w:val="Hyperlink"/>
            <w:rFonts w:ascii="Times New Roman" w:eastAsia="Times New Roman" w:hAnsi="Times New Roman" w:cs="Times New Roman"/>
            <w:color w:val="auto"/>
            <w:sz w:val="24"/>
            <w:szCs w:val="24"/>
            <w:u w:val="none"/>
            <w:lang w:val="sr-Latn-RS"/>
          </w:rPr>
          <w:t>6</w:t>
        </w:r>
      </w:hyperlink>
      <w:bookmarkEnd w:id="75"/>
      <w:r w:rsidRPr="00BB58BA">
        <w:rPr>
          <w:rFonts w:ascii="Times New Roman" w:eastAsia="Times New Roman" w:hAnsi="Times New Roman" w:cs="Times New Roman"/>
          <w:sz w:val="24"/>
          <w:szCs w:val="24"/>
          <w:lang w:val="sr-Latn-RS"/>
        </w:rPr>
        <w:t>.</w:t>
      </w:r>
    </w:p>
    <w:p w14:paraId="69D02499" w14:textId="77777777" w:rsidR="00075E31" w:rsidRDefault="00075E31" w:rsidP="00075E31">
      <w:pPr>
        <w:keepNext/>
        <w:spacing w:before="240" w:after="120" w:line="240" w:lineRule="auto"/>
        <w:ind w:left="284" w:right="284"/>
      </w:pPr>
      <w:bookmarkStart w:id="76" w:name="Slika5"/>
      <w:r>
        <w:rPr>
          <w:noProof/>
        </w:rPr>
        <w:drawing>
          <wp:inline distT="0" distB="0" distL="0" distR="0" wp14:anchorId="4824107F" wp14:editId="2A99B8A5">
            <wp:extent cx="5143500" cy="3009900"/>
            <wp:effectExtent l="0" t="0" r="0" b="0"/>
            <wp:docPr id="1467547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143500" cy="3009900"/>
                    </a:xfrm>
                    <a:prstGeom prst="rect">
                      <a:avLst/>
                    </a:prstGeom>
                  </pic:spPr>
                </pic:pic>
              </a:graphicData>
            </a:graphic>
          </wp:inline>
        </w:drawing>
      </w:r>
      <w:bookmarkEnd w:id="76"/>
    </w:p>
    <w:p w14:paraId="7118E83B" w14:textId="77777777" w:rsidR="00075E31" w:rsidRPr="009C3ADF" w:rsidRDefault="00075E31" w:rsidP="00075E31">
      <w:pPr>
        <w:pStyle w:val="Caption"/>
        <w:spacing w:after="120"/>
        <w:ind w:left="284" w:right="284"/>
        <w:jc w:val="center"/>
        <w:rPr>
          <w:rFonts w:ascii="Times New Roman" w:eastAsia="Times New Roman" w:hAnsi="Times New Roman" w:cs="Times New Roman"/>
          <w:i w:val="0"/>
          <w:iCs w:val="0"/>
          <w:color w:val="auto"/>
          <w:sz w:val="36"/>
          <w:szCs w:val="36"/>
          <w:lang w:val="sr-Latn-RS"/>
        </w:rPr>
      </w:pPr>
      <w:r w:rsidRPr="5D8DD035">
        <w:rPr>
          <w:rFonts w:ascii="Times New Roman" w:eastAsia="Times New Roman" w:hAnsi="Times New Roman" w:cs="Times New Roman"/>
          <w:i w:val="0"/>
          <w:iCs w:val="0"/>
          <w:color w:val="auto"/>
          <w:sz w:val="24"/>
          <w:szCs w:val="24"/>
          <w:lang w:val="sr-Latn-RS"/>
        </w:rPr>
        <w:t>Slika 5: Algoritam k-najbližih suseda – primer raspodele po klasama</w:t>
      </w:r>
    </w:p>
    <w:p w14:paraId="639219CA" w14:textId="77777777" w:rsidR="00075E31" w:rsidRDefault="00075E31" w:rsidP="00075E31">
      <w:pPr>
        <w:keepNext/>
        <w:spacing w:before="360" w:after="120" w:line="240" w:lineRule="auto"/>
        <w:ind w:left="284" w:right="284"/>
        <w:jc w:val="center"/>
      </w:pPr>
      <w:bookmarkStart w:id="77" w:name="Slika6"/>
      <w:r>
        <w:rPr>
          <w:noProof/>
        </w:rPr>
        <w:lastRenderedPageBreak/>
        <w:drawing>
          <wp:inline distT="0" distB="0" distL="0" distR="0" wp14:anchorId="664D69FB" wp14:editId="42E7AC6F">
            <wp:extent cx="4891405" cy="4010140"/>
            <wp:effectExtent l="0" t="0" r="4445" b="9525"/>
            <wp:docPr id="18452932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905675" cy="4021839"/>
                    </a:xfrm>
                    <a:prstGeom prst="rect">
                      <a:avLst/>
                    </a:prstGeom>
                  </pic:spPr>
                </pic:pic>
              </a:graphicData>
            </a:graphic>
          </wp:inline>
        </w:drawing>
      </w:r>
      <w:bookmarkEnd w:id="77"/>
    </w:p>
    <w:p w14:paraId="76F44C0C" w14:textId="77777777" w:rsidR="00075E31" w:rsidRDefault="00075E31" w:rsidP="00075E31">
      <w:pPr>
        <w:pStyle w:val="Caption"/>
        <w:spacing w:after="120"/>
        <w:ind w:left="284" w:right="284"/>
        <w:jc w:val="center"/>
        <w:rPr>
          <w:rFonts w:ascii="Times New Roman" w:eastAsia="Times New Roman" w:hAnsi="Times New Roman" w:cs="Times New Roman"/>
          <w:sz w:val="24"/>
          <w:szCs w:val="24"/>
          <w:lang w:val="sr-Latn-RS"/>
        </w:rPr>
      </w:pPr>
      <w:r w:rsidRPr="5D8DD035">
        <w:rPr>
          <w:rFonts w:ascii="Times New Roman" w:eastAsia="Times New Roman" w:hAnsi="Times New Roman" w:cs="Times New Roman"/>
          <w:i w:val="0"/>
          <w:iCs w:val="0"/>
          <w:color w:val="auto"/>
          <w:sz w:val="24"/>
          <w:szCs w:val="24"/>
          <w:lang w:val="sr-Latn-RS"/>
        </w:rPr>
        <w:t>Slika 6: Algoritam klasterizacije metodom k-srednjih vrednosti – primer raspodele po klasama</w:t>
      </w:r>
    </w:p>
    <w:p w14:paraId="15165742" w14:textId="77777777" w:rsidR="00075E31" w:rsidRPr="00F87519"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22A7BDB5">
        <w:rPr>
          <w:rFonts w:ascii="Times New Roman" w:eastAsia="Times New Roman" w:hAnsi="Times New Roman" w:cs="Times New Roman"/>
          <w:sz w:val="24"/>
          <w:szCs w:val="24"/>
          <w:lang w:val="sr-Latn-RS"/>
        </w:rPr>
        <w:t>K</w:t>
      </w:r>
      <w:r>
        <w:rPr>
          <w:rFonts w:ascii="Times New Roman" w:eastAsia="Times New Roman" w:hAnsi="Times New Roman" w:cs="Times New Roman"/>
          <w:sz w:val="24"/>
          <w:szCs w:val="24"/>
          <w:lang w:val="sr-Latn-RS"/>
        </w:rPr>
        <w:t>ao što se mož</w:t>
      </w:r>
      <w:r w:rsidRPr="22A7BDB5">
        <w:rPr>
          <w:rFonts w:ascii="Times New Roman" w:eastAsia="Times New Roman" w:hAnsi="Times New Roman" w:cs="Times New Roman"/>
          <w:sz w:val="24"/>
          <w:szCs w:val="24"/>
          <w:lang w:val="sr-Latn-RS"/>
        </w:rPr>
        <w:t>e primetiti po grafovima</w:t>
      </w:r>
      <w:r>
        <w:rPr>
          <w:rFonts w:ascii="Times New Roman" w:eastAsia="Times New Roman" w:hAnsi="Times New Roman" w:cs="Times New Roman"/>
          <w:sz w:val="24"/>
          <w:szCs w:val="24"/>
          <w:lang w:val="sr-Latn-RS"/>
        </w:rPr>
        <w:t xml:space="preserve"> na </w:t>
      </w:r>
      <w:r w:rsidRPr="00BB58BA">
        <w:rPr>
          <w:rFonts w:ascii="Times New Roman" w:eastAsia="Times New Roman" w:hAnsi="Times New Roman" w:cs="Times New Roman"/>
          <w:sz w:val="24"/>
          <w:szCs w:val="24"/>
          <w:lang w:val="sr-Latn-RS"/>
        </w:rPr>
        <w:t xml:space="preserve">slikama </w:t>
      </w:r>
      <w:hyperlink w:anchor="Slika5" w:history="1">
        <w:r>
          <w:rPr>
            <w:rStyle w:val="Hyperlink"/>
            <w:rFonts w:ascii="Times New Roman" w:eastAsia="Times New Roman" w:hAnsi="Times New Roman" w:cs="Times New Roman"/>
            <w:color w:val="auto"/>
            <w:sz w:val="24"/>
            <w:szCs w:val="24"/>
            <w:u w:val="none"/>
            <w:lang w:val="sr-Latn-RS"/>
          </w:rPr>
          <w:t>5</w:t>
        </w:r>
      </w:hyperlink>
      <w:r w:rsidRPr="00BB58BA">
        <w:rPr>
          <w:rFonts w:ascii="Times New Roman" w:eastAsia="Times New Roman" w:hAnsi="Times New Roman" w:cs="Times New Roman"/>
          <w:sz w:val="24"/>
          <w:szCs w:val="24"/>
          <w:lang w:val="sr-Latn-RS"/>
        </w:rPr>
        <w:t xml:space="preserve"> i </w:t>
      </w:r>
      <w:hyperlink w:anchor="Slika6" w:history="1">
        <w:r>
          <w:rPr>
            <w:rStyle w:val="Hyperlink"/>
            <w:rFonts w:ascii="Times New Roman" w:eastAsia="Times New Roman" w:hAnsi="Times New Roman" w:cs="Times New Roman"/>
            <w:color w:val="auto"/>
            <w:sz w:val="24"/>
            <w:szCs w:val="24"/>
            <w:u w:val="none"/>
            <w:lang w:val="sr-Latn-RS"/>
          </w:rPr>
          <w:t>6</w:t>
        </w:r>
      </w:hyperlink>
      <w:r>
        <w:rPr>
          <w:rFonts w:ascii="Times New Roman" w:eastAsia="Times New Roman" w:hAnsi="Times New Roman" w:cs="Times New Roman"/>
          <w:sz w:val="24"/>
          <w:szCs w:val="24"/>
          <w:lang w:val="sr-Latn-RS"/>
        </w:rPr>
        <w:t>,</w:t>
      </w:r>
      <w:r w:rsidRPr="22A7BDB5">
        <w:rPr>
          <w:rFonts w:ascii="Times New Roman" w:eastAsia="Times New Roman" w:hAnsi="Times New Roman" w:cs="Times New Roman"/>
          <w:sz w:val="24"/>
          <w:szCs w:val="24"/>
          <w:lang w:val="sr-Latn-RS"/>
        </w:rPr>
        <w:t xml:space="preserve"> </w:t>
      </w:r>
      <w:bookmarkStart w:id="78" w:name="_Hlk471812027"/>
      <w:r w:rsidRPr="22A7BDB5">
        <w:rPr>
          <w:rFonts w:ascii="Times New Roman" w:eastAsia="Times New Roman" w:hAnsi="Times New Roman" w:cs="Times New Roman"/>
          <w:sz w:val="24"/>
          <w:szCs w:val="24"/>
          <w:lang w:val="sr-Latn-RS"/>
        </w:rPr>
        <w:t xml:space="preserve">kod </w:t>
      </w:r>
      <w:r>
        <w:rPr>
          <w:rFonts w:ascii="Times New Roman" w:eastAsia="Times New Roman" w:hAnsi="Times New Roman" w:cs="Times New Roman"/>
          <w:sz w:val="24"/>
          <w:szCs w:val="24"/>
          <w:lang w:val="sr-Latn-RS"/>
        </w:rPr>
        <w:t>algoritma k-najbliž</w:t>
      </w:r>
      <w:r w:rsidRPr="22A7BDB5">
        <w:rPr>
          <w:rFonts w:ascii="Times New Roman" w:eastAsia="Times New Roman" w:hAnsi="Times New Roman" w:cs="Times New Roman"/>
          <w:sz w:val="24"/>
          <w:szCs w:val="24"/>
          <w:lang w:val="sr-Latn-RS"/>
        </w:rPr>
        <w:t xml:space="preserve">ih suseda klasifikacija je </w:t>
      </w:r>
      <w:r w:rsidRPr="4285E847">
        <w:rPr>
          <w:rFonts w:ascii="Times New Roman" w:eastAsia="Times New Roman" w:hAnsi="Times New Roman" w:cs="Times New Roman"/>
          <w:sz w:val="24"/>
          <w:szCs w:val="24"/>
          <w:lang w:val="sr-Latn-RS"/>
        </w:rPr>
        <w:t>lokalna</w:t>
      </w:r>
      <w:bookmarkEnd w:id="78"/>
      <w:r w:rsidRPr="22A7BDB5">
        <w:rPr>
          <w:rFonts w:ascii="Times New Roman" w:eastAsia="Times New Roman" w:hAnsi="Times New Roman" w:cs="Times New Roman"/>
          <w:b/>
          <w:bCs/>
          <w:sz w:val="24"/>
          <w:szCs w:val="24"/>
          <w:lang w:val="sr-Latn-RS"/>
        </w:rPr>
        <w:t xml:space="preserve">, </w:t>
      </w:r>
      <w:r w:rsidRPr="22A7BDB5">
        <w:rPr>
          <w:rFonts w:ascii="Times New Roman" w:eastAsia="Times New Roman" w:hAnsi="Times New Roman" w:cs="Times New Roman"/>
          <w:sz w:val="24"/>
          <w:szCs w:val="24"/>
          <w:lang w:val="sr-Latn-RS"/>
        </w:rPr>
        <w:t xml:space="preserve">dok je kod </w:t>
      </w:r>
      <w:r>
        <w:rPr>
          <w:rFonts w:ascii="Times New Roman" w:eastAsia="Times New Roman" w:hAnsi="Times New Roman" w:cs="Times New Roman"/>
          <w:sz w:val="24"/>
          <w:szCs w:val="24"/>
          <w:lang w:val="sr-Latn-RS"/>
        </w:rPr>
        <w:t xml:space="preserve">algoritma klasterizacije metodom k-srednjih vrednosti </w:t>
      </w:r>
      <w:r w:rsidRPr="22A7BDB5">
        <w:rPr>
          <w:rFonts w:ascii="Times New Roman" w:eastAsia="Times New Roman" w:hAnsi="Times New Roman" w:cs="Times New Roman"/>
          <w:sz w:val="24"/>
          <w:szCs w:val="24"/>
          <w:lang w:val="sr-Latn-RS"/>
        </w:rPr>
        <w:t xml:space="preserve">klasifikacija </w:t>
      </w:r>
      <w:r w:rsidRPr="4285E847">
        <w:rPr>
          <w:rFonts w:ascii="Times New Roman" w:eastAsia="Times New Roman" w:hAnsi="Times New Roman" w:cs="Times New Roman"/>
          <w:sz w:val="24"/>
          <w:szCs w:val="24"/>
          <w:lang w:val="sr-Latn-RS"/>
        </w:rPr>
        <w:t>globalna</w:t>
      </w:r>
      <w:r>
        <w:rPr>
          <w:rFonts w:ascii="Times New Roman" w:eastAsia="Times New Roman" w:hAnsi="Times New Roman" w:cs="Times New Roman"/>
          <w:sz w:val="24"/>
          <w:szCs w:val="24"/>
          <w:lang w:val="sr-Latn-RS"/>
        </w:rPr>
        <w:t xml:space="preserve"> zbog načina funkcionisanja al</w:t>
      </w:r>
      <w:r w:rsidRPr="22A7BDB5">
        <w:rPr>
          <w:rFonts w:ascii="Times New Roman" w:eastAsia="Times New Roman" w:hAnsi="Times New Roman" w:cs="Times New Roman"/>
          <w:sz w:val="24"/>
          <w:szCs w:val="24"/>
          <w:lang w:val="sr-Latn-RS"/>
        </w:rPr>
        <w:t>g</w:t>
      </w:r>
      <w:r>
        <w:rPr>
          <w:rFonts w:ascii="Times New Roman" w:eastAsia="Times New Roman" w:hAnsi="Times New Roman" w:cs="Times New Roman"/>
          <w:sz w:val="24"/>
          <w:szCs w:val="24"/>
          <w:lang w:val="sr-Latn-RS"/>
        </w:rPr>
        <w:t>o</w:t>
      </w:r>
      <w:r w:rsidRPr="22A7BDB5">
        <w:rPr>
          <w:rFonts w:ascii="Times New Roman" w:eastAsia="Times New Roman" w:hAnsi="Times New Roman" w:cs="Times New Roman"/>
          <w:sz w:val="24"/>
          <w:szCs w:val="24"/>
          <w:lang w:val="sr-Latn-RS"/>
        </w:rPr>
        <w:t>ritma koji je opisan u prethodnom poglavlju</w:t>
      </w:r>
      <w:r w:rsidRPr="4285E847">
        <w:rPr>
          <w:rFonts w:ascii="Times New Roman" w:eastAsia="Times New Roman" w:hAnsi="Times New Roman" w:cs="Times New Roman"/>
          <w:sz w:val="24"/>
          <w:szCs w:val="24"/>
          <w:lang w:val="sr-Latn-RS"/>
        </w:rPr>
        <w:t>.</w:t>
      </w:r>
      <w:r w:rsidRPr="22A7BDB5">
        <w:rPr>
          <w:rFonts w:ascii="Times New Roman" w:eastAsia="Times New Roman" w:hAnsi="Times New Roman" w:cs="Times New Roman"/>
          <w:b/>
          <w:bCs/>
          <w:sz w:val="24"/>
          <w:szCs w:val="24"/>
          <w:lang w:val="sr-Latn-RS"/>
        </w:rPr>
        <w:t xml:space="preserve"> </w:t>
      </w:r>
      <w:r>
        <w:rPr>
          <w:rFonts w:ascii="Times New Roman" w:eastAsia="Times New Roman" w:hAnsi="Times New Roman" w:cs="Times New Roman"/>
          <w:sz w:val="24"/>
          <w:szCs w:val="24"/>
          <w:lang w:val="sr-Latn-RS"/>
        </w:rPr>
        <w:t>K</w:t>
      </w:r>
      <w:r w:rsidRPr="22A7BDB5">
        <w:rPr>
          <w:rFonts w:ascii="Times New Roman" w:eastAsia="Times New Roman" w:hAnsi="Times New Roman" w:cs="Times New Roman"/>
          <w:sz w:val="24"/>
          <w:szCs w:val="24"/>
          <w:lang w:val="sr-Latn-RS"/>
        </w:rPr>
        <w:t xml:space="preserve">od </w:t>
      </w:r>
      <w:r>
        <w:rPr>
          <w:rFonts w:ascii="Times New Roman" w:eastAsia="Times New Roman" w:hAnsi="Times New Roman" w:cs="Times New Roman"/>
          <w:sz w:val="24"/>
          <w:szCs w:val="24"/>
          <w:lang w:val="sr-Latn-RS"/>
        </w:rPr>
        <w:t>algoritma k-najbližih suseda može</w:t>
      </w:r>
      <w:r w:rsidRPr="22A7BDB5">
        <w:rPr>
          <w:rFonts w:ascii="Times New Roman" w:eastAsia="Times New Roman" w:hAnsi="Times New Roman" w:cs="Times New Roman"/>
          <w:sz w:val="24"/>
          <w:szCs w:val="24"/>
          <w:lang w:val="sr-Latn-RS"/>
        </w:rPr>
        <w:t xml:space="preserve"> jedna klasa</w:t>
      </w:r>
      <w:r>
        <w:rPr>
          <w:rFonts w:ascii="Times New Roman" w:eastAsia="Times New Roman" w:hAnsi="Times New Roman" w:cs="Times New Roman"/>
          <w:sz w:val="24"/>
          <w:szCs w:val="24"/>
          <w:lang w:val="sr-Latn-RS"/>
        </w:rPr>
        <w:t xml:space="preserve"> da bude na različ</w:t>
      </w:r>
      <w:r w:rsidRPr="22A7BDB5">
        <w:rPr>
          <w:rFonts w:ascii="Times New Roman" w:eastAsia="Times New Roman" w:hAnsi="Times New Roman" w:cs="Times New Roman"/>
          <w:sz w:val="24"/>
          <w:szCs w:val="24"/>
          <w:lang w:val="sr-Latn-RS"/>
        </w:rPr>
        <w:t xml:space="preserve">itim delovima opsega atributa, dok kod </w:t>
      </w:r>
      <w:r>
        <w:rPr>
          <w:rFonts w:ascii="Times New Roman" w:eastAsia="Times New Roman" w:hAnsi="Times New Roman" w:cs="Times New Roman"/>
          <w:sz w:val="24"/>
          <w:szCs w:val="24"/>
          <w:lang w:val="sr-Latn-RS"/>
        </w:rPr>
        <w:t xml:space="preserve">algoritma klasterizacije metodom k-srednjih vrednosti </w:t>
      </w:r>
      <w:r w:rsidRPr="22A7BDB5">
        <w:rPr>
          <w:rFonts w:ascii="Times New Roman" w:eastAsia="Times New Roman" w:hAnsi="Times New Roman" w:cs="Times New Roman"/>
          <w:sz w:val="24"/>
          <w:szCs w:val="24"/>
          <w:lang w:val="sr-Latn-RS"/>
        </w:rPr>
        <w:t>sve instance jedne klase moraju biti striktno grupisane oko jednog centra</w:t>
      </w:r>
      <w:r>
        <w:rPr>
          <w:rFonts w:ascii="Times New Roman" w:eastAsia="Times New Roman" w:hAnsi="Times New Roman" w:cs="Times New Roman"/>
          <w:sz w:val="24"/>
          <w:szCs w:val="24"/>
          <w:lang w:val="sr-Latn-RS"/>
        </w:rPr>
        <w:t xml:space="preserve"> </w:t>
      </w:r>
      <w:r w:rsidRPr="22A7BDB5">
        <w:rPr>
          <w:rFonts w:ascii="Times New Roman" w:eastAsia="Times New Roman" w:hAnsi="Times New Roman" w:cs="Times New Roman"/>
          <w:sz w:val="24"/>
          <w:szCs w:val="24"/>
          <w:lang w:val="sr-Latn-RS"/>
        </w:rPr>
        <w:t>(</w:t>
      </w:r>
      <w:bookmarkStart w:id="79" w:name="_Hlk471724639"/>
      <w:r w:rsidRPr="22A7BDB5">
        <w:rPr>
          <w:rFonts w:ascii="Times New Roman" w:eastAsia="Times New Roman" w:hAnsi="Times New Roman" w:cs="Times New Roman"/>
          <w:sz w:val="24"/>
          <w:szCs w:val="24"/>
          <w:lang w:val="sr-Latn-RS"/>
        </w:rPr>
        <w:t>centroida</w:t>
      </w:r>
      <w:bookmarkEnd w:id="79"/>
      <w:r w:rsidRPr="22A7BDB5">
        <w:rPr>
          <w:rFonts w:ascii="Times New Roman" w:eastAsia="Times New Roman" w:hAnsi="Times New Roman" w:cs="Times New Roman"/>
          <w:sz w:val="24"/>
          <w:szCs w:val="24"/>
          <w:lang w:val="sr-Latn-RS"/>
        </w:rPr>
        <w:t>). Zbog ove osobine algoritma</w:t>
      </w:r>
      <w:r>
        <w:rPr>
          <w:rFonts w:ascii="Times New Roman" w:eastAsia="Times New Roman" w:hAnsi="Times New Roman" w:cs="Times New Roman"/>
          <w:sz w:val="24"/>
          <w:szCs w:val="24"/>
          <w:lang w:val="sr-Latn-RS"/>
        </w:rPr>
        <w:t xml:space="preserve"> klasterizacije metodom k-srednjih vrednosti</w:t>
      </w:r>
      <w:r w:rsidRPr="22A7BDB5">
        <w:rPr>
          <w:rFonts w:ascii="Times New Roman" w:eastAsia="Times New Roman" w:hAnsi="Times New Roman" w:cs="Times New Roman"/>
          <w:sz w:val="24"/>
          <w:szCs w:val="24"/>
          <w:lang w:val="sr-Latn-RS"/>
        </w:rPr>
        <w:t xml:space="preserve"> se</w:t>
      </w:r>
      <w:r>
        <w:rPr>
          <w:rFonts w:ascii="Times New Roman" w:eastAsia="Times New Roman" w:hAnsi="Times New Roman" w:cs="Times New Roman"/>
          <w:sz w:val="24"/>
          <w:szCs w:val="24"/>
          <w:lang w:val="sr-Latn-RS"/>
        </w:rPr>
        <w:t xml:space="preserve"> stvara razlika u preciznosti, </w:t>
      </w:r>
      <w:r w:rsidRPr="22A7BDB5">
        <w:rPr>
          <w:rFonts w:ascii="Times New Roman" w:eastAsia="Times New Roman" w:hAnsi="Times New Roman" w:cs="Times New Roman"/>
          <w:sz w:val="24"/>
          <w:szCs w:val="24"/>
          <w:lang w:val="sr-Latn-RS"/>
        </w:rPr>
        <w:t xml:space="preserve">jer su podaci sa kojima mi radimo pogodniji </w:t>
      </w:r>
      <w:bookmarkStart w:id="80" w:name="_Hlk471811996"/>
      <w:r w:rsidRPr="22A7BDB5">
        <w:rPr>
          <w:rFonts w:ascii="Times New Roman" w:eastAsia="Times New Roman" w:hAnsi="Times New Roman" w:cs="Times New Roman"/>
          <w:sz w:val="24"/>
          <w:szCs w:val="24"/>
          <w:lang w:val="sr-Latn-RS"/>
        </w:rPr>
        <w:t>za</w:t>
      </w:r>
      <w:r w:rsidRPr="5D8DD035">
        <w:rPr>
          <w:rFonts w:ascii="Times New Roman" w:eastAsia="Times New Roman" w:hAnsi="Times New Roman" w:cs="Times New Roman"/>
          <w:i/>
          <w:iCs/>
          <w:sz w:val="24"/>
          <w:szCs w:val="24"/>
          <w:lang w:val="sr-Latn-RS"/>
        </w:rPr>
        <w:t xml:space="preserve"> </w:t>
      </w:r>
      <w:r w:rsidRPr="4285E847">
        <w:rPr>
          <w:rFonts w:ascii="Times New Roman" w:eastAsia="Times New Roman" w:hAnsi="Times New Roman" w:cs="Times New Roman"/>
          <w:sz w:val="24"/>
          <w:szCs w:val="24"/>
          <w:lang w:val="sr-Latn-RS"/>
        </w:rPr>
        <w:t>lokalnu klasifikaciju</w:t>
      </w:r>
      <w:bookmarkEnd w:id="80"/>
      <w:r w:rsidRPr="22A7BDB5">
        <w:rPr>
          <w:rFonts w:ascii="Times New Roman" w:eastAsia="Times New Roman" w:hAnsi="Times New Roman" w:cs="Times New Roman"/>
          <w:sz w:val="24"/>
          <w:szCs w:val="24"/>
          <w:lang w:val="sr-Latn-RS"/>
        </w:rPr>
        <w:t>.</w:t>
      </w:r>
    </w:p>
    <w:p w14:paraId="151E2BDD"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Prilikom rada sa hibridnom metodom glasanja</w:t>
      </w:r>
      <w:r>
        <w:rPr>
          <w:rFonts w:ascii="Times New Roman" w:eastAsia="Times New Roman" w:hAnsi="Times New Roman" w:cs="Times New Roman"/>
          <w:sz w:val="24"/>
          <w:szCs w:val="24"/>
          <w:lang w:val="sr-Latn-RS"/>
        </w:rPr>
        <w:t xml:space="preserve"> koja je pomenuta</w:t>
      </w:r>
      <w:r w:rsidRPr="006C64D4">
        <w:rPr>
          <w:rFonts w:ascii="Times New Roman" w:eastAsia="Times New Roman" w:hAnsi="Times New Roman" w:cs="Times New Roman"/>
          <w:sz w:val="24"/>
          <w:szCs w:val="24"/>
          <w:lang w:val="sr-Latn-RS"/>
        </w:rPr>
        <w:t xml:space="preserve"> u </w:t>
      </w:r>
      <w:r w:rsidRPr="25FD1698">
        <w:rPr>
          <w:rStyle w:val="Hyperlink"/>
          <w:rFonts w:ascii="Times New Roman" w:eastAsia="Times New Roman" w:hAnsi="Times New Roman" w:cs="Times New Roman"/>
          <w:color w:val="auto"/>
          <w:sz w:val="24"/>
          <w:szCs w:val="24"/>
          <w:u w:val="none"/>
          <w:lang w:val="sr-Latn-RS"/>
        </w:rPr>
        <w:t>poglavlju 3.2.4</w:t>
      </w:r>
      <w:r w:rsidRPr="25FD1698">
        <w:rPr>
          <w:rFonts w:ascii="Times New Roman" w:eastAsia="Times New Roman" w:hAnsi="Times New Roman" w:cs="Times New Roman"/>
          <w:sz w:val="24"/>
          <w:szCs w:val="24"/>
          <w:lang w:val="sr-Latn-RS"/>
        </w:rPr>
        <w:t>,</w:t>
      </w:r>
      <w:r w:rsidRPr="006C64D4">
        <w:rPr>
          <w:rFonts w:ascii="Times New Roman" w:eastAsia="Times New Roman" w:hAnsi="Times New Roman" w:cs="Times New Roman"/>
          <w:sz w:val="24"/>
          <w:szCs w:val="24"/>
          <w:lang w:val="sr-Latn-RS"/>
        </w:rPr>
        <w:t xml:space="preserve"> </w:t>
      </w:r>
      <w:r w:rsidRPr="5D8DD035">
        <w:rPr>
          <w:rFonts w:ascii="Times New Roman" w:eastAsia="Times New Roman" w:hAnsi="Times New Roman" w:cs="Times New Roman"/>
          <w:sz w:val="24"/>
          <w:szCs w:val="24"/>
          <w:lang w:val="sr-Latn-RS"/>
        </w:rPr>
        <w:t>primetili smo da dobijeni rezultati nisu doneli nikakva poboljšanja u odnosu na već</w:t>
      </w:r>
      <w:r>
        <w:rPr>
          <w:rFonts w:ascii="Times New Roman" w:eastAsia="Times New Roman" w:hAnsi="Times New Roman" w:cs="Times New Roman"/>
          <w:sz w:val="24"/>
          <w:szCs w:val="24"/>
          <w:lang w:val="sr-Latn-RS"/>
        </w:rPr>
        <w:t xml:space="preserve"> definisani</w:t>
      </w:r>
      <w:r w:rsidRPr="5D8DD035">
        <w:rPr>
          <w:rFonts w:ascii="Times New Roman" w:eastAsia="Times New Roman" w:hAnsi="Times New Roman" w:cs="Times New Roman"/>
          <w:sz w:val="24"/>
          <w:szCs w:val="24"/>
          <w:lang w:val="sr-Latn-RS"/>
        </w:rPr>
        <w:t xml:space="preserve"> najbolje kvalifikovani algoritam. </w:t>
      </w:r>
      <w:hyperlink w:anchor="Hibrid" w:history="1"/>
    </w:p>
    <w:p w14:paraId="41856932"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U </w:t>
      </w:r>
      <w:r w:rsidRPr="00532C36">
        <w:rPr>
          <w:rFonts w:ascii="Times New Roman" w:eastAsia="Times New Roman" w:hAnsi="Times New Roman" w:cs="Times New Roman"/>
          <w:sz w:val="24"/>
          <w:szCs w:val="24"/>
          <w:lang w:val="sr-Latn-RS"/>
        </w:rPr>
        <w:t xml:space="preserve">tabelama </w:t>
      </w:r>
      <w:bookmarkStart w:id="81" w:name="_Hlk472670273"/>
      <w:r w:rsidRPr="25FD1698">
        <w:fldChar w:fldCharType="begin"/>
      </w:r>
      <w:r w:rsidRPr="00532C36">
        <w:rPr>
          <w:rFonts w:ascii="Times New Roman" w:eastAsia="Times New Roman" w:hAnsi="Times New Roman" w:cs="Times New Roman"/>
          <w:sz w:val="24"/>
          <w:szCs w:val="24"/>
          <w:lang w:val="sr-Latn-RS"/>
        </w:rPr>
        <w:instrText xml:space="preserve"> HYPERLINK  \l "Tabela3" </w:instrText>
      </w:r>
      <w:r w:rsidRPr="25FD1698">
        <w:rPr>
          <w:rFonts w:ascii="Times New Roman" w:eastAsia="Times New Roman" w:hAnsi="Times New Roman" w:cs="Times New Roman"/>
          <w:sz w:val="24"/>
          <w:szCs w:val="24"/>
          <w:lang w:val="sr-Latn-RS"/>
        </w:rPr>
        <w:fldChar w:fldCharType="separate"/>
      </w:r>
      <w:r w:rsidRPr="00532C36">
        <w:rPr>
          <w:rStyle w:val="Hyperlink"/>
          <w:rFonts w:ascii="Times New Roman" w:eastAsia="Times New Roman" w:hAnsi="Times New Roman" w:cs="Times New Roman"/>
          <w:color w:val="auto"/>
          <w:sz w:val="24"/>
          <w:szCs w:val="24"/>
          <w:u w:val="none"/>
          <w:lang w:val="sr-Latn-RS"/>
        </w:rPr>
        <w:t>3</w:t>
      </w:r>
      <w:r w:rsidRPr="25FD1698">
        <w:fldChar w:fldCharType="end"/>
      </w:r>
      <w:r w:rsidRPr="00532C36">
        <w:rPr>
          <w:rFonts w:ascii="Times New Roman" w:eastAsia="Times New Roman" w:hAnsi="Times New Roman" w:cs="Times New Roman"/>
          <w:sz w:val="24"/>
          <w:szCs w:val="24"/>
          <w:lang w:val="sr-Latn-RS"/>
        </w:rPr>
        <w:t xml:space="preserve">, </w:t>
      </w:r>
      <w:hyperlink w:anchor="Tabela4" w:history="1">
        <w:r w:rsidRPr="00532C36">
          <w:rPr>
            <w:rStyle w:val="Hyperlink"/>
            <w:rFonts w:ascii="Times New Roman" w:eastAsia="Times New Roman" w:hAnsi="Times New Roman" w:cs="Times New Roman"/>
            <w:color w:val="auto"/>
            <w:sz w:val="24"/>
            <w:szCs w:val="24"/>
            <w:u w:val="none"/>
            <w:lang w:val="sr-Latn-RS"/>
          </w:rPr>
          <w:t>4</w:t>
        </w:r>
      </w:hyperlink>
      <w:r w:rsidRPr="00532C36">
        <w:rPr>
          <w:rFonts w:ascii="Times New Roman" w:eastAsia="Times New Roman" w:hAnsi="Times New Roman" w:cs="Times New Roman"/>
          <w:sz w:val="24"/>
          <w:szCs w:val="24"/>
          <w:lang w:val="sr-Latn-RS"/>
        </w:rPr>
        <w:t xml:space="preserve"> i </w:t>
      </w:r>
      <w:hyperlink w:anchor="Tabela5" w:history="1">
        <w:r w:rsidRPr="00532C36">
          <w:rPr>
            <w:rStyle w:val="Hyperlink"/>
            <w:rFonts w:ascii="Times New Roman" w:eastAsia="Times New Roman" w:hAnsi="Times New Roman" w:cs="Times New Roman"/>
            <w:color w:val="auto"/>
            <w:sz w:val="24"/>
            <w:szCs w:val="24"/>
            <w:u w:val="none"/>
            <w:lang w:val="sr-Latn-RS"/>
          </w:rPr>
          <w:t>5</w:t>
        </w:r>
      </w:hyperlink>
      <w:bookmarkEnd w:id="81"/>
      <w:r w:rsidRPr="00532C36">
        <w:rPr>
          <w:rFonts w:ascii="Times New Roman" w:eastAsia="Times New Roman" w:hAnsi="Times New Roman" w:cs="Times New Roman"/>
          <w:sz w:val="24"/>
          <w:szCs w:val="24"/>
          <w:lang w:val="sr-Latn-RS"/>
        </w:rPr>
        <w:t xml:space="preserve"> su </w:t>
      </w:r>
      <w:r w:rsidRPr="5D8DD035">
        <w:rPr>
          <w:rFonts w:ascii="Times New Roman" w:eastAsia="Times New Roman" w:hAnsi="Times New Roman" w:cs="Times New Roman"/>
          <w:sz w:val="24"/>
          <w:szCs w:val="24"/>
          <w:lang w:val="sr-Latn-RS"/>
        </w:rPr>
        <w:t>prikazane matric</w:t>
      </w:r>
      <w:r>
        <w:rPr>
          <w:rFonts w:ascii="Times New Roman" w:eastAsia="Times New Roman" w:hAnsi="Times New Roman" w:cs="Times New Roman"/>
          <w:sz w:val="24"/>
          <w:szCs w:val="24"/>
          <w:lang w:val="sr-Latn-RS"/>
        </w:rPr>
        <w:t>e konfuzije za naša tri algoritma. U okviru njih se prikazuje odnos predviđenih i dobijenih rezultata za svih pet klasa oboljenja.</w:t>
      </w:r>
    </w:p>
    <w:p w14:paraId="36216793" w14:textId="77777777" w:rsidR="00075E31" w:rsidRPr="00532C36" w:rsidRDefault="00075E31" w:rsidP="00075E31">
      <w:pPr>
        <w:pStyle w:val="Caption"/>
        <w:spacing w:before="240" w:after="120"/>
        <w:ind w:left="284" w:right="284"/>
        <w:jc w:val="center"/>
        <w:rPr>
          <w:rFonts w:ascii="Times New Roman" w:eastAsia="Times New Roman" w:hAnsi="Times New Roman" w:cs="Times New Roman"/>
          <w:i w:val="0"/>
          <w:color w:val="auto"/>
          <w:sz w:val="24"/>
          <w:szCs w:val="24"/>
          <w:lang w:val="sr-Latn-RS"/>
        </w:rPr>
      </w:pPr>
      <w:bookmarkStart w:id="82" w:name="Tabela3"/>
      <w:r w:rsidRPr="25FD1698">
        <w:rPr>
          <w:rFonts w:ascii="Times New Roman" w:eastAsia="Times New Roman" w:hAnsi="Times New Roman" w:cs="Times New Roman"/>
          <w:i w:val="0"/>
          <w:color w:val="auto"/>
          <w:sz w:val="24"/>
          <w:szCs w:val="24"/>
          <w:lang w:val="sr-Latn-RS"/>
        </w:rPr>
        <w:t xml:space="preserve">Tabela </w:t>
      </w:r>
      <w:r w:rsidRPr="25FD1698">
        <w:fldChar w:fldCharType="begin"/>
      </w:r>
      <w:r w:rsidRPr="00532C36">
        <w:rPr>
          <w:rFonts w:ascii="Times New Roman" w:hAnsi="Times New Roman" w:cs="Times New Roman"/>
          <w:i w:val="0"/>
          <w:color w:val="auto"/>
          <w:sz w:val="24"/>
          <w:lang w:val="sr-Latn-RS"/>
        </w:rPr>
        <w:instrText xml:space="preserve"> SEQ Tabela \* ARABIC </w:instrText>
      </w:r>
      <w:r w:rsidRPr="25FD1698">
        <w:rPr>
          <w:rFonts w:ascii="Times New Roman" w:hAnsi="Times New Roman" w:cs="Times New Roman"/>
          <w:i w:val="0"/>
          <w:color w:val="auto"/>
          <w:sz w:val="24"/>
          <w:lang w:val="sr-Latn-RS"/>
        </w:rPr>
        <w:fldChar w:fldCharType="separate"/>
      </w:r>
      <w:r w:rsidR="001B62F6">
        <w:rPr>
          <w:rFonts w:ascii="Times New Roman" w:hAnsi="Times New Roman" w:cs="Times New Roman"/>
          <w:i w:val="0"/>
          <w:noProof/>
          <w:color w:val="auto"/>
          <w:sz w:val="24"/>
          <w:lang w:val="sr-Latn-RS"/>
        </w:rPr>
        <w:t>3</w:t>
      </w:r>
      <w:r w:rsidRPr="25FD1698">
        <w:fldChar w:fldCharType="end"/>
      </w:r>
      <w:r w:rsidRPr="25FD1698">
        <w:rPr>
          <w:rFonts w:ascii="Times New Roman" w:eastAsia="Times New Roman" w:hAnsi="Times New Roman" w:cs="Times New Roman"/>
          <w:i w:val="0"/>
          <w:color w:val="auto"/>
          <w:sz w:val="24"/>
          <w:szCs w:val="24"/>
          <w:lang w:val="sr-Latn-RS"/>
        </w:rPr>
        <w:t xml:space="preserve">: </w:t>
      </w:r>
      <w:bookmarkStart w:id="83" w:name="Slika7"/>
      <w:r>
        <w:rPr>
          <w:rFonts w:ascii="Times New Roman" w:eastAsia="Times New Roman" w:hAnsi="Times New Roman" w:cs="Times New Roman"/>
          <w:i w:val="0"/>
          <w:iCs w:val="0"/>
          <w:color w:val="auto"/>
          <w:sz w:val="24"/>
          <w:szCs w:val="24"/>
          <w:lang w:val="sr-Latn-RS"/>
        </w:rPr>
        <w:t>M</w:t>
      </w:r>
      <w:r w:rsidRPr="5D8DD035">
        <w:rPr>
          <w:rFonts w:ascii="Times New Roman" w:eastAsia="Times New Roman" w:hAnsi="Times New Roman" w:cs="Times New Roman"/>
          <w:i w:val="0"/>
          <w:iCs w:val="0"/>
          <w:color w:val="auto"/>
          <w:sz w:val="24"/>
          <w:szCs w:val="24"/>
          <w:lang w:val="sr-Latn-RS"/>
        </w:rPr>
        <w:t>atrica konfuzije za algoritam klasterizacije metodom k-srednjih vrednosti</w:t>
      </w:r>
      <w:bookmarkEnd w:id="83"/>
    </w:p>
    <w:tbl>
      <w:tblPr>
        <w:tblStyle w:val="GridTable3-Accent1"/>
        <w:tblW w:w="0" w:type="auto"/>
        <w:jc w:val="center"/>
        <w:tblLayout w:type="fixed"/>
        <w:tblLook w:val="04A0" w:firstRow="1" w:lastRow="0" w:firstColumn="1" w:lastColumn="0" w:noHBand="0" w:noVBand="1"/>
      </w:tblPr>
      <w:tblGrid>
        <w:gridCol w:w="421"/>
        <w:gridCol w:w="1025"/>
        <w:gridCol w:w="743"/>
        <w:gridCol w:w="742"/>
        <w:gridCol w:w="743"/>
        <w:gridCol w:w="742"/>
        <w:gridCol w:w="743"/>
      </w:tblGrid>
      <w:tr w:rsidR="00075E31" w14:paraId="67024109" w14:textId="77777777" w:rsidTr="009D35A0">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100" w:firstRow="0" w:lastRow="0" w:firstColumn="1" w:lastColumn="0" w:oddVBand="0" w:evenVBand="0" w:oddHBand="0" w:evenHBand="0" w:firstRowFirstColumn="1" w:firstRowLastColumn="0" w:lastRowFirstColumn="0" w:lastRowLastColumn="0"/>
            <w:tcW w:w="421" w:type="dxa"/>
            <w:vMerge w:val="restart"/>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extDirection w:val="btLr"/>
          </w:tcPr>
          <w:p w14:paraId="3A8F4606" w14:textId="77777777" w:rsidR="00075E31" w:rsidRPr="009C2CE0" w:rsidRDefault="00075E31" w:rsidP="009D35A0">
            <w:pPr>
              <w:ind w:left="113" w:right="113"/>
              <w:jc w:val="center"/>
              <w:rPr>
                <w:rFonts w:ascii="Times New Roman" w:eastAsia="Times New Roman" w:hAnsi="Times New Roman" w:cs="Times New Roman"/>
                <w:i w:val="0"/>
                <w:iCs w:val="0"/>
                <w:sz w:val="24"/>
                <w:szCs w:val="24"/>
                <w:lang w:val="sr-Latn-RS"/>
              </w:rPr>
            </w:pPr>
            <w:bookmarkStart w:id="84" w:name="_Hlk472672543"/>
            <w:bookmarkEnd w:id="82"/>
            <w:r w:rsidRPr="009C2CE0">
              <w:rPr>
                <w:rFonts w:ascii="Times New Roman" w:eastAsia="Times New Roman" w:hAnsi="Times New Roman" w:cs="Times New Roman"/>
                <w:i w:val="0"/>
                <w:sz w:val="24"/>
                <w:szCs w:val="24"/>
                <w:lang w:val="sr-Latn-RS"/>
              </w:rPr>
              <w:t>Dobijeni</w:t>
            </w:r>
          </w:p>
          <w:p w14:paraId="257E22EE" w14:textId="77777777" w:rsidR="00075E31" w:rsidRPr="007927B6" w:rsidRDefault="00075E31" w:rsidP="009D35A0">
            <w:pPr>
              <w:ind w:left="113" w:right="113"/>
              <w:jc w:val="center"/>
              <w:rPr>
                <w:rFonts w:ascii="Times New Roman" w:eastAsia="Times New Roman" w:hAnsi="Times New Roman" w:cs="Times New Roman"/>
                <w:i w:val="0"/>
                <w:iCs w:val="0"/>
                <w:sz w:val="24"/>
                <w:szCs w:val="24"/>
                <w:lang w:val="sr-Latn-RS"/>
              </w:rPr>
            </w:pPr>
          </w:p>
          <w:p w14:paraId="730EDAA0" w14:textId="77777777" w:rsidR="00075E31" w:rsidRPr="007927B6" w:rsidRDefault="00075E31" w:rsidP="009D35A0">
            <w:pPr>
              <w:ind w:left="113" w:right="113"/>
              <w:jc w:val="center"/>
              <w:rPr>
                <w:rFonts w:ascii="Times New Roman" w:eastAsia="Times New Roman" w:hAnsi="Times New Roman" w:cs="Times New Roman"/>
                <w:i w:val="0"/>
                <w:iCs w:val="0"/>
                <w:sz w:val="24"/>
                <w:szCs w:val="24"/>
                <w:lang w:val="sr-Latn-RS"/>
              </w:rPr>
            </w:pPr>
          </w:p>
          <w:p w14:paraId="1BE627FC" w14:textId="77777777" w:rsidR="00075E31" w:rsidRDefault="00075E31" w:rsidP="009D35A0">
            <w:pPr>
              <w:ind w:left="113" w:right="113"/>
              <w:jc w:val="center"/>
              <w:rPr>
                <w:rFonts w:ascii="Times New Roman" w:eastAsia="Times New Roman" w:hAnsi="Times New Roman" w:cs="Times New Roman"/>
                <w:sz w:val="24"/>
                <w:szCs w:val="24"/>
                <w:lang w:val="sr-Latn-RS"/>
              </w:rPr>
            </w:pPr>
          </w:p>
        </w:tc>
        <w:tc>
          <w:tcPr>
            <w:tcW w:w="4738" w:type="dxa"/>
            <w:gridSpan w:val="6"/>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6798ABC3" w14:textId="77777777" w:rsidR="00075E31" w:rsidRPr="009C2CE0" w:rsidRDefault="00075E31" w:rsidP="009D35A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009C2CE0">
              <w:rPr>
                <w:rFonts w:ascii="Times New Roman" w:eastAsia="Times New Roman" w:hAnsi="Times New Roman" w:cs="Times New Roman"/>
                <w:bCs w:val="0"/>
                <w:iCs/>
                <w:sz w:val="24"/>
                <w:szCs w:val="24"/>
                <w:lang w:val="sr-Latn-RS"/>
              </w:rPr>
              <w:t>Predviđeni</w:t>
            </w:r>
          </w:p>
        </w:tc>
      </w:tr>
      <w:bookmarkEnd w:id="84"/>
      <w:tr w:rsidR="00075E31" w14:paraId="6A38D768" w14:textId="77777777" w:rsidTr="009D35A0">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5C85F75F" w14:textId="77777777" w:rsidR="00075E31" w:rsidRDefault="00075E31" w:rsidP="009D35A0">
            <w:pPr>
              <w:jc w:val="center"/>
              <w:rPr>
                <w:rFonts w:ascii="Times New Roman" w:eastAsia="Times New Roman" w:hAnsi="Times New Roman" w:cs="Times New Roman"/>
                <w:sz w:val="24"/>
                <w:szCs w:val="24"/>
                <w:lang w:val="sr-Latn-RS"/>
              </w:rPr>
            </w:pPr>
          </w:p>
        </w:tc>
        <w:tc>
          <w:tcPr>
            <w:tcW w:w="102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1A6FD014"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c>
          <w:tcPr>
            <w:tcW w:w="743"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4E8E5D91"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C1</w:t>
            </w:r>
          </w:p>
        </w:tc>
        <w:tc>
          <w:tcPr>
            <w:tcW w:w="742"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46A85666"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C2</w:t>
            </w:r>
          </w:p>
        </w:tc>
        <w:tc>
          <w:tcPr>
            <w:tcW w:w="743"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43074EE9"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C3</w:t>
            </w:r>
          </w:p>
        </w:tc>
        <w:tc>
          <w:tcPr>
            <w:tcW w:w="742"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0A6B21E8"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C4</w:t>
            </w:r>
          </w:p>
        </w:tc>
        <w:tc>
          <w:tcPr>
            <w:tcW w:w="743"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4B006BE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C5</w:t>
            </w:r>
          </w:p>
        </w:tc>
      </w:tr>
      <w:tr w:rsidR="00075E31" w14:paraId="59D11ED2" w14:textId="77777777" w:rsidTr="009D35A0">
        <w:trPr>
          <w:trHeight w:val="294"/>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21ACA419" w14:textId="77777777" w:rsidR="00075E31" w:rsidRPr="007927B6" w:rsidRDefault="00075E31" w:rsidP="009D35A0">
            <w:pPr>
              <w:jc w:val="center"/>
              <w:rPr>
                <w:rFonts w:ascii="Times New Roman" w:eastAsia="Times New Roman" w:hAnsi="Times New Roman" w:cs="Times New Roman"/>
                <w:sz w:val="24"/>
                <w:szCs w:val="24"/>
                <w:lang w:val="sr-Latn-RS"/>
              </w:rPr>
            </w:pPr>
          </w:p>
        </w:tc>
        <w:tc>
          <w:tcPr>
            <w:tcW w:w="10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77201B76" w14:textId="77777777" w:rsidR="00075E31" w:rsidRPr="007927B6"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007927B6">
              <w:rPr>
                <w:rFonts w:ascii="Times New Roman" w:eastAsia="Times New Roman" w:hAnsi="Times New Roman" w:cs="Times New Roman"/>
                <w:sz w:val="24"/>
                <w:szCs w:val="24"/>
                <w:lang w:val="sr-Latn-RS"/>
              </w:rPr>
              <w:t>C1</w:t>
            </w:r>
          </w:p>
        </w:tc>
        <w:tc>
          <w:tcPr>
            <w:tcW w:w="743" w:type="dxa"/>
          </w:tcPr>
          <w:p w14:paraId="25CA698B"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32</w:t>
            </w:r>
          </w:p>
        </w:tc>
        <w:tc>
          <w:tcPr>
            <w:tcW w:w="742" w:type="dxa"/>
          </w:tcPr>
          <w:p w14:paraId="613FADB8"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62F85CD5"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6D0E5448"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59C4467D"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2C062547" w14:textId="77777777" w:rsidTr="009D35A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46985054" w14:textId="77777777" w:rsidR="00075E31" w:rsidRPr="007927B6" w:rsidRDefault="00075E31" w:rsidP="009D35A0">
            <w:pPr>
              <w:jc w:val="center"/>
              <w:rPr>
                <w:rFonts w:ascii="Times New Roman" w:eastAsia="Times New Roman" w:hAnsi="Times New Roman" w:cs="Times New Roman"/>
                <w:sz w:val="24"/>
                <w:szCs w:val="24"/>
                <w:lang w:val="sr-Latn-RS"/>
              </w:rPr>
            </w:pPr>
          </w:p>
        </w:tc>
        <w:tc>
          <w:tcPr>
            <w:tcW w:w="10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5C4E91E3" w14:textId="77777777" w:rsidR="00075E31" w:rsidRPr="007927B6"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007927B6">
              <w:rPr>
                <w:rFonts w:ascii="Times New Roman" w:eastAsia="Times New Roman" w:hAnsi="Times New Roman" w:cs="Times New Roman"/>
                <w:sz w:val="24"/>
                <w:szCs w:val="24"/>
                <w:lang w:val="sr-Latn-RS"/>
              </w:rPr>
              <w:t>C2</w:t>
            </w:r>
          </w:p>
        </w:tc>
        <w:tc>
          <w:tcPr>
            <w:tcW w:w="743" w:type="dxa"/>
          </w:tcPr>
          <w:p w14:paraId="4D3F9678"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1B7C4DBE"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10</w:t>
            </w:r>
          </w:p>
        </w:tc>
        <w:tc>
          <w:tcPr>
            <w:tcW w:w="743" w:type="dxa"/>
          </w:tcPr>
          <w:p w14:paraId="0ABF24D4"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61F49256"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7E9EC55B"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57B39633" w14:textId="77777777" w:rsidTr="009D35A0">
        <w:trPr>
          <w:trHeight w:val="294"/>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02D0D9F5" w14:textId="77777777" w:rsidR="00075E31" w:rsidRPr="007927B6" w:rsidRDefault="00075E31" w:rsidP="009D35A0">
            <w:pPr>
              <w:jc w:val="center"/>
              <w:rPr>
                <w:rFonts w:ascii="Times New Roman" w:eastAsia="Times New Roman" w:hAnsi="Times New Roman" w:cs="Times New Roman"/>
                <w:sz w:val="24"/>
                <w:szCs w:val="24"/>
                <w:lang w:val="sr-Latn-RS"/>
              </w:rPr>
            </w:pPr>
          </w:p>
        </w:tc>
        <w:tc>
          <w:tcPr>
            <w:tcW w:w="10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21463238" w14:textId="77777777" w:rsidR="00075E31" w:rsidRPr="007927B6"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007927B6">
              <w:rPr>
                <w:rFonts w:ascii="Times New Roman" w:eastAsia="Times New Roman" w:hAnsi="Times New Roman" w:cs="Times New Roman"/>
                <w:sz w:val="24"/>
                <w:szCs w:val="24"/>
                <w:lang w:val="sr-Latn-RS"/>
              </w:rPr>
              <w:t>C3</w:t>
            </w:r>
          </w:p>
        </w:tc>
        <w:tc>
          <w:tcPr>
            <w:tcW w:w="743" w:type="dxa"/>
          </w:tcPr>
          <w:p w14:paraId="1D015A40"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57F013CD"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30349569"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19</w:t>
            </w:r>
          </w:p>
        </w:tc>
        <w:tc>
          <w:tcPr>
            <w:tcW w:w="742" w:type="dxa"/>
          </w:tcPr>
          <w:p w14:paraId="6C54B33C"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086CF9B0"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3338FDAC" w14:textId="77777777" w:rsidTr="009D35A0">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1F960463" w14:textId="77777777" w:rsidR="00075E31" w:rsidRPr="007927B6" w:rsidRDefault="00075E31" w:rsidP="009D35A0">
            <w:pPr>
              <w:jc w:val="center"/>
              <w:rPr>
                <w:rFonts w:ascii="Times New Roman" w:eastAsia="Times New Roman" w:hAnsi="Times New Roman" w:cs="Times New Roman"/>
                <w:sz w:val="24"/>
                <w:szCs w:val="24"/>
                <w:lang w:val="sr-Latn-RS"/>
              </w:rPr>
            </w:pPr>
          </w:p>
        </w:tc>
        <w:tc>
          <w:tcPr>
            <w:tcW w:w="10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593305FB" w14:textId="77777777" w:rsidR="00075E31" w:rsidRPr="007927B6"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007927B6">
              <w:rPr>
                <w:rFonts w:ascii="Times New Roman" w:eastAsia="Times New Roman" w:hAnsi="Times New Roman" w:cs="Times New Roman"/>
                <w:sz w:val="24"/>
                <w:szCs w:val="24"/>
                <w:lang w:val="sr-Latn-RS"/>
              </w:rPr>
              <w:t>C4</w:t>
            </w:r>
          </w:p>
        </w:tc>
        <w:tc>
          <w:tcPr>
            <w:tcW w:w="743" w:type="dxa"/>
          </w:tcPr>
          <w:p w14:paraId="15795AFB"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6BA41F21"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color w:val="FF0000"/>
                <w:sz w:val="24"/>
                <w:szCs w:val="24"/>
                <w:lang w:val="sr-Latn-RS"/>
              </w:rPr>
              <w:t>10</w:t>
            </w:r>
          </w:p>
        </w:tc>
        <w:tc>
          <w:tcPr>
            <w:tcW w:w="743" w:type="dxa"/>
          </w:tcPr>
          <w:p w14:paraId="124B2DED"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692D972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4</w:t>
            </w:r>
          </w:p>
        </w:tc>
        <w:tc>
          <w:tcPr>
            <w:tcW w:w="743" w:type="dxa"/>
          </w:tcPr>
          <w:p w14:paraId="150D1DB2"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267DB8D2" w14:textId="77777777" w:rsidTr="009D35A0">
        <w:trPr>
          <w:trHeight w:val="295"/>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2C687851" w14:textId="77777777" w:rsidR="00075E31" w:rsidRPr="007927B6" w:rsidRDefault="00075E31" w:rsidP="009D35A0">
            <w:pPr>
              <w:jc w:val="center"/>
              <w:rPr>
                <w:rFonts w:ascii="Times New Roman" w:eastAsia="Times New Roman" w:hAnsi="Times New Roman" w:cs="Times New Roman"/>
                <w:sz w:val="24"/>
                <w:szCs w:val="24"/>
                <w:lang w:val="sr-Latn-RS"/>
              </w:rPr>
            </w:pPr>
          </w:p>
        </w:tc>
        <w:tc>
          <w:tcPr>
            <w:tcW w:w="10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3EDC842E" w14:textId="77777777" w:rsidR="00075E31" w:rsidRPr="007927B6"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007927B6">
              <w:rPr>
                <w:rFonts w:ascii="Times New Roman" w:eastAsia="Times New Roman" w:hAnsi="Times New Roman" w:cs="Times New Roman"/>
                <w:sz w:val="24"/>
                <w:szCs w:val="24"/>
                <w:lang w:val="sr-Latn-RS"/>
              </w:rPr>
              <w:t>C5</w:t>
            </w:r>
          </w:p>
        </w:tc>
        <w:tc>
          <w:tcPr>
            <w:tcW w:w="743" w:type="dxa"/>
          </w:tcPr>
          <w:p w14:paraId="2CC7C0DD"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063EA432"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2C2DD7B3"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2" w:type="dxa"/>
          </w:tcPr>
          <w:p w14:paraId="75B8B714"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43" w:type="dxa"/>
          </w:tcPr>
          <w:p w14:paraId="4A547E4A" w14:textId="77777777" w:rsidR="00075E31" w:rsidRDefault="00075E31" w:rsidP="009D35A0">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10</w:t>
            </w:r>
          </w:p>
        </w:tc>
      </w:tr>
    </w:tbl>
    <w:p w14:paraId="40282542" w14:textId="77777777" w:rsidR="00075E31" w:rsidRPr="00532C36" w:rsidRDefault="00075E31" w:rsidP="00075E31">
      <w:pPr>
        <w:pStyle w:val="Caption"/>
        <w:keepNext/>
        <w:spacing w:before="240" w:after="120"/>
        <w:jc w:val="center"/>
        <w:rPr>
          <w:rFonts w:ascii="Times New Roman" w:eastAsia="Times New Roman" w:hAnsi="Times New Roman" w:cs="Times New Roman"/>
          <w:i w:val="0"/>
          <w:color w:val="auto"/>
          <w:sz w:val="24"/>
          <w:szCs w:val="24"/>
          <w:lang w:val="sr-Latn-RS"/>
        </w:rPr>
      </w:pPr>
      <w:bookmarkStart w:id="85" w:name="Tabela4"/>
      <w:r w:rsidRPr="25FD1698">
        <w:rPr>
          <w:rFonts w:ascii="Times New Roman" w:eastAsia="Times New Roman" w:hAnsi="Times New Roman" w:cs="Times New Roman"/>
          <w:i w:val="0"/>
          <w:color w:val="auto"/>
          <w:sz w:val="24"/>
          <w:szCs w:val="24"/>
          <w:lang w:val="sr-Latn-RS"/>
        </w:rPr>
        <w:lastRenderedPageBreak/>
        <w:t xml:space="preserve">Tabela </w:t>
      </w:r>
      <w:r w:rsidRPr="25FD1698">
        <w:fldChar w:fldCharType="begin"/>
      </w:r>
      <w:r w:rsidRPr="00532C36">
        <w:rPr>
          <w:rFonts w:ascii="Times New Roman" w:hAnsi="Times New Roman" w:cs="Times New Roman"/>
          <w:i w:val="0"/>
          <w:color w:val="auto"/>
          <w:sz w:val="24"/>
          <w:lang w:val="sr-Latn-RS"/>
        </w:rPr>
        <w:instrText xml:space="preserve"> SEQ Tabela \* ARABIC </w:instrText>
      </w:r>
      <w:r w:rsidRPr="25FD1698">
        <w:rPr>
          <w:rFonts w:ascii="Times New Roman" w:hAnsi="Times New Roman" w:cs="Times New Roman"/>
          <w:i w:val="0"/>
          <w:color w:val="auto"/>
          <w:sz w:val="24"/>
          <w:lang w:val="sr-Latn-RS"/>
        </w:rPr>
        <w:fldChar w:fldCharType="separate"/>
      </w:r>
      <w:r w:rsidR="001B62F6">
        <w:rPr>
          <w:rFonts w:ascii="Times New Roman" w:hAnsi="Times New Roman" w:cs="Times New Roman"/>
          <w:i w:val="0"/>
          <w:noProof/>
          <w:color w:val="auto"/>
          <w:sz w:val="24"/>
          <w:lang w:val="sr-Latn-RS"/>
        </w:rPr>
        <w:t>4</w:t>
      </w:r>
      <w:r w:rsidRPr="25FD1698">
        <w:fldChar w:fldCharType="end"/>
      </w:r>
      <w:r w:rsidRPr="25FD1698">
        <w:rPr>
          <w:rFonts w:ascii="Times New Roman" w:eastAsia="Times New Roman" w:hAnsi="Times New Roman" w:cs="Times New Roman"/>
          <w:i w:val="0"/>
          <w:color w:val="auto"/>
          <w:sz w:val="24"/>
          <w:szCs w:val="24"/>
          <w:lang w:val="sr-Latn-RS"/>
        </w:rPr>
        <w:t xml:space="preserve">: </w:t>
      </w:r>
      <w:r>
        <w:rPr>
          <w:rFonts w:ascii="Times New Roman" w:eastAsia="Times New Roman" w:hAnsi="Times New Roman" w:cs="Times New Roman"/>
          <w:i w:val="0"/>
          <w:iCs w:val="0"/>
          <w:color w:val="auto"/>
          <w:sz w:val="24"/>
          <w:szCs w:val="24"/>
          <w:lang w:val="sr-Latn-RS"/>
        </w:rPr>
        <w:t>M</w:t>
      </w:r>
      <w:r w:rsidRPr="5D8DD035">
        <w:rPr>
          <w:rFonts w:ascii="Times New Roman" w:eastAsia="Times New Roman" w:hAnsi="Times New Roman" w:cs="Times New Roman"/>
          <w:i w:val="0"/>
          <w:iCs w:val="0"/>
          <w:color w:val="auto"/>
          <w:sz w:val="24"/>
          <w:szCs w:val="24"/>
          <w:lang w:val="sr-Latn-RS"/>
        </w:rPr>
        <w:t>atrica konfuzije za algoritam  k-najbližih suseda</w:t>
      </w:r>
    </w:p>
    <w:tbl>
      <w:tblPr>
        <w:tblStyle w:val="GridTable3-Accent1"/>
        <w:tblW w:w="0" w:type="auto"/>
        <w:jc w:val="center"/>
        <w:tblLayout w:type="fixed"/>
        <w:tblLook w:val="04A0" w:firstRow="1" w:lastRow="0" w:firstColumn="1" w:lastColumn="0" w:noHBand="0" w:noVBand="1"/>
      </w:tblPr>
      <w:tblGrid>
        <w:gridCol w:w="421"/>
        <w:gridCol w:w="825"/>
        <w:gridCol w:w="780"/>
        <w:gridCol w:w="750"/>
        <w:gridCol w:w="720"/>
        <w:gridCol w:w="660"/>
        <w:gridCol w:w="720"/>
      </w:tblGrid>
      <w:tr w:rsidR="00075E31" w14:paraId="6F209551" w14:textId="77777777" w:rsidTr="009D35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1" w:type="dxa"/>
            <w:vMerge w:val="restart"/>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extDirection w:val="btLr"/>
          </w:tcPr>
          <w:bookmarkEnd w:id="85"/>
          <w:p w14:paraId="5F2A2E11" w14:textId="77777777" w:rsidR="00075E31" w:rsidRPr="009C2CE0" w:rsidRDefault="00075E31" w:rsidP="009D35A0">
            <w:pPr>
              <w:ind w:left="113" w:right="113"/>
              <w:jc w:val="center"/>
              <w:rPr>
                <w:rFonts w:ascii="Times New Roman" w:eastAsia="Times New Roman" w:hAnsi="Times New Roman" w:cs="Times New Roman"/>
                <w:b w:val="0"/>
                <w:bCs w:val="0"/>
                <w:i w:val="0"/>
                <w:iCs w:val="0"/>
                <w:sz w:val="24"/>
                <w:szCs w:val="24"/>
                <w:lang w:val="sr-Latn-RS"/>
              </w:rPr>
            </w:pPr>
            <w:r w:rsidRPr="009C2CE0">
              <w:rPr>
                <w:rFonts w:ascii="Times New Roman" w:eastAsia="Times New Roman" w:hAnsi="Times New Roman" w:cs="Times New Roman"/>
                <w:i w:val="0"/>
                <w:sz w:val="24"/>
                <w:szCs w:val="24"/>
                <w:lang w:val="sr-Latn-RS"/>
              </w:rPr>
              <w:t>Dobijeni</w:t>
            </w:r>
          </w:p>
          <w:p w14:paraId="70361AE3" w14:textId="77777777" w:rsidR="00075E31" w:rsidRPr="5D8DD035" w:rsidRDefault="00075E31" w:rsidP="009D35A0">
            <w:pPr>
              <w:ind w:left="113" w:right="113"/>
              <w:jc w:val="center"/>
              <w:rPr>
                <w:rFonts w:ascii="Times New Roman" w:eastAsia="Times New Roman" w:hAnsi="Times New Roman" w:cs="Times New Roman"/>
                <w:i w:val="0"/>
                <w:iCs w:val="0"/>
                <w:sz w:val="24"/>
                <w:szCs w:val="24"/>
                <w:lang w:val="sr-Latn-RS"/>
              </w:rPr>
            </w:pPr>
          </w:p>
          <w:p w14:paraId="66B27910" w14:textId="77777777" w:rsidR="00075E31" w:rsidRPr="5D8DD035" w:rsidRDefault="00075E31" w:rsidP="009D35A0">
            <w:pPr>
              <w:ind w:left="113" w:right="113"/>
              <w:jc w:val="center"/>
              <w:rPr>
                <w:rFonts w:ascii="Times New Roman" w:eastAsia="Times New Roman" w:hAnsi="Times New Roman" w:cs="Times New Roman"/>
                <w:i w:val="0"/>
                <w:iCs w:val="0"/>
                <w:sz w:val="24"/>
                <w:szCs w:val="24"/>
                <w:lang w:val="sr-Latn-RS"/>
              </w:rPr>
            </w:pPr>
          </w:p>
          <w:p w14:paraId="67DB4BBA" w14:textId="77777777" w:rsidR="00075E31" w:rsidRDefault="00075E31" w:rsidP="009D35A0">
            <w:pPr>
              <w:ind w:left="113" w:right="113"/>
              <w:jc w:val="center"/>
              <w:rPr>
                <w:rFonts w:ascii="Times New Roman" w:eastAsia="Times New Roman" w:hAnsi="Times New Roman" w:cs="Times New Roman"/>
                <w:sz w:val="24"/>
                <w:szCs w:val="24"/>
                <w:lang w:val="sr-Latn-RS"/>
              </w:rPr>
            </w:pPr>
          </w:p>
        </w:tc>
        <w:tc>
          <w:tcPr>
            <w:tcW w:w="4455" w:type="dxa"/>
            <w:gridSpan w:val="6"/>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62F51481" w14:textId="77777777" w:rsidR="00075E31" w:rsidRPr="5D8DD035" w:rsidRDefault="00075E31" w:rsidP="009D35A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Predviđeni</w:t>
            </w:r>
          </w:p>
        </w:tc>
      </w:tr>
      <w:tr w:rsidR="00075E31" w14:paraId="56757E39" w14:textId="77777777" w:rsidTr="009D3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500D3950" w14:textId="77777777" w:rsidR="00075E31"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265C99B1" w14:textId="77777777" w:rsidR="00075E31" w:rsidRDefault="00075E31" w:rsidP="009D35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c>
          <w:tcPr>
            <w:tcW w:w="780" w:type="dxa"/>
            <w:tcBorders>
              <w:top w:val="single" w:sz="4" w:space="0" w:color="9CC2E5" w:themeColor="accent1" w:themeTint="99"/>
              <w:left w:val="single" w:sz="4" w:space="0" w:color="9CC2E5" w:themeColor="accent1" w:themeTint="99"/>
              <w:bottom w:val="nil"/>
              <w:right w:val="single" w:sz="4" w:space="0" w:color="9CC2E5" w:themeColor="accent1" w:themeTint="99"/>
            </w:tcBorders>
            <w:shd w:val="clear" w:color="auto" w:fill="F4B083" w:themeFill="accent2" w:themeFillTint="99"/>
          </w:tcPr>
          <w:p w14:paraId="4980D6CB"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C1</w:t>
            </w:r>
          </w:p>
        </w:tc>
        <w:tc>
          <w:tcPr>
            <w:tcW w:w="75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6EBD0C20"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C2</w:t>
            </w:r>
          </w:p>
        </w:tc>
        <w:tc>
          <w:tcPr>
            <w:tcW w:w="72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6587146B"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C3</w:t>
            </w:r>
          </w:p>
        </w:tc>
        <w:tc>
          <w:tcPr>
            <w:tcW w:w="66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0A274330"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C4</w:t>
            </w:r>
          </w:p>
        </w:tc>
        <w:tc>
          <w:tcPr>
            <w:tcW w:w="72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1F4934A6"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C5</w:t>
            </w:r>
          </w:p>
        </w:tc>
      </w:tr>
      <w:tr w:rsidR="00075E31" w14:paraId="27349800" w14:textId="77777777" w:rsidTr="009D35A0">
        <w:trPr>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74783A34"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435DD381"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C1</w:t>
            </w:r>
          </w:p>
        </w:tc>
        <w:tc>
          <w:tcPr>
            <w:tcW w:w="780" w:type="dxa"/>
          </w:tcPr>
          <w:p w14:paraId="0187C406"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32</w:t>
            </w:r>
          </w:p>
        </w:tc>
        <w:tc>
          <w:tcPr>
            <w:tcW w:w="750" w:type="dxa"/>
          </w:tcPr>
          <w:p w14:paraId="5077CA95"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1EA39D02"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05CB23BB"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5D2673C8"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4E878157" w14:textId="77777777" w:rsidTr="009D3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27B7F166"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56B48EC6"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C2</w:t>
            </w:r>
          </w:p>
        </w:tc>
        <w:tc>
          <w:tcPr>
            <w:tcW w:w="780" w:type="dxa"/>
          </w:tcPr>
          <w:p w14:paraId="67D62F06"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1ED6E501"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9</w:t>
            </w:r>
          </w:p>
        </w:tc>
        <w:tc>
          <w:tcPr>
            <w:tcW w:w="720" w:type="dxa"/>
          </w:tcPr>
          <w:p w14:paraId="351C1973"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12093290"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color w:val="FF0000"/>
                <w:sz w:val="24"/>
                <w:szCs w:val="24"/>
                <w:lang w:val="sr-Latn-RS"/>
              </w:rPr>
              <w:t>1</w:t>
            </w:r>
          </w:p>
        </w:tc>
        <w:tc>
          <w:tcPr>
            <w:tcW w:w="720" w:type="dxa"/>
          </w:tcPr>
          <w:p w14:paraId="05E5735E"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70EC9A4A" w14:textId="77777777" w:rsidTr="009D35A0">
        <w:trPr>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3F79B62E"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3B4ED8CE"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C3</w:t>
            </w:r>
          </w:p>
        </w:tc>
        <w:tc>
          <w:tcPr>
            <w:tcW w:w="780" w:type="dxa"/>
          </w:tcPr>
          <w:p w14:paraId="5AE0255C"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6406220C"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5A550837"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19</w:t>
            </w:r>
          </w:p>
        </w:tc>
        <w:tc>
          <w:tcPr>
            <w:tcW w:w="660" w:type="dxa"/>
          </w:tcPr>
          <w:p w14:paraId="0B29085D"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40329E38"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48FFB0FA" w14:textId="77777777" w:rsidTr="009D3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3FE801D1"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429A8F5C"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C4</w:t>
            </w:r>
          </w:p>
        </w:tc>
        <w:tc>
          <w:tcPr>
            <w:tcW w:w="780" w:type="dxa"/>
          </w:tcPr>
          <w:p w14:paraId="3E7A8D7F"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7E930924"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color w:val="FF0000"/>
                <w:sz w:val="24"/>
                <w:szCs w:val="24"/>
                <w:lang w:val="sr-Latn-RS"/>
              </w:rPr>
              <w:t>2</w:t>
            </w:r>
          </w:p>
        </w:tc>
        <w:tc>
          <w:tcPr>
            <w:tcW w:w="720" w:type="dxa"/>
          </w:tcPr>
          <w:p w14:paraId="69D29945"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4F4EDB2F"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12</w:t>
            </w:r>
          </w:p>
        </w:tc>
        <w:tc>
          <w:tcPr>
            <w:tcW w:w="720" w:type="dxa"/>
          </w:tcPr>
          <w:p w14:paraId="1F3B823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00846CBE" w14:textId="77777777" w:rsidTr="009D35A0">
        <w:trPr>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143552B8"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5CB325E6"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C5</w:t>
            </w:r>
          </w:p>
        </w:tc>
        <w:tc>
          <w:tcPr>
            <w:tcW w:w="780" w:type="dxa"/>
          </w:tcPr>
          <w:p w14:paraId="5FC1C637"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27DE07C5"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0BDCD79A"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3247E9EA"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0BE58DFA" w14:textId="77777777" w:rsidR="00075E31" w:rsidRDefault="00075E31" w:rsidP="009D35A0">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10</w:t>
            </w:r>
          </w:p>
        </w:tc>
      </w:tr>
    </w:tbl>
    <w:p w14:paraId="734C5BFC" w14:textId="77777777" w:rsidR="00075E31" w:rsidRPr="001E0389" w:rsidRDefault="00075E31" w:rsidP="00075E31">
      <w:pPr>
        <w:pStyle w:val="Caption"/>
        <w:keepNext/>
        <w:spacing w:before="360" w:after="120"/>
        <w:ind w:left="284" w:right="284"/>
        <w:jc w:val="center"/>
        <w:rPr>
          <w:rFonts w:ascii="Times New Roman" w:eastAsia="Times New Roman" w:hAnsi="Times New Roman" w:cs="Times New Roman"/>
          <w:i w:val="0"/>
          <w:color w:val="auto"/>
          <w:sz w:val="24"/>
          <w:szCs w:val="24"/>
        </w:rPr>
      </w:pPr>
      <w:bookmarkStart w:id="86" w:name="Slika8"/>
      <w:bookmarkStart w:id="87" w:name="Tabela5"/>
      <w:bookmarkEnd w:id="86"/>
      <w:r w:rsidRPr="25FD1698">
        <w:rPr>
          <w:rFonts w:ascii="Times New Roman" w:eastAsia="Times New Roman" w:hAnsi="Times New Roman" w:cs="Times New Roman"/>
          <w:i w:val="0"/>
          <w:color w:val="auto"/>
          <w:sz w:val="24"/>
          <w:szCs w:val="24"/>
          <w:lang w:val="sr-Latn-RS"/>
        </w:rPr>
        <w:t xml:space="preserve">Tabela </w:t>
      </w:r>
      <w:r w:rsidRPr="25FD1698">
        <w:fldChar w:fldCharType="begin"/>
      </w:r>
      <w:r w:rsidRPr="00532C36">
        <w:rPr>
          <w:rFonts w:ascii="Times New Roman" w:hAnsi="Times New Roman" w:cs="Times New Roman"/>
          <w:i w:val="0"/>
          <w:color w:val="auto"/>
          <w:sz w:val="24"/>
          <w:lang w:val="sr-Latn-RS"/>
        </w:rPr>
        <w:instrText xml:space="preserve"> SEQ Tabela \* ARABIC </w:instrText>
      </w:r>
      <w:r w:rsidRPr="25FD1698">
        <w:rPr>
          <w:rFonts w:ascii="Times New Roman" w:hAnsi="Times New Roman" w:cs="Times New Roman"/>
          <w:i w:val="0"/>
          <w:color w:val="auto"/>
          <w:sz w:val="24"/>
          <w:lang w:val="sr-Latn-RS"/>
        </w:rPr>
        <w:fldChar w:fldCharType="separate"/>
      </w:r>
      <w:r w:rsidR="001B62F6">
        <w:rPr>
          <w:rFonts w:ascii="Times New Roman" w:hAnsi="Times New Roman" w:cs="Times New Roman"/>
          <w:i w:val="0"/>
          <w:noProof/>
          <w:color w:val="auto"/>
          <w:sz w:val="24"/>
          <w:lang w:val="sr-Latn-RS"/>
        </w:rPr>
        <w:t>5</w:t>
      </w:r>
      <w:r w:rsidRPr="25FD1698">
        <w:fldChar w:fldCharType="end"/>
      </w:r>
      <w:r w:rsidRPr="25FD1698">
        <w:rPr>
          <w:rFonts w:ascii="Times New Roman" w:eastAsia="Times New Roman" w:hAnsi="Times New Roman" w:cs="Times New Roman"/>
          <w:i w:val="0"/>
          <w:color w:val="auto"/>
          <w:sz w:val="24"/>
          <w:szCs w:val="24"/>
          <w:lang w:val="sr-Latn-RS"/>
        </w:rPr>
        <w:t>: Matrica konfuzije za naivni Bejzov algoritam</w:t>
      </w:r>
    </w:p>
    <w:tbl>
      <w:tblPr>
        <w:tblStyle w:val="GridTable3-Accent1"/>
        <w:tblW w:w="0" w:type="auto"/>
        <w:jc w:val="center"/>
        <w:tblLayout w:type="fixed"/>
        <w:tblLook w:val="04A0" w:firstRow="1" w:lastRow="0" w:firstColumn="1" w:lastColumn="0" w:noHBand="0" w:noVBand="1"/>
      </w:tblPr>
      <w:tblGrid>
        <w:gridCol w:w="421"/>
        <w:gridCol w:w="825"/>
        <w:gridCol w:w="780"/>
        <w:gridCol w:w="750"/>
        <w:gridCol w:w="720"/>
        <w:gridCol w:w="660"/>
        <w:gridCol w:w="720"/>
      </w:tblGrid>
      <w:tr w:rsidR="00075E31" w14:paraId="068A4926" w14:textId="77777777" w:rsidTr="009D35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1" w:type="dxa"/>
            <w:vMerge w:val="restart"/>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extDirection w:val="btLr"/>
          </w:tcPr>
          <w:bookmarkEnd w:id="87"/>
          <w:p w14:paraId="5371BDC5" w14:textId="77777777" w:rsidR="00075E31" w:rsidRPr="009C2CE0" w:rsidRDefault="00075E31" w:rsidP="009D35A0">
            <w:pPr>
              <w:ind w:left="113" w:right="113"/>
              <w:jc w:val="center"/>
              <w:rPr>
                <w:rFonts w:ascii="Times New Roman" w:eastAsia="Times New Roman" w:hAnsi="Times New Roman" w:cs="Times New Roman"/>
                <w:b w:val="0"/>
                <w:bCs w:val="0"/>
                <w:i w:val="0"/>
                <w:iCs w:val="0"/>
                <w:sz w:val="24"/>
                <w:szCs w:val="24"/>
                <w:lang w:val="sr-Latn-RS"/>
              </w:rPr>
            </w:pPr>
            <w:r w:rsidRPr="009C2CE0">
              <w:rPr>
                <w:rFonts w:ascii="Times New Roman" w:eastAsia="Times New Roman" w:hAnsi="Times New Roman" w:cs="Times New Roman"/>
                <w:i w:val="0"/>
                <w:sz w:val="24"/>
                <w:szCs w:val="24"/>
                <w:lang w:val="sr-Latn-RS"/>
              </w:rPr>
              <w:t>Dobijeni</w:t>
            </w:r>
          </w:p>
          <w:p w14:paraId="4D8A113F" w14:textId="77777777" w:rsidR="00075E31" w:rsidRPr="5D8DD035" w:rsidRDefault="00075E31" w:rsidP="009D35A0">
            <w:pPr>
              <w:ind w:left="113" w:right="113"/>
              <w:jc w:val="center"/>
              <w:rPr>
                <w:rFonts w:ascii="Times New Roman" w:eastAsia="Times New Roman" w:hAnsi="Times New Roman" w:cs="Times New Roman"/>
                <w:i w:val="0"/>
                <w:iCs w:val="0"/>
                <w:sz w:val="24"/>
                <w:szCs w:val="24"/>
                <w:lang w:val="sr-Latn-RS"/>
              </w:rPr>
            </w:pPr>
          </w:p>
          <w:p w14:paraId="44C48031" w14:textId="77777777" w:rsidR="00075E31" w:rsidRPr="5D8DD035" w:rsidRDefault="00075E31" w:rsidP="009D35A0">
            <w:pPr>
              <w:ind w:left="113" w:right="113"/>
              <w:jc w:val="center"/>
              <w:rPr>
                <w:rFonts w:ascii="Times New Roman" w:eastAsia="Times New Roman" w:hAnsi="Times New Roman" w:cs="Times New Roman"/>
                <w:i w:val="0"/>
                <w:iCs w:val="0"/>
                <w:sz w:val="24"/>
                <w:szCs w:val="24"/>
                <w:lang w:val="sr-Latn-RS"/>
              </w:rPr>
            </w:pPr>
          </w:p>
          <w:p w14:paraId="4176BDA1" w14:textId="77777777" w:rsidR="00075E31" w:rsidRDefault="00075E31" w:rsidP="009D35A0">
            <w:pPr>
              <w:ind w:left="113" w:right="113"/>
              <w:jc w:val="center"/>
              <w:rPr>
                <w:rFonts w:ascii="Times New Roman" w:eastAsia="Times New Roman" w:hAnsi="Times New Roman" w:cs="Times New Roman"/>
                <w:sz w:val="24"/>
                <w:szCs w:val="24"/>
                <w:lang w:val="sr-Latn-RS"/>
              </w:rPr>
            </w:pPr>
          </w:p>
        </w:tc>
        <w:tc>
          <w:tcPr>
            <w:tcW w:w="4455" w:type="dxa"/>
            <w:gridSpan w:val="6"/>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03559D90" w14:textId="77777777" w:rsidR="00075E31" w:rsidRPr="009C2CE0" w:rsidRDefault="00075E31" w:rsidP="009D35A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009C2CE0">
              <w:rPr>
                <w:rFonts w:ascii="Times New Roman" w:eastAsia="Times New Roman" w:hAnsi="Times New Roman" w:cs="Times New Roman"/>
                <w:bCs w:val="0"/>
                <w:iCs/>
                <w:sz w:val="24"/>
                <w:szCs w:val="24"/>
                <w:lang w:val="sr-Latn-RS"/>
              </w:rPr>
              <w:t>Predviđeni</w:t>
            </w:r>
          </w:p>
        </w:tc>
      </w:tr>
      <w:tr w:rsidR="00075E31" w14:paraId="094ABA5F" w14:textId="77777777" w:rsidTr="009D3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0224F440" w14:textId="77777777" w:rsidR="00075E31"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5EBAECA0" w14:textId="77777777" w:rsidR="00075E31" w:rsidRDefault="00075E31" w:rsidP="009D35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p>
        </w:tc>
        <w:tc>
          <w:tcPr>
            <w:tcW w:w="78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4414AADE"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C1</w:t>
            </w:r>
          </w:p>
        </w:tc>
        <w:tc>
          <w:tcPr>
            <w:tcW w:w="75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67EBD0F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C2</w:t>
            </w:r>
          </w:p>
        </w:tc>
        <w:tc>
          <w:tcPr>
            <w:tcW w:w="72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5CBCE7D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C3</w:t>
            </w:r>
          </w:p>
        </w:tc>
        <w:tc>
          <w:tcPr>
            <w:tcW w:w="66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561778A6"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C4</w:t>
            </w:r>
          </w:p>
        </w:tc>
        <w:tc>
          <w:tcPr>
            <w:tcW w:w="720" w:type="dxa"/>
            <w:tcBorders>
              <w:top w:val="single" w:sz="4" w:space="0" w:color="9CC2E5" w:themeColor="accent1" w:themeTint="99"/>
              <w:left w:val="single" w:sz="4" w:space="0" w:color="9CC2E5" w:themeColor="accent1" w:themeTint="99"/>
              <w:right w:val="single" w:sz="4" w:space="0" w:color="9CC2E5" w:themeColor="accent1" w:themeTint="99"/>
            </w:tcBorders>
            <w:shd w:val="clear" w:color="auto" w:fill="F4B083" w:themeFill="accent2" w:themeFillTint="99"/>
          </w:tcPr>
          <w:p w14:paraId="5D7C6C11"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C5</w:t>
            </w:r>
          </w:p>
        </w:tc>
      </w:tr>
      <w:tr w:rsidR="00075E31" w14:paraId="7C01C53B" w14:textId="77777777" w:rsidTr="009D35A0">
        <w:trPr>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12DC7B19"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2F6B247B"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C1</w:t>
            </w:r>
          </w:p>
        </w:tc>
        <w:tc>
          <w:tcPr>
            <w:tcW w:w="780" w:type="dxa"/>
          </w:tcPr>
          <w:p w14:paraId="3C635794"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32</w:t>
            </w:r>
          </w:p>
        </w:tc>
        <w:tc>
          <w:tcPr>
            <w:tcW w:w="750" w:type="dxa"/>
          </w:tcPr>
          <w:p w14:paraId="4A239AE3"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52F9D34D"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552C0CD5"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15F53BBF"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1B5CA762" w14:textId="77777777" w:rsidTr="009D3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6AF86723"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5699898C"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C2</w:t>
            </w:r>
          </w:p>
        </w:tc>
        <w:tc>
          <w:tcPr>
            <w:tcW w:w="780" w:type="dxa"/>
          </w:tcPr>
          <w:p w14:paraId="5B3EA5FC"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0D72A47E"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3</w:t>
            </w:r>
          </w:p>
        </w:tc>
        <w:tc>
          <w:tcPr>
            <w:tcW w:w="720" w:type="dxa"/>
          </w:tcPr>
          <w:p w14:paraId="021D377D"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35E6755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lang w:val="sr-Latn-RS"/>
              </w:rPr>
            </w:pPr>
            <w:r w:rsidRPr="5D8DD035">
              <w:rPr>
                <w:rFonts w:ascii="Times New Roman" w:eastAsia="Times New Roman" w:hAnsi="Times New Roman" w:cs="Times New Roman"/>
                <w:color w:val="FF0000"/>
                <w:sz w:val="24"/>
                <w:szCs w:val="24"/>
                <w:lang w:val="sr-Latn-RS"/>
              </w:rPr>
              <w:t>6</w:t>
            </w:r>
          </w:p>
        </w:tc>
        <w:tc>
          <w:tcPr>
            <w:tcW w:w="720" w:type="dxa"/>
          </w:tcPr>
          <w:p w14:paraId="6530C75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color w:val="FF0000"/>
                <w:sz w:val="24"/>
                <w:szCs w:val="24"/>
                <w:lang w:val="sr-Latn-RS"/>
              </w:rPr>
              <w:t>1</w:t>
            </w:r>
          </w:p>
        </w:tc>
      </w:tr>
      <w:tr w:rsidR="00075E31" w14:paraId="7022E6D6" w14:textId="77777777" w:rsidTr="009D35A0">
        <w:trPr>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4C8E0C5A"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007CC9EB"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C3</w:t>
            </w:r>
          </w:p>
        </w:tc>
        <w:tc>
          <w:tcPr>
            <w:tcW w:w="780" w:type="dxa"/>
          </w:tcPr>
          <w:p w14:paraId="4E5ADB17"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0E93ED55"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5C048B00"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19</w:t>
            </w:r>
          </w:p>
        </w:tc>
        <w:tc>
          <w:tcPr>
            <w:tcW w:w="660" w:type="dxa"/>
          </w:tcPr>
          <w:p w14:paraId="355576E3"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2ABEADEB"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6FB0E66B" w14:textId="77777777" w:rsidTr="009D3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right w:val="single" w:sz="4" w:space="0" w:color="9CC2E5" w:themeColor="accent1" w:themeTint="99"/>
            </w:tcBorders>
            <w:shd w:val="clear" w:color="auto" w:fill="F4B083" w:themeFill="accent2" w:themeFillTint="99"/>
          </w:tcPr>
          <w:p w14:paraId="05FE911D"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1211B245"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C4</w:t>
            </w:r>
          </w:p>
        </w:tc>
        <w:tc>
          <w:tcPr>
            <w:tcW w:w="780" w:type="dxa"/>
          </w:tcPr>
          <w:p w14:paraId="4BF0C567"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6ED1CD11"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01B4FE6A"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1790D817"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14</w:t>
            </w:r>
          </w:p>
        </w:tc>
        <w:tc>
          <w:tcPr>
            <w:tcW w:w="720" w:type="dxa"/>
          </w:tcPr>
          <w:p w14:paraId="2ABEAAF3" w14:textId="77777777" w:rsidR="00075E31" w:rsidRDefault="00075E31" w:rsidP="009D35A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r>
      <w:tr w:rsidR="00075E31" w14:paraId="4DF23BDF" w14:textId="77777777" w:rsidTr="009D35A0">
        <w:trPr>
          <w:jc w:val="center"/>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9CC2E5" w:themeColor="accent1" w:themeTint="99"/>
              <w:bottom w:val="single" w:sz="4" w:space="0" w:color="9CC2E5" w:themeColor="accent1" w:themeTint="99"/>
              <w:right w:val="single" w:sz="4" w:space="0" w:color="9CC2E5" w:themeColor="accent1" w:themeTint="99"/>
            </w:tcBorders>
            <w:shd w:val="clear" w:color="auto" w:fill="F4B083" w:themeFill="accent2" w:themeFillTint="99"/>
          </w:tcPr>
          <w:p w14:paraId="70849546" w14:textId="77777777" w:rsidR="00075E31" w:rsidRPr="5D8DD035" w:rsidRDefault="00075E31" w:rsidP="009D35A0">
            <w:pPr>
              <w:jc w:val="center"/>
              <w:rPr>
                <w:rFonts w:ascii="Times New Roman" w:eastAsia="Times New Roman" w:hAnsi="Times New Roman" w:cs="Times New Roman"/>
                <w:sz w:val="24"/>
                <w:szCs w:val="24"/>
                <w:lang w:val="sr-Latn-RS"/>
              </w:rPr>
            </w:pPr>
          </w:p>
        </w:tc>
        <w:tc>
          <w:tcPr>
            <w:tcW w:w="825"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4B083" w:themeFill="accent2" w:themeFillTint="99"/>
            <w:vAlign w:val="center"/>
          </w:tcPr>
          <w:p w14:paraId="295F88C1"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C5</w:t>
            </w:r>
          </w:p>
        </w:tc>
        <w:tc>
          <w:tcPr>
            <w:tcW w:w="780" w:type="dxa"/>
          </w:tcPr>
          <w:p w14:paraId="510E245C"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50" w:type="dxa"/>
          </w:tcPr>
          <w:p w14:paraId="2695CBDE"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5BBAD372"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660" w:type="dxa"/>
          </w:tcPr>
          <w:p w14:paraId="294EA76A"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0</w:t>
            </w:r>
          </w:p>
        </w:tc>
        <w:tc>
          <w:tcPr>
            <w:tcW w:w="720" w:type="dxa"/>
          </w:tcPr>
          <w:p w14:paraId="49794FAB" w14:textId="77777777" w:rsidR="00075E31" w:rsidRDefault="00075E31" w:rsidP="009D35A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10</w:t>
            </w:r>
          </w:p>
        </w:tc>
      </w:tr>
    </w:tbl>
    <w:p w14:paraId="60EFB14D"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Iz tabela </w:t>
      </w:r>
      <w:r w:rsidRPr="25FD1698">
        <w:rPr>
          <w:rStyle w:val="Hyperlink"/>
          <w:rFonts w:ascii="Times New Roman" w:eastAsia="Times New Roman" w:hAnsi="Times New Roman" w:cs="Times New Roman"/>
          <w:color w:val="auto"/>
          <w:sz w:val="24"/>
          <w:szCs w:val="24"/>
          <w:u w:val="none"/>
          <w:lang w:val="sr-Latn-RS"/>
        </w:rPr>
        <w:t>3</w:t>
      </w:r>
      <w:r w:rsidRPr="25FD1698">
        <w:rPr>
          <w:rFonts w:ascii="Times New Roman" w:eastAsia="Times New Roman" w:hAnsi="Times New Roman" w:cs="Times New Roman"/>
          <w:sz w:val="24"/>
          <w:szCs w:val="24"/>
          <w:lang w:val="sr-Latn-RS"/>
        </w:rPr>
        <w:t xml:space="preserve">, </w:t>
      </w:r>
      <w:r w:rsidRPr="25FD1698">
        <w:rPr>
          <w:rStyle w:val="Hyperlink"/>
          <w:rFonts w:ascii="Times New Roman" w:eastAsia="Times New Roman" w:hAnsi="Times New Roman" w:cs="Times New Roman"/>
          <w:color w:val="auto"/>
          <w:sz w:val="24"/>
          <w:szCs w:val="24"/>
          <w:u w:val="none"/>
          <w:lang w:val="sr-Latn-RS"/>
        </w:rPr>
        <w:t>4</w:t>
      </w:r>
      <w:r w:rsidRPr="00532C36">
        <w:rPr>
          <w:rFonts w:ascii="Times New Roman" w:eastAsia="Times New Roman" w:hAnsi="Times New Roman" w:cs="Times New Roman"/>
          <w:sz w:val="24"/>
          <w:szCs w:val="24"/>
          <w:lang w:val="sr-Latn-RS"/>
        </w:rPr>
        <w:t xml:space="preserve"> i </w:t>
      </w:r>
      <w:r w:rsidRPr="25FD1698">
        <w:rPr>
          <w:rStyle w:val="Hyperlink"/>
          <w:rFonts w:ascii="Times New Roman" w:eastAsia="Times New Roman" w:hAnsi="Times New Roman" w:cs="Times New Roman"/>
          <w:color w:val="auto"/>
          <w:sz w:val="24"/>
          <w:szCs w:val="24"/>
          <w:u w:val="none"/>
          <w:lang w:val="sr-Latn-RS"/>
        </w:rPr>
        <w:t>5</w:t>
      </w:r>
      <w:r>
        <w:rPr>
          <w:rFonts w:ascii="Times New Roman" w:eastAsia="Times New Roman" w:hAnsi="Times New Roman" w:cs="Times New Roman"/>
          <w:sz w:val="24"/>
          <w:szCs w:val="24"/>
          <w:lang w:val="sr-Latn-RS"/>
        </w:rPr>
        <w:t xml:space="preserve"> možemo da vršimo poređenja</w:t>
      </w:r>
      <w:r w:rsidRPr="5D8DD035">
        <w:rPr>
          <w:rFonts w:ascii="Times New Roman" w:eastAsia="Times New Roman" w:hAnsi="Times New Roman" w:cs="Times New Roman"/>
          <w:sz w:val="24"/>
          <w:szCs w:val="24"/>
          <w:lang w:val="sr-Latn-RS"/>
        </w:rPr>
        <w:t xml:space="preserve"> kod kojih klasa je sva</w:t>
      </w:r>
      <w:r>
        <w:rPr>
          <w:rFonts w:ascii="Times New Roman" w:eastAsia="Times New Roman" w:hAnsi="Times New Roman" w:cs="Times New Roman"/>
          <w:sz w:val="24"/>
          <w:szCs w:val="24"/>
          <w:lang w:val="sr-Latn-RS"/>
        </w:rPr>
        <w:t>ki algoritam pravio greške. Očigledno je</w:t>
      </w:r>
      <w:r w:rsidRPr="5D8DD035">
        <w:rPr>
          <w:rFonts w:ascii="Times New Roman" w:eastAsia="Times New Roman" w:hAnsi="Times New Roman" w:cs="Times New Roman"/>
          <w:sz w:val="24"/>
          <w:szCs w:val="24"/>
          <w:lang w:val="sr-Latn-RS"/>
        </w:rPr>
        <w:t xml:space="preserve"> da svi </w:t>
      </w:r>
      <w:r>
        <w:rPr>
          <w:rFonts w:ascii="Times New Roman" w:eastAsia="Times New Roman" w:hAnsi="Times New Roman" w:cs="Times New Roman"/>
          <w:sz w:val="24"/>
          <w:szCs w:val="24"/>
          <w:lang w:val="sr-Latn-RS"/>
        </w:rPr>
        <w:t>algoritmi</w:t>
      </w:r>
      <w:r w:rsidRPr="5D8DD035">
        <w:rPr>
          <w:rFonts w:ascii="Times New Roman" w:eastAsia="Times New Roman" w:hAnsi="Times New Roman" w:cs="Times New Roman"/>
          <w:sz w:val="24"/>
          <w:szCs w:val="24"/>
          <w:lang w:val="sr-Latn-RS"/>
        </w:rPr>
        <w:t xml:space="preserve"> prave slične </w:t>
      </w:r>
      <w:r>
        <w:rPr>
          <w:rFonts w:ascii="Times New Roman" w:eastAsia="Times New Roman" w:hAnsi="Times New Roman" w:cs="Times New Roman"/>
          <w:sz w:val="24"/>
          <w:szCs w:val="24"/>
          <w:lang w:val="sr-Latn-RS"/>
        </w:rPr>
        <w:t>greške prilikom odabira predviđ</w:t>
      </w:r>
      <w:r w:rsidRPr="5D8DD035">
        <w:rPr>
          <w:rFonts w:ascii="Times New Roman" w:eastAsia="Times New Roman" w:hAnsi="Times New Roman" w:cs="Times New Roman"/>
          <w:sz w:val="24"/>
          <w:szCs w:val="24"/>
          <w:lang w:val="sr-Latn-RS"/>
        </w:rPr>
        <w:t>anja za oboljen</w:t>
      </w:r>
      <w:r>
        <w:rPr>
          <w:rFonts w:ascii="Times New Roman" w:eastAsia="Times New Roman" w:hAnsi="Times New Roman" w:cs="Times New Roman"/>
          <w:sz w:val="24"/>
          <w:szCs w:val="24"/>
          <w:lang w:val="sr-Latn-RS"/>
        </w:rPr>
        <w:t>j</w:t>
      </w:r>
      <w:r w:rsidRPr="5D8DD035">
        <w:rPr>
          <w:rFonts w:ascii="Times New Roman" w:eastAsia="Times New Roman" w:hAnsi="Times New Roman" w:cs="Times New Roman"/>
          <w:sz w:val="24"/>
          <w:szCs w:val="24"/>
          <w:lang w:val="sr-Latn-RS"/>
        </w:rPr>
        <w:t>a klasa 2 i 4</w:t>
      </w:r>
      <w:r>
        <w:rPr>
          <w:rFonts w:ascii="Times New Roman" w:eastAsia="Times New Roman" w:hAnsi="Times New Roman" w:cs="Times New Roman"/>
          <w:sz w:val="24"/>
          <w:szCs w:val="24"/>
          <w:lang w:val="sr-Latn-RS"/>
        </w:rPr>
        <w:t xml:space="preserve"> (seboroični dermatitis i </w:t>
      </w:r>
      <w:r w:rsidRPr="00D325EA">
        <w:rPr>
          <w:rFonts w:ascii="Times New Roman" w:eastAsia="Times New Roman" w:hAnsi="Times New Roman" w:cs="Times New Roman"/>
          <w:i/>
          <w:sz w:val="24"/>
          <w:szCs w:val="24"/>
          <w:lang w:val="sr-Latn-RS"/>
        </w:rPr>
        <w:t>pityriasis rosea</w:t>
      </w:r>
      <w:r>
        <w:rPr>
          <w:rFonts w:ascii="Times New Roman" w:eastAsia="Times New Roman" w:hAnsi="Times New Roman" w:cs="Times New Roman"/>
          <w:sz w:val="24"/>
          <w:szCs w:val="24"/>
          <w:lang w:val="sr-Latn-RS"/>
        </w:rPr>
        <w:t>)</w:t>
      </w:r>
      <w:r w:rsidRPr="5D8DD035">
        <w:rPr>
          <w:rFonts w:ascii="Times New Roman" w:eastAsia="Times New Roman" w:hAnsi="Times New Roman" w:cs="Times New Roman"/>
          <w:sz w:val="24"/>
          <w:szCs w:val="24"/>
          <w:lang w:val="sr-Latn-RS"/>
        </w:rPr>
        <w:t>. Zbog ove osobine se ovi algoritmi loše međusobno dopunjuju</w:t>
      </w:r>
      <w:r>
        <w:rPr>
          <w:rFonts w:ascii="Times New Roman" w:eastAsia="Times New Roman" w:hAnsi="Times New Roman" w:cs="Times New Roman"/>
          <w:sz w:val="24"/>
          <w:szCs w:val="24"/>
          <w:lang w:val="sr-Latn-RS"/>
        </w:rPr>
        <w:t>, jer postoji</w:t>
      </w:r>
      <w:r w:rsidRPr="5D8DD035">
        <w:rPr>
          <w:rFonts w:ascii="Times New Roman" w:eastAsia="Times New Roman" w:hAnsi="Times New Roman" w:cs="Times New Roman"/>
          <w:sz w:val="24"/>
          <w:szCs w:val="24"/>
          <w:lang w:val="sr-Latn-RS"/>
        </w:rPr>
        <w:t xml:space="preserve"> velika </w:t>
      </w:r>
      <w:r>
        <w:rPr>
          <w:rFonts w:ascii="Times New Roman" w:eastAsia="Times New Roman" w:hAnsi="Times New Roman" w:cs="Times New Roman"/>
          <w:sz w:val="24"/>
          <w:szCs w:val="24"/>
          <w:lang w:val="sr-Latn-RS"/>
        </w:rPr>
        <w:t>mogućnost</w:t>
      </w:r>
      <w:r w:rsidRPr="5D8DD035">
        <w:rPr>
          <w:rFonts w:ascii="Times New Roman" w:eastAsia="Times New Roman" w:hAnsi="Times New Roman" w:cs="Times New Roman"/>
          <w:sz w:val="24"/>
          <w:szCs w:val="24"/>
          <w:lang w:val="sr-Latn-RS"/>
        </w:rPr>
        <w:t xml:space="preserve"> da za instancu na kojoj je jedan klasifikator naprav</w:t>
      </w:r>
      <w:r>
        <w:rPr>
          <w:rFonts w:ascii="Times New Roman" w:eastAsia="Times New Roman" w:hAnsi="Times New Roman" w:cs="Times New Roman"/>
          <w:sz w:val="24"/>
          <w:szCs w:val="24"/>
          <w:lang w:val="sr-Latn-RS"/>
        </w:rPr>
        <w:t>io grešku da i jedan od preostala dva</w:t>
      </w:r>
      <w:r w:rsidRPr="5D8DD035">
        <w:rPr>
          <w:rFonts w:ascii="Times New Roman" w:eastAsia="Times New Roman" w:hAnsi="Times New Roman" w:cs="Times New Roman"/>
          <w:sz w:val="24"/>
          <w:szCs w:val="24"/>
          <w:lang w:val="sr-Latn-RS"/>
        </w:rPr>
        <w:t xml:space="preserve"> napravi za istu i</w:t>
      </w:r>
      <w:r>
        <w:rPr>
          <w:rFonts w:ascii="Times New Roman" w:eastAsia="Times New Roman" w:hAnsi="Times New Roman" w:cs="Times New Roman"/>
          <w:sz w:val="24"/>
          <w:szCs w:val="24"/>
          <w:lang w:val="sr-Latn-RS"/>
        </w:rPr>
        <w:t>n</w:t>
      </w:r>
      <w:r w:rsidRPr="5D8DD035">
        <w:rPr>
          <w:rFonts w:ascii="Times New Roman" w:eastAsia="Times New Roman" w:hAnsi="Times New Roman" w:cs="Times New Roman"/>
          <w:sz w:val="24"/>
          <w:szCs w:val="24"/>
          <w:lang w:val="sr-Latn-RS"/>
        </w:rPr>
        <w:t xml:space="preserve">stancu grešku. </w:t>
      </w:r>
      <w:hyperlink w:anchor="Tabela3" w:history="1"/>
      <w:hyperlink w:anchor="Tabela4" w:history="1"/>
      <w:hyperlink w:anchor="Tabela5" w:history="1"/>
    </w:p>
    <w:p w14:paraId="6671C843"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361CA4C2"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03E967F8"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2C463F21"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1DF0AB02"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34DD3349"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25053CE8"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54FE4B66"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3A9F6DF5"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114A2B0C"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65621312"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7E827DB7" w14:textId="77777777" w:rsidR="00075E31" w:rsidRPr="007927B6" w:rsidRDefault="00075E31" w:rsidP="00075E31">
      <w:pPr>
        <w:spacing w:before="240" w:after="120" w:line="240" w:lineRule="auto"/>
        <w:ind w:left="284" w:right="284"/>
        <w:rPr>
          <w:rFonts w:ascii="Times New Roman" w:eastAsia="Times New Roman" w:hAnsi="Times New Roman" w:cs="Times New Roman"/>
          <w:sz w:val="24"/>
          <w:szCs w:val="24"/>
          <w:lang w:val="sr-Latn-RS"/>
        </w:rPr>
      </w:pPr>
    </w:p>
    <w:p w14:paraId="6F1DD010" w14:textId="77777777" w:rsidR="00075E31" w:rsidRDefault="00075E31" w:rsidP="00075E31">
      <w:pPr>
        <w:pStyle w:val="Style1"/>
        <w:spacing w:before="360" w:after="120"/>
        <w:ind w:left="425" w:right="312" w:hanging="141"/>
      </w:pPr>
      <w:bookmarkStart w:id="88" w:name="_Toc472670744"/>
      <w:bookmarkStart w:id="89" w:name="_Hlk471574665"/>
      <w:r w:rsidRPr="003465BB">
        <w:lastRenderedPageBreak/>
        <w:t>Zaključak</w:t>
      </w:r>
      <w:bookmarkEnd w:id="88"/>
    </w:p>
    <w:p w14:paraId="65C3D5F2"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Izvršena analiza koja je predstavljena ovim dokumentom ima za cilj da prikaže koncept korišćenja algoritama mašinskog učenja zarad detekcije oboljenja iz grupe eritemo-skvamoznih oboljenja. Motivacija je bila da se odredi koji algoritam ima najveću preciznost predviđanja za datu kolekciju podataka. Odabrana je grupa oboljenja koja je slična po simptomima i koja se slično manifestuje u različitim stadijumima oboljenja. Zbog ovih razloga, otežano je davanje dijagnoze.</w:t>
      </w:r>
    </w:p>
    <w:p w14:paraId="24F3808E"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 xml:space="preserve">Prilikom implementacije je bilo neophodno da se izvrši podela procesa na tri faze, kako bi se izvršilo efikasnije predviđanje. U prvoj fazi je izvršeno „čišćenje“ date kolekcije podataka da bi mogla da se koristi kao ulaz naredne faze. Sledeća faza obuhvatala je implementaciju algoritama mašinskog učenja, odnosno algoritma klasterizacije metodom k-srednjih vrednosti, naivnog Bejzovog algoritma i algoritma k-najbližih suseda. Svaki algoritam je implementiran korišćenjem odgovarajućeg paketa iz programskog jezika </w:t>
      </w:r>
      <w:r w:rsidRPr="5D8DD035">
        <w:rPr>
          <w:rFonts w:ascii="Times New Roman" w:eastAsia="Times New Roman" w:hAnsi="Times New Roman" w:cs="Times New Roman"/>
          <w:i/>
          <w:iCs/>
          <w:sz w:val="24"/>
          <w:szCs w:val="24"/>
          <w:lang w:val="sr-Latn-RS"/>
        </w:rPr>
        <w:t>python</w:t>
      </w:r>
      <w:r w:rsidRPr="5D8DD035">
        <w:rPr>
          <w:rFonts w:ascii="Times New Roman" w:eastAsia="Times New Roman" w:hAnsi="Times New Roman" w:cs="Times New Roman"/>
          <w:sz w:val="24"/>
          <w:szCs w:val="24"/>
          <w:lang w:val="sr-Latn-RS"/>
        </w:rPr>
        <w:t xml:space="preserve">. U poslednjoj fazi je bila izvršena validacija dobijenih rezultata u odnosu na rezultate iz kolekcije podataka. Pored toga, izvršena je analiza u odnosu na eksterni rad i rezultat vezan za algoritam klasterizacije metodom k-srednjih vrednosti. </w:t>
      </w:r>
    </w:p>
    <w:p w14:paraId="2C9780AF" w14:textId="77777777" w:rsidR="00075E31" w:rsidRPr="005C0D2B" w:rsidRDefault="00075E31" w:rsidP="00075E31">
      <w:pPr>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Rezultat je najefikasniji algoritam za datu kolekciju podataka, tj. najbolja preciznost koja je dobijena primenom modela k-najbližih suseda. Kod ovog algoritma je uočeno da je klasifikacija lokalna, usled čega je ovaj algoritam najefikasniji s obzirom da su korišćeni podaci pogodniji za</w:t>
      </w:r>
      <w:r w:rsidRPr="5D8DD035">
        <w:rPr>
          <w:rFonts w:ascii="Times New Roman" w:eastAsia="Times New Roman" w:hAnsi="Times New Roman" w:cs="Times New Roman"/>
          <w:i/>
          <w:iCs/>
          <w:sz w:val="24"/>
          <w:szCs w:val="24"/>
          <w:lang w:val="sr-Latn-RS"/>
        </w:rPr>
        <w:t xml:space="preserve"> </w:t>
      </w:r>
      <w:r w:rsidRPr="5D8DD035">
        <w:rPr>
          <w:rFonts w:ascii="Times New Roman" w:eastAsia="Times New Roman" w:hAnsi="Times New Roman" w:cs="Times New Roman"/>
          <w:sz w:val="24"/>
          <w:szCs w:val="24"/>
          <w:lang w:val="sr-Latn-RS"/>
        </w:rPr>
        <w:t>lokalnu klasifikaciju.</w:t>
      </w:r>
    </w:p>
    <w:p w14:paraId="4B307CC9" w14:textId="77777777" w:rsidR="00075E31" w:rsidRDefault="00075E31" w:rsidP="00075E31">
      <w:pPr>
        <w:tabs>
          <w:tab w:val="left" w:pos="930"/>
        </w:tabs>
        <w:spacing w:before="240" w:after="120" w:line="240" w:lineRule="auto"/>
        <w:ind w:left="284" w:right="284"/>
        <w:rPr>
          <w:rFonts w:ascii="Times New Roman" w:eastAsia="Times New Roman" w:hAnsi="Times New Roman" w:cs="Times New Roman"/>
          <w:sz w:val="24"/>
          <w:szCs w:val="24"/>
          <w:lang w:val="sr-Latn-RS"/>
        </w:rPr>
      </w:pPr>
      <w:r w:rsidRPr="749988E5">
        <w:rPr>
          <w:rFonts w:ascii="Times New Roman" w:eastAsia="Times New Roman" w:hAnsi="Times New Roman" w:cs="Times New Roman"/>
          <w:sz w:val="24"/>
          <w:szCs w:val="24"/>
          <w:lang w:val="sr-Latn-RS"/>
        </w:rPr>
        <w:t>Razmatrane su moguće promene</w:t>
      </w:r>
      <w:r>
        <w:rPr>
          <w:rFonts w:ascii="Times New Roman" w:eastAsia="Times New Roman" w:hAnsi="Times New Roman" w:cs="Times New Roman"/>
          <w:sz w:val="24"/>
          <w:szCs w:val="24"/>
          <w:lang w:val="sr-Latn-RS"/>
        </w:rPr>
        <w:t xml:space="preserve"> nakon procesa implementacije</w:t>
      </w:r>
      <w:r w:rsidRPr="749988E5">
        <w:rPr>
          <w:rFonts w:ascii="Times New Roman" w:eastAsia="Times New Roman" w:hAnsi="Times New Roman" w:cs="Times New Roman"/>
          <w:sz w:val="24"/>
          <w:szCs w:val="24"/>
          <w:lang w:val="sr-Latn-RS"/>
        </w:rPr>
        <w:t xml:space="preserve"> koje bi dodatno unapredile korišćene algoritme</w:t>
      </w:r>
      <w:r>
        <w:rPr>
          <w:rFonts w:ascii="Times New Roman" w:eastAsia="Times New Roman" w:hAnsi="Times New Roman" w:cs="Times New Roman"/>
          <w:sz w:val="24"/>
          <w:szCs w:val="24"/>
          <w:lang w:val="sr-Latn-RS"/>
        </w:rPr>
        <w:t xml:space="preserve">. Pošto su razlike između klasa pod rednim brojem 2 i 4, tj. oboljenja seboroičnog dermatitisa i </w:t>
      </w:r>
      <w:r w:rsidRPr="5D8DD035">
        <w:rPr>
          <w:rFonts w:ascii="Times New Roman" w:eastAsia="Times New Roman" w:hAnsi="Times New Roman" w:cs="Times New Roman"/>
          <w:i/>
          <w:iCs/>
          <w:sz w:val="24"/>
          <w:szCs w:val="24"/>
          <w:lang w:val="sr-Latn-RS"/>
        </w:rPr>
        <w:t xml:space="preserve">pityriasis rosea </w:t>
      </w:r>
      <w:r w:rsidRPr="00672D95">
        <w:rPr>
          <w:rFonts w:ascii="Times New Roman" w:eastAsia="Times New Roman" w:hAnsi="Times New Roman" w:cs="Times New Roman"/>
          <w:iCs/>
          <w:sz w:val="24"/>
          <w:szCs w:val="24"/>
          <w:lang w:val="sr-Latn-RS"/>
        </w:rPr>
        <w:t>male</w:t>
      </w:r>
      <w:r w:rsidRPr="00672D95">
        <w:rPr>
          <w:rFonts w:ascii="Times New Roman" w:eastAsia="Times New Roman" w:hAnsi="Times New Roman" w:cs="Times New Roman"/>
          <w:sz w:val="24"/>
          <w:szCs w:val="24"/>
          <w:lang w:val="sr-Latn-RS"/>
        </w:rPr>
        <w:t>,</w:t>
      </w:r>
      <w:r>
        <w:rPr>
          <w:rFonts w:ascii="Times New Roman" w:eastAsia="Times New Roman" w:hAnsi="Times New Roman" w:cs="Times New Roman"/>
          <w:sz w:val="24"/>
          <w:szCs w:val="24"/>
          <w:lang w:val="sr-Latn-RS"/>
        </w:rPr>
        <w:t xml:space="preserve"> razvijena je ideja o kreiranju modela koji bi mogao da razlikuje ove klasifikacije. Ideja leži u formiranju hibridnog klasifikatora koji bi na osnovu predviđenog rezultata davao različite dinamičke kvote za svaki od svojih modela. </w:t>
      </w:r>
      <w:bookmarkStart w:id="90" w:name="_Hlk471812876"/>
      <w:r>
        <w:rPr>
          <w:rFonts w:ascii="Times New Roman" w:eastAsia="Times New Roman" w:hAnsi="Times New Roman" w:cs="Times New Roman"/>
          <w:sz w:val="24"/>
          <w:szCs w:val="24"/>
          <w:lang w:val="sr-Latn-RS"/>
        </w:rPr>
        <w:t>Ukoliko su korišćena dva algoritma za mašinsko učenje i oba rade u isto vreme, može se u toku faze treninga utvrditi za koji slučaj je koji algoritam bolji, odnosno koji algoritam se kada primenjuje. Na osnovu toga se može za određene rezultate utvrditi koji se algoritam koristi za predviđanje.</w:t>
      </w:r>
      <w:bookmarkEnd w:id="90"/>
    </w:p>
    <w:p w14:paraId="1E30023D" w14:textId="77777777" w:rsidR="00075E31" w:rsidRDefault="00075E31" w:rsidP="00075E31">
      <w:pPr>
        <w:tabs>
          <w:tab w:val="left" w:pos="930"/>
        </w:tabs>
        <w:spacing w:before="240" w:after="120" w:line="240" w:lineRule="auto"/>
        <w:ind w:left="284" w:right="284"/>
        <w:rPr>
          <w:rFonts w:ascii="Times New Roman" w:eastAsia="Times New Roman" w:hAnsi="Times New Roman" w:cs="Times New Roman"/>
          <w:sz w:val="24"/>
          <w:szCs w:val="24"/>
          <w:lang w:val="sr-Latn-RS"/>
        </w:rPr>
      </w:pPr>
      <w:r w:rsidRPr="5D8DD035">
        <w:rPr>
          <w:rFonts w:ascii="Times New Roman" w:eastAsia="Times New Roman" w:hAnsi="Times New Roman" w:cs="Times New Roman"/>
          <w:sz w:val="24"/>
          <w:szCs w:val="24"/>
          <w:lang w:val="sr-Latn-RS"/>
        </w:rPr>
        <w:t>Ovaj rad se može iskoristiti za dalje proučavanje i analizu upotrebe algoritama mašinskog učenja vezanih za eritemo-skvamozna i druga oboljenja, kao što je naša motivacija bila rad profesora Elifa Derija Ubejla i Erdogana Dogdua.</w:t>
      </w:r>
    </w:p>
    <w:p w14:paraId="32D2A21F" w14:textId="77777777" w:rsidR="00075E31" w:rsidRDefault="00075E31" w:rsidP="00075E31">
      <w:pPr>
        <w:tabs>
          <w:tab w:val="left" w:pos="930"/>
        </w:tabs>
        <w:spacing w:before="240" w:after="120" w:line="240" w:lineRule="auto"/>
        <w:ind w:left="284" w:right="284"/>
        <w:rPr>
          <w:rFonts w:ascii="Times New Roman" w:eastAsia="Times New Roman" w:hAnsi="Times New Roman" w:cs="Times New Roman"/>
          <w:sz w:val="24"/>
          <w:szCs w:val="24"/>
          <w:lang w:val="sr-Latn-RS"/>
        </w:rPr>
      </w:pPr>
    </w:p>
    <w:p w14:paraId="55A24F6F" w14:textId="77777777" w:rsidR="00075E31" w:rsidRDefault="00075E31" w:rsidP="00075E31">
      <w:pPr>
        <w:tabs>
          <w:tab w:val="left" w:pos="930"/>
        </w:tabs>
        <w:spacing w:before="240" w:after="120" w:line="240" w:lineRule="auto"/>
        <w:ind w:left="284" w:right="284"/>
        <w:rPr>
          <w:rFonts w:ascii="Times New Roman" w:eastAsia="Times New Roman" w:hAnsi="Times New Roman" w:cs="Times New Roman"/>
          <w:sz w:val="24"/>
          <w:szCs w:val="24"/>
          <w:lang w:val="sr-Latn-RS"/>
        </w:rPr>
      </w:pPr>
    </w:p>
    <w:p w14:paraId="4ECE3CCD" w14:textId="77777777" w:rsidR="00075E31" w:rsidRDefault="00075E31" w:rsidP="00075E31">
      <w:pPr>
        <w:tabs>
          <w:tab w:val="left" w:pos="930"/>
        </w:tabs>
        <w:spacing w:before="240" w:after="120" w:line="240" w:lineRule="auto"/>
        <w:ind w:left="284" w:right="284"/>
        <w:rPr>
          <w:rFonts w:ascii="Times New Roman" w:eastAsia="Times New Roman" w:hAnsi="Times New Roman" w:cs="Times New Roman"/>
          <w:sz w:val="24"/>
          <w:szCs w:val="24"/>
          <w:lang w:val="sr-Latn-RS"/>
        </w:rPr>
      </w:pPr>
    </w:p>
    <w:p w14:paraId="58FF5864" w14:textId="77777777" w:rsidR="00075E31" w:rsidRDefault="00075E31" w:rsidP="00075E31">
      <w:pPr>
        <w:tabs>
          <w:tab w:val="left" w:pos="930"/>
        </w:tabs>
        <w:spacing w:before="240" w:after="120" w:line="240" w:lineRule="auto"/>
        <w:ind w:left="284" w:right="284"/>
        <w:rPr>
          <w:rFonts w:ascii="Times New Roman" w:eastAsia="Times New Roman" w:hAnsi="Times New Roman" w:cs="Times New Roman"/>
          <w:sz w:val="24"/>
          <w:szCs w:val="24"/>
          <w:lang w:val="sr-Latn-RS"/>
        </w:rPr>
      </w:pPr>
    </w:p>
    <w:p w14:paraId="56EEDEF3" w14:textId="77777777" w:rsidR="00075E31" w:rsidRDefault="00075E31" w:rsidP="00075E31">
      <w:pPr>
        <w:tabs>
          <w:tab w:val="left" w:pos="930"/>
        </w:tabs>
        <w:spacing w:before="240" w:after="120" w:line="240" w:lineRule="auto"/>
        <w:ind w:right="284"/>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ab/>
      </w:r>
    </w:p>
    <w:p w14:paraId="24EBFC53" w14:textId="77777777" w:rsidR="00075E31" w:rsidRDefault="00075E31" w:rsidP="00075E31">
      <w:pPr>
        <w:tabs>
          <w:tab w:val="left" w:pos="930"/>
        </w:tabs>
        <w:spacing w:before="240" w:after="120" w:line="240" w:lineRule="auto"/>
        <w:ind w:right="284"/>
        <w:rPr>
          <w:rFonts w:ascii="Times New Roman" w:eastAsia="Times New Roman" w:hAnsi="Times New Roman" w:cs="Times New Roman"/>
          <w:sz w:val="24"/>
          <w:szCs w:val="24"/>
          <w:lang w:val="sr-Latn-RS"/>
        </w:rPr>
      </w:pPr>
    </w:p>
    <w:p w14:paraId="0C3BD326" w14:textId="77777777" w:rsidR="00075E31" w:rsidRDefault="00075E31" w:rsidP="00075E31">
      <w:pPr>
        <w:tabs>
          <w:tab w:val="left" w:pos="930"/>
        </w:tabs>
        <w:spacing w:before="240" w:after="120" w:line="240" w:lineRule="auto"/>
        <w:ind w:right="284"/>
        <w:rPr>
          <w:rFonts w:ascii="Times New Roman" w:eastAsia="Times New Roman" w:hAnsi="Times New Roman" w:cs="Times New Roman"/>
          <w:sz w:val="24"/>
          <w:szCs w:val="24"/>
          <w:lang w:val="sr-Latn-RS"/>
        </w:rPr>
      </w:pPr>
    </w:p>
    <w:p w14:paraId="6E2007DB" w14:textId="77777777" w:rsidR="00075E31" w:rsidRPr="003465BB" w:rsidRDefault="00075E31" w:rsidP="00075E31">
      <w:pPr>
        <w:pStyle w:val="Style1"/>
        <w:numPr>
          <w:ilvl w:val="0"/>
          <w:numId w:val="0"/>
        </w:numPr>
        <w:spacing w:before="360" w:after="120"/>
        <w:ind w:right="312" w:firstLine="284"/>
      </w:pPr>
      <w:bookmarkStart w:id="91" w:name="_Toc472670745"/>
      <w:r w:rsidRPr="003465BB">
        <w:lastRenderedPageBreak/>
        <w:t>Literatura</w:t>
      </w:r>
      <w:bookmarkEnd w:id="91"/>
    </w:p>
    <w:p w14:paraId="5DDA5F75" w14:textId="77777777" w:rsidR="00075E31" w:rsidRPr="005C0D2B"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92" w:name="_Hlk471575418"/>
      <w:bookmarkStart w:id="93" w:name="Literatura1"/>
      <w:r w:rsidRPr="749988E5">
        <w:rPr>
          <w:rFonts w:ascii="Times New Roman" w:eastAsia="Times New Roman" w:hAnsi="Times New Roman" w:cs="Times New Roman"/>
          <w:sz w:val="24"/>
          <w:szCs w:val="24"/>
          <w:lang w:val="sr-Latn-RS"/>
        </w:rPr>
        <w:t xml:space="preserve">[1] </w:t>
      </w:r>
      <w:r w:rsidRPr="005C0D2B">
        <w:rPr>
          <w:rFonts w:ascii="Times New Roman" w:hAnsi="Times New Roman" w:cs="Times New Roman"/>
          <w:sz w:val="24"/>
          <w:lang w:val="sr-Latn-RS"/>
        </w:rPr>
        <w:tab/>
      </w:r>
      <w:bookmarkEnd w:id="92"/>
      <w:r w:rsidRPr="749988E5">
        <w:rPr>
          <w:rFonts w:ascii="Times New Roman" w:eastAsia="Times New Roman" w:hAnsi="Times New Roman" w:cs="Times New Roman"/>
          <w:sz w:val="24"/>
          <w:szCs w:val="24"/>
          <w:lang w:val="sr-Latn-RS"/>
        </w:rPr>
        <w:t>Übeyli, Elif Derya i Erdoğan Doğdu. „Automatic detection of erythemato-squamous di</w:t>
      </w:r>
      <w:r>
        <w:rPr>
          <w:rFonts w:ascii="Times New Roman" w:eastAsia="Times New Roman" w:hAnsi="Times New Roman" w:cs="Times New Roman"/>
          <w:sz w:val="24"/>
          <w:szCs w:val="24"/>
          <w:lang w:val="sr-Latn-RS"/>
        </w:rPr>
        <w:t>seases using k-means clustering</w:t>
      </w:r>
      <w:r w:rsidRPr="749988E5">
        <w:rPr>
          <w:rFonts w:ascii="Times New Roman" w:eastAsia="Times New Roman" w:hAnsi="Times New Roman" w:cs="Times New Roman"/>
          <w:sz w:val="24"/>
          <w:szCs w:val="24"/>
          <w:lang w:val="sr-Latn-RS"/>
        </w:rPr>
        <w:t>“</w:t>
      </w:r>
      <w:r>
        <w:rPr>
          <w:rFonts w:ascii="Times New Roman" w:eastAsia="Times New Roman" w:hAnsi="Times New Roman" w:cs="Times New Roman"/>
          <w:sz w:val="24"/>
          <w:szCs w:val="24"/>
          <w:lang w:val="sr-Latn-RS"/>
        </w:rPr>
        <w:t>.</w:t>
      </w:r>
      <w:r w:rsidRPr="749988E5">
        <w:rPr>
          <w:rFonts w:ascii="Times New Roman" w:eastAsia="Times New Roman" w:hAnsi="Times New Roman" w:cs="Times New Roman"/>
          <w:sz w:val="24"/>
          <w:szCs w:val="24"/>
          <w:lang w:val="sr-Latn-RS"/>
        </w:rPr>
        <w:t xml:space="preserve"> Journal of medical systems 34.2 (2010): 179-184.</w:t>
      </w:r>
    </w:p>
    <w:p w14:paraId="1D8CF1EF"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94" w:name="Literatura2"/>
      <w:bookmarkEnd w:id="93"/>
      <w:r w:rsidRPr="749988E5">
        <w:rPr>
          <w:rFonts w:ascii="Times New Roman" w:eastAsia="Times New Roman" w:hAnsi="Times New Roman" w:cs="Times New Roman"/>
          <w:sz w:val="24"/>
          <w:szCs w:val="24"/>
          <w:lang w:val="sr-Latn-RS"/>
        </w:rPr>
        <w:t xml:space="preserve">[2] </w:t>
      </w:r>
      <w:r w:rsidRPr="00527106">
        <w:rPr>
          <w:rFonts w:ascii="Times New Roman" w:hAnsi="Times New Roman" w:cs="Times New Roman"/>
          <w:sz w:val="24"/>
          <w:lang w:val="sr-Latn-RS"/>
        </w:rPr>
        <w:tab/>
      </w:r>
      <w:r w:rsidRPr="749988E5">
        <w:rPr>
          <w:rFonts w:ascii="Times New Roman" w:eastAsia="Times New Roman" w:hAnsi="Times New Roman" w:cs="Times New Roman"/>
          <w:sz w:val="24"/>
          <w:szCs w:val="24"/>
          <w:lang w:val="sr-Latn-RS"/>
        </w:rPr>
        <w:t xml:space="preserve">Nilsel Ilter i H. Altay Guvenir. „Dermatology Database“. Dostupno na: </w:t>
      </w:r>
      <w:hyperlink r:id="rId14" w:history="1">
        <w:r w:rsidRPr="749988E5">
          <w:rPr>
            <w:rStyle w:val="Hyperlink"/>
            <w:rFonts w:ascii="Times New Roman" w:eastAsia="Times New Roman" w:hAnsi="Times New Roman" w:cs="Times New Roman"/>
            <w:sz w:val="24"/>
            <w:szCs w:val="24"/>
            <w:lang w:val="sr-Latn-RS"/>
          </w:rPr>
          <w:t>http://archive.ics.uci.edu/ml/datasets/Dermatology</w:t>
        </w:r>
      </w:hyperlink>
      <w:r w:rsidRPr="749988E5">
        <w:rPr>
          <w:rFonts w:ascii="Times New Roman" w:eastAsia="Times New Roman" w:hAnsi="Times New Roman" w:cs="Times New Roman"/>
          <w:sz w:val="24"/>
          <w:szCs w:val="24"/>
          <w:lang w:val="sr-Latn-RS"/>
        </w:rPr>
        <w:t>. Poslednji put pristupano 08. januara, 2017.</w:t>
      </w:r>
    </w:p>
    <w:p w14:paraId="432A1CEA" w14:textId="77777777" w:rsidR="00075E31" w:rsidRPr="009C6300" w:rsidRDefault="00075E31" w:rsidP="00075E31">
      <w:pPr>
        <w:spacing w:before="240" w:after="120" w:line="240" w:lineRule="auto"/>
        <w:ind w:left="284" w:right="284"/>
        <w:rPr>
          <w:rFonts w:ascii="Times New Roman" w:eastAsia="Times New Roman" w:hAnsi="Times New Roman" w:cs="Times New Roman"/>
          <w:sz w:val="24"/>
          <w:szCs w:val="24"/>
          <w:lang w:val="ru-RU"/>
        </w:rPr>
      </w:pPr>
      <w:bookmarkStart w:id="95" w:name="Literatura3"/>
      <w:r>
        <w:rPr>
          <w:rFonts w:ascii="Times New Roman" w:eastAsia="Times New Roman" w:hAnsi="Times New Roman" w:cs="Times New Roman"/>
          <w:sz w:val="24"/>
          <w:szCs w:val="24"/>
          <w:lang w:val="sr-Latn-RS"/>
        </w:rPr>
        <w:t xml:space="preserve">[3] </w:t>
      </w:r>
      <w:r w:rsidRPr="009C6300">
        <w:rPr>
          <w:rFonts w:ascii="Times New Roman" w:eastAsia="Times New Roman" w:hAnsi="Times New Roman" w:cs="Times New Roman"/>
          <w:sz w:val="24"/>
          <w:szCs w:val="24"/>
          <w:lang w:val="sr-Latn-RS"/>
        </w:rPr>
        <w:t>Radoš D. Zečević, Lidija Kandolf Sekulić</w:t>
      </w:r>
      <w:r>
        <w:rPr>
          <w:rFonts w:ascii="Times New Roman" w:eastAsia="Times New Roman" w:hAnsi="Times New Roman" w:cs="Times New Roman"/>
          <w:sz w:val="24"/>
          <w:szCs w:val="24"/>
          <w:lang w:val="sr-Latn-RS"/>
        </w:rPr>
        <w:t>, Željko P. Mijušković</w:t>
      </w:r>
      <w:r w:rsidRPr="009C6300">
        <w:rPr>
          <w:rFonts w:ascii="Times New Roman" w:eastAsia="Times New Roman" w:hAnsi="Times New Roman" w:cs="Times New Roman"/>
          <w:sz w:val="24"/>
          <w:szCs w:val="24"/>
          <w:lang w:val="sr-Latn-RS"/>
        </w:rPr>
        <w:t xml:space="preserve"> </w:t>
      </w:r>
      <w:r>
        <w:rPr>
          <w:rFonts w:ascii="Times New Roman" w:eastAsia="Times New Roman" w:hAnsi="Times New Roman" w:cs="Times New Roman"/>
          <w:sz w:val="24"/>
          <w:szCs w:val="24"/>
          <w:lang w:val="sr-Latn-RS"/>
        </w:rPr>
        <w:t xml:space="preserve">i Danilo Vojvodić. „Savremena terapija psorijaze“. </w:t>
      </w:r>
      <w:r w:rsidRPr="00550144">
        <w:rPr>
          <w:rFonts w:ascii="Times New Roman" w:eastAsia="Times New Roman" w:hAnsi="Times New Roman" w:cs="Times New Roman"/>
          <w:sz w:val="24"/>
          <w:szCs w:val="24"/>
          <w:lang w:val="sr-Latn-RS"/>
        </w:rPr>
        <w:t>Medija centar Odbrana</w:t>
      </w:r>
      <w:r>
        <w:rPr>
          <w:rFonts w:ascii="Times New Roman" w:eastAsia="Times New Roman" w:hAnsi="Times New Roman" w:cs="Times New Roman"/>
          <w:sz w:val="24"/>
          <w:szCs w:val="24"/>
          <w:lang w:val="sr-Latn-RS"/>
        </w:rPr>
        <w:t xml:space="preserve">, Beograd, Srbija, 2013. </w:t>
      </w:r>
    </w:p>
    <w:p w14:paraId="41A41499"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96" w:name="Literatura4"/>
      <w:r>
        <w:rPr>
          <w:rFonts w:ascii="Times New Roman" w:eastAsia="Times New Roman" w:hAnsi="Times New Roman" w:cs="Times New Roman"/>
          <w:sz w:val="24"/>
          <w:szCs w:val="24"/>
          <w:lang w:val="sr-Latn-RS"/>
        </w:rPr>
        <w:t>[4] Mayo Clinic. „</w:t>
      </w:r>
      <w:r w:rsidRPr="5D8DD035">
        <w:rPr>
          <w:rFonts w:ascii="Times New Roman" w:eastAsia="Times New Roman" w:hAnsi="Times New Roman" w:cs="Times New Roman"/>
          <w:i/>
          <w:iCs/>
          <w:sz w:val="24"/>
          <w:szCs w:val="24"/>
          <w:lang w:val="sr-Latn-RS"/>
        </w:rPr>
        <w:t>Dermatitis</w:t>
      </w:r>
      <w:r>
        <w:rPr>
          <w:rFonts w:ascii="Times New Roman" w:eastAsia="Times New Roman" w:hAnsi="Times New Roman" w:cs="Times New Roman"/>
          <w:sz w:val="24"/>
          <w:szCs w:val="24"/>
          <w:lang w:val="sr-Latn-RS"/>
        </w:rPr>
        <w:t xml:space="preserve">“. Dostupno na: </w:t>
      </w:r>
      <w:hyperlink r:id="rId15" w:history="1">
        <w:r w:rsidRPr="00B257C0">
          <w:rPr>
            <w:rStyle w:val="Hyperlink"/>
            <w:rFonts w:ascii="Times New Roman" w:eastAsia="Times New Roman" w:hAnsi="Times New Roman" w:cs="Times New Roman"/>
            <w:sz w:val="24"/>
            <w:szCs w:val="24"/>
            <w:lang w:val="sr-Latn-RS"/>
          </w:rPr>
          <w:t>http://www.mayoclinic.org/diseases-conditions/dermatitis-eczema/symptoms-causes/dxc-20204412</w:t>
        </w:r>
      </w:hyperlink>
      <w:r>
        <w:rPr>
          <w:rFonts w:ascii="Times New Roman" w:eastAsia="Times New Roman" w:hAnsi="Times New Roman" w:cs="Times New Roman"/>
          <w:sz w:val="24"/>
          <w:szCs w:val="24"/>
          <w:lang w:val="sr-Latn-RS"/>
        </w:rPr>
        <w:t>. Poslednji put pristupano 29. decembra, 2016.</w:t>
      </w:r>
    </w:p>
    <w:p w14:paraId="4EB71862"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97" w:name="Literatura5"/>
      <w:r>
        <w:rPr>
          <w:rFonts w:ascii="Times New Roman" w:eastAsia="Times New Roman" w:hAnsi="Times New Roman" w:cs="Times New Roman"/>
          <w:sz w:val="24"/>
          <w:szCs w:val="24"/>
          <w:lang w:val="sr-Latn-RS"/>
        </w:rPr>
        <w:t xml:space="preserve">[5] </w:t>
      </w:r>
      <w:bookmarkEnd w:id="97"/>
      <w:r>
        <w:rPr>
          <w:rFonts w:ascii="Times New Roman" w:eastAsia="Times New Roman" w:hAnsi="Times New Roman" w:cs="Times New Roman"/>
          <w:sz w:val="24"/>
          <w:szCs w:val="24"/>
          <w:lang w:val="sr-Latn-RS"/>
        </w:rPr>
        <w:t>Mayo Clinic. „</w:t>
      </w:r>
      <w:r w:rsidRPr="5D8DD035">
        <w:rPr>
          <w:rFonts w:ascii="Times New Roman" w:eastAsia="Times New Roman" w:hAnsi="Times New Roman" w:cs="Times New Roman"/>
          <w:i/>
          <w:iCs/>
          <w:sz w:val="24"/>
          <w:szCs w:val="24"/>
          <w:lang w:val="sr-Latn-RS"/>
        </w:rPr>
        <w:t>Lichen planus</w:t>
      </w:r>
      <w:r>
        <w:rPr>
          <w:rFonts w:ascii="Times New Roman" w:eastAsia="Times New Roman" w:hAnsi="Times New Roman" w:cs="Times New Roman"/>
          <w:sz w:val="24"/>
          <w:szCs w:val="24"/>
          <w:lang w:val="sr-Latn-RS"/>
        </w:rPr>
        <w:t xml:space="preserve">“. Dostupno na: </w:t>
      </w:r>
      <w:hyperlink r:id="rId16" w:history="1">
        <w:r w:rsidRPr="00B257C0">
          <w:rPr>
            <w:rStyle w:val="Hyperlink"/>
            <w:rFonts w:ascii="Times New Roman" w:eastAsia="Times New Roman" w:hAnsi="Times New Roman" w:cs="Times New Roman"/>
            <w:sz w:val="24"/>
            <w:szCs w:val="24"/>
            <w:lang w:val="sr-Latn-RS"/>
          </w:rPr>
          <w:t>http://www.mayoclinic.org/diseases-conditions/lichen-planus/symptoms-causes/dxc-20188521</w:t>
        </w:r>
      </w:hyperlink>
      <w:r>
        <w:rPr>
          <w:rFonts w:ascii="Times New Roman" w:eastAsia="Times New Roman" w:hAnsi="Times New Roman" w:cs="Times New Roman"/>
          <w:sz w:val="24"/>
          <w:szCs w:val="24"/>
          <w:lang w:val="sr-Latn-RS"/>
        </w:rPr>
        <w:t>.</w:t>
      </w:r>
      <w:bookmarkStart w:id="98" w:name="_Hlk471809040"/>
      <w:r>
        <w:rPr>
          <w:rFonts w:ascii="Times New Roman" w:eastAsia="Times New Roman" w:hAnsi="Times New Roman" w:cs="Times New Roman"/>
          <w:sz w:val="24"/>
          <w:szCs w:val="24"/>
          <w:lang w:val="sr-Latn-RS"/>
        </w:rPr>
        <w:t xml:space="preserve"> Poslednji put pristupano 29. decembra, 2016.</w:t>
      </w:r>
      <w:bookmarkEnd w:id="98"/>
    </w:p>
    <w:p w14:paraId="612F4988"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99" w:name="Literatura6"/>
      <w:r>
        <w:rPr>
          <w:rFonts w:ascii="Times New Roman" w:eastAsia="Times New Roman" w:hAnsi="Times New Roman" w:cs="Times New Roman"/>
          <w:sz w:val="24"/>
          <w:szCs w:val="24"/>
          <w:lang w:val="sr-Latn-RS"/>
        </w:rPr>
        <w:t xml:space="preserve">[6] </w:t>
      </w:r>
      <w:bookmarkEnd w:id="99"/>
      <w:r>
        <w:rPr>
          <w:rFonts w:ascii="Times New Roman" w:eastAsia="Times New Roman" w:hAnsi="Times New Roman" w:cs="Times New Roman"/>
          <w:sz w:val="24"/>
          <w:szCs w:val="24"/>
          <w:lang w:val="sr-Latn-RS"/>
        </w:rPr>
        <w:t>Mayo Clinic. „</w:t>
      </w:r>
      <w:r w:rsidRPr="5D8DD035">
        <w:rPr>
          <w:rFonts w:ascii="Times New Roman" w:eastAsia="Times New Roman" w:hAnsi="Times New Roman" w:cs="Times New Roman"/>
          <w:i/>
          <w:iCs/>
          <w:sz w:val="24"/>
          <w:szCs w:val="24"/>
          <w:lang w:val="sr-Latn-RS"/>
        </w:rPr>
        <w:t>Pityriasis rosea</w:t>
      </w:r>
      <w:r>
        <w:rPr>
          <w:rFonts w:ascii="Times New Roman" w:eastAsia="Times New Roman" w:hAnsi="Times New Roman" w:cs="Times New Roman"/>
          <w:sz w:val="24"/>
          <w:szCs w:val="24"/>
          <w:lang w:val="sr-Latn-RS"/>
        </w:rPr>
        <w:t xml:space="preserve">“. Dostupno na: </w:t>
      </w:r>
      <w:hyperlink r:id="rId17" w:history="1">
        <w:r w:rsidRPr="00B257C0">
          <w:rPr>
            <w:rStyle w:val="Hyperlink"/>
            <w:rFonts w:ascii="Times New Roman" w:eastAsia="Times New Roman" w:hAnsi="Times New Roman" w:cs="Times New Roman"/>
            <w:sz w:val="24"/>
            <w:szCs w:val="24"/>
            <w:lang w:val="sr-Latn-RS"/>
          </w:rPr>
          <w:t>http://www.mayoclinic.org/diseases-conditions/pityriasis-rosea/basics/definition/con-20028446</w:t>
        </w:r>
      </w:hyperlink>
      <w:r>
        <w:rPr>
          <w:rFonts w:ascii="Times New Roman" w:eastAsia="Times New Roman" w:hAnsi="Times New Roman" w:cs="Times New Roman"/>
          <w:sz w:val="24"/>
          <w:szCs w:val="24"/>
          <w:lang w:val="sr-Latn-RS"/>
        </w:rPr>
        <w:t xml:space="preserve">. </w:t>
      </w:r>
      <w:bookmarkStart w:id="100" w:name="_Hlk471809185"/>
      <w:r>
        <w:rPr>
          <w:rFonts w:ascii="Times New Roman" w:eastAsia="Times New Roman" w:hAnsi="Times New Roman" w:cs="Times New Roman"/>
          <w:sz w:val="24"/>
          <w:szCs w:val="24"/>
          <w:lang w:val="sr-Latn-RS"/>
        </w:rPr>
        <w:t>Poslednji put pristupano 29. decembra, 2016.</w:t>
      </w:r>
      <w:bookmarkEnd w:id="100"/>
    </w:p>
    <w:p w14:paraId="6E24CFC1" w14:textId="77777777" w:rsidR="00075E31"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101" w:name="Literatura7"/>
      <w:r>
        <w:rPr>
          <w:rFonts w:ascii="Times New Roman" w:eastAsia="Times New Roman" w:hAnsi="Times New Roman" w:cs="Times New Roman"/>
          <w:sz w:val="24"/>
          <w:szCs w:val="24"/>
          <w:lang w:val="sr-Latn-RS"/>
        </w:rPr>
        <w:t xml:space="preserve">[7] </w:t>
      </w:r>
      <w:bookmarkEnd w:id="101"/>
      <w:r>
        <w:rPr>
          <w:rFonts w:ascii="Times New Roman" w:eastAsia="Times New Roman" w:hAnsi="Times New Roman" w:cs="Times New Roman"/>
          <w:sz w:val="24"/>
          <w:szCs w:val="24"/>
          <w:lang w:val="sr-Latn-RS"/>
        </w:rPr>
        <w:t>Medscape. „</w:t>
      </w:r>
      <w:r w:rsidRPr="5D8DD035">
        <w:rPr>
          <w:rFonts w:ascii="Times New Roman" w:eastAsia="Times New Roman" w:hAnsi="Times New Roman" w:cs="Times New Roman"/>
          <w:i/>
          <w:iCs/>
          <w:sz w:val="24"/>
          <w:szCs w:val="24"/>
          <w:lang w:val="sr-Latn-RS"/>
        </w:rPr>
        <w:t>Pityriasis rubra pilaris</w:t>
      </w:r>
      <w:r>
        <w:rPr>
          <w:rFonts w:ascii="Times New Roman" w:eastAsia="Times New Roman" w:hAnsi="Times New Roman" w:cs="Times New Roman"/>
          <w:sz w:val="24"/>
          <w:szCs w:val="24"/>
          <w:lang w:val="sr-Latn-RS"/>
        </w:rPr>
        <w:t xml:space="preserve">“. Dostupno na: </w:t>
      </w:r>
      <w:hyperlink r:id="rId18" w:history="1">
        <w:r w:rsidRPr="00B257C0">
          <w:rPr>
            <w:rStyle w:val="Hyperlink"/>
            <w:rFonts w:ascii="Times New Roman" w:eastAsia="Times New Roman" w:hAnsi="Times New Roman" w:cs="Times New Roman"/>
            <w:sz w:val="24"/>
            <w:szCs w:val="24"/>
            <w:lang w:val="sr-Latn-RS"/>
          </w:rPr>
          <w:t>http://reference.medscape.com/article/1107742-clinical</w:t>
        </w:r>
      </w:hyperlink>
      <w:r>
        <w:rPr>
          <w:rFonts w:ascii="Times New Roman" w:eastAsia="Times New Roman" w:hAnsi="Times New Roman" w:cs="Times New Roman"/>
          <w:sz w:val="24"/>
          <w:szCs w:val="24"/>
          <w:lang w:val="sr-Latn-RS"/>
        </w:rPr>
        <w:t>. Poslednji put pristupano 29. decembra, 2016.</w:t>
      </w:r>
    </w:p>
    <w:p w14:paraId="154307CB" w14:textId="77777777" w:rsidR="00075E31" w:rsidRPr="008407FD" w:rsidRDefault="00075E31" w:rsidP="00075E31">
      <w:pPr>
        <w:spacing w:before="240" w:after="120" w:line="240" w:lineRule="auto"/>
        <w:ind w:left="284" w:right="284"/>
        <w:rPr>
          <w:rFonts w:ascii="Times New Roman" w:eastAsia="Times New Roman" w:hAnsi="Times New Roman" w:cs="Times New Roman"/>
          <w:sz w:val="24"/>
          <w:szCs w:val="24"/>
          <w:lang w:val="sr-Latn-RS"/>
        </w:rPr>
      </w:pPr>
      <w:bookmarkStart w:id="102" w:name="Literatura8"/>
      <w:r>
        <w:rPr>
          <w:rFonts w:ascii="Times New Roman" w:eastAsia="Times New Roman" w:hAnsi="Times New Roman" w:cs="Times New Roman"/>
          <w:sz w:val="24"/>
          <w:szCs w:val="24"/>
          <w:lang w:val="sr-Latn-RS"/>
        </w:rPr>
        <w:t xml:space="preserve">[8] </w:t>
      </w:r>
      <w:bookmarkEnd w:id="102"/>
      <w:r>
        <w:rPr>
          <w:rFonts w:ascii="Times New Roman" w:eastAsia="Times New Roman" w:hAnsi="Times New Roman" w:cs="Times New Roman"/>
          <w:sz w:val="24"/>
          <w:szCs w:val="24"/>
          <w:lang w:val="sr-Latn-RS"/>
        </w:rPr>
        <w:t xml:space="preserve">Python Documentation. Dostupno na: </w:t>
      </w:r>
      <w:hyperlink r:id="rId19" w:history="1">
        <w:r w:rsidRPr="00B257C0">
          <w:rPr>
            <w:rStyle w:val="Hyperlink"/>
            <w:rFonts w:ascii="Times New Roman" w:eastAsia="Times New Roman" w:hAnsi="Times New Roman" w:cs="Times New Roman"/>
            <w:sz w:val="24"/>
            <w:szCs w:val="24"/>
            <w:lang w:val="sr-Latn-RS"/>
          </w:rPr>
          <w:t>https://www.python.org/doc/</w:t>
        </w:r>
      </w:hyperlink>
      <w:r>
        <w:rPr>
          <w:rFonts w:ascii="Times New Roman" w:eastAsia="Times New Roman" w:hAnsi="Times New Roman" w:cs="Times New Roman"/>
          <w:sz w:val="24"/>
          <w:szCs w:val="24"/>
          <w:lang w:val="sr-Latn-RS"/>
        </w:rPr>
        <w:t>. Poslednji put pristupano 04. januara, 2017.</w:t>
      </w:r>
      <w:bookmarkEnd w:id="0"/>
      <w:bookmarkEnd w:id="89"/>
      <w:bookmarkEnd w:id="94"/>
      <w:bookmarkEnd w:id="95"/>
      <w:bookmarkEnd w:id="96"/>
    </w:p>
    <w:p w14:paraId="478EA0C8" w14:textId="77777777" w:rsidR="00075E31" w:rsidRPr="00797051" w:rsidRDefault="00075E31" w:rsidP="00075E31"/>
    <w:p w14:paraId="2C025599" w14:textId="6BE440E1" w:rsidR="00550144" w:rsidRPr="00075E31" w:rsidRDefault="00550144" w:rsidP="00075E31"/>
    <w:sectPr w:rsidR="00550144" w:rsidRPr="00075E31" w:rsidSect="002D09FE">
      <w:footerReference w:type="default" r:id="rId20"/>
      <w:pgSz w:w="11907" w:h="16839" w:code="9"/>
      <w:pgMar w:top="1134" w:right="1134" w:bottom="1134" w:left="181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38938" w14:textId="77777777" w:rsidR="00F56F2C" w:rsidRDefault="00F56F2C" w:rsidP="002D09FE">
      <w:pPr>
        <w:spacing w:after="0" w:line="240" w:lineRule="auto"/>
      </w:pPr>
      <w:r>
        <w:separator/>
      </w:r>
    </w:p>
  </w:endnote>
  <w:endnote w:type="continuationSeparator" w:id="0">
    <w:p w14:paraId="296912C9" w14:textId="77777777" w:rsidR="00F56F2C" w:rsidRDefault="00F56F2C" w:rsidP="002D0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Consola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708878"/>
      <w:docPartObj>
        <w:docPartGallery w:val="Page Numbers (Bottom of Page)"/>
        <w:docPartUnique/>
      </w:docPartObj>
    </w:sdtPr>
    <w:sdtEndPr>
      <w:rPr>
        <w:noProof/>
      </w:rPr>
    </w:sdtEndPr>
    <w:sdtContent>
      <w:p w14:paraId="339C2E32" w14:textId="1C7BA983" w:rsidR="002D09FE" w:rsidRDefault="002D09FE">
        <w:pPr>
          <w:pStyle w:val="Footer"/>
          <w:jc w:val="right"/>
        </w:pPr>
        <w:r>
          <w:fldChar w:fldCharType="begin"/>
        </w:r>
        <w:r>
          <w:instrText xml:space="preserve"> PAGE   \* MERGEFORMAT </w:instrText>
        </w:r>
        <w:r>
          <w:fldChar w:fldCharType="separate"/>
        </w:r>
        <w:r w:rsidR="001B62F6">
          <w:rPr>
            <w:noProof/>
          </w:rPr>
          <w:t>9</w:t>
        </w:r>
        <w:r>
          <w:rPr>
            <w:noProof/>
          </w:rPr>
          <w:fldChar w:fldCharType="end"/>
        </w:r>
      </w:p>
    </w:sdtContent>
  </w:sdt>
  <w:p w14:paraId="6671BAAF" w14:textId="77777777" w:rsidR="002D09FE" w:rsidRDefault="002D09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16D3C" w14:textId="77777777" w:rsidR="00F56F2C" w:rsidRDefault="00F56F2C" w:rsidP="002D09FE">
      <w:pPr>
        <w:spacing w:after="0" w:line="240" w:lineRule="auto"/>
      </w:pPr>
      <w:r>
        <w:separator/>
      </w:r>
    </w:p>
  </w:footnote>
  <w:footnote w:type="continuationSeparator" w:id="0">
    <w:p w14:paraId="16E86D56" w14:textId="77777777" w:rsidR="00F56F2C" w:rsidRDefault="00F56F2C" w:rsidP="002D0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8055E"/>
    <w:multiLevelType w:val="hybridMultilevel"/>
    <w:tmpl w:val="1BFE5F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61555"/>
    <w:multiLevelType w:val="hybridMultilevel"/>
    <w:tmpl w:val="29C24C7A"/>
    <w:lvl w:ilvl="0" w:tplc="57826D1A">
      <w:start w:val="1"/>
      <w:numFmt w:val="decimal"/>
      <w:lvlText w:val="%1."/>
      <w:lvlJc w:val="left"/>
      <w:pPr>
        <w:ind w:left="720" w:hanging="360"/>
      </w:pPr>
    </w:lvl>
    <w:lvl w:ilvl="1" w:tplc="D68A18F8">
      <w:start w:val="1"/>
      <w:numFmt w:val="lowerLetter"/>
      <w:lvlText w:val="%2."/>
      <w:lvlJc w:val="left"/>
      <w:pPr>
        <w:ind w:left="1440" w:hanging="360"/>
      </w:pPr>
    </w:lvl>
    <w:lvl w:ilvl="2" w:tplc="65C4A1B2">
      <w:start w:val="1"/>
      <w:numFmt w:val="lowerRoman"/>
      <w:lvlText w:val="%3."/>
      <w:lvlJc w:val="right"/>
      <w:pPr>
        <w:ind w:left="2160" w:hanging="180"/>
      </w:pPr>
    </w:lvl>
    <w:lvl w:ilvl="3" w:tplc="9196A476">
      <w:start w:val="1"/>
      <w:numFmt w:val="decimal"/>
      <w:lvlText w:val="%4."/>
      <w:lvlJc w:val="left"/>
      <w:pPr>
        <w:ind w:left="2880" w:hanging="360"/>
      </w:pPr>
    </w:lvl>
    <w:lvl w:ilvl="4" w:tplc="F370A418">
      <w:start w:val="1"/>
      <w:numFmt w:val="lowerLetter"/>
      <w:lvlText w:val="%5."/>
      <w:lvlJc w:val="left"/>
      <w:pPr>
        <w:ind w:left="3600" w:hanging="360"/>
      </w:pPr>
    </w:lvl>
    <w:lvl w:ilvl="5" w:tplc="9F54FA12">
      <w:start w:val="1"/>
      <w:numFmt w:val="lowerRoman"/>
      <w:lvlText w:val="%6."/>
      <w:lvlJc w:val="right"/>
      <w:pPr>
        <w:ind w:left="4320" w:hanging="180"/>
      </w:pPr>
    </w:lvl>
    <w:lvl w:ilvl="6" w:tplc="4B3245A4">
      <w:start w:val="1"/>
      <w:numFmt w:val="decimal"/>
      <w:lvlText w:val="%7."/>
      <w:lvlJc w:val="left"/>
      <w:pPr>
        <w:ind w:left="5040" w:hanging="360"/>
      </w:pPr>
    </w:lvl>
    <w:lvl w:ilvl="7" w:tplc="2128755A">
      <w:start w:val="1"/>
      <w:numFmt w:val="lowerLetter"/>
      <w:lvlText w:val="%8."/>
      <w:lvlJc w:val="left"/>
      <w:pPr>
        <w:ind w:left="5760" w:hanging="360"/>
      </w:pPr>
    </w:lvl>
    <w:lvl w:ilvl="8" w:tplc="9482C2CC">
      <w:start w:val="1"/>
      <w:numFmt w:val="lowerRoman"/>
      <w:lvlText w:val="%9."/>
      <w:lvlJc w:val="right"/>
      <w:pPr>
        <w:ind w:left="6480" w:hanging="180"/>
      </w:pPr>
    </w:lvl>
  </w:abstractNum>
  <w:abstractNum w:abstractNumId="2" w15:restartNumberingAfterBreak="0">
    <w:nsid w:val="12F74447"/>
    <w:multiLevelType w:val="hybridMultilevel"/>
    <w:tmpl w:val="3E129296"/>
    <w:lvl w:ilvl="0" w:tplc="05F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42FD9"/>
    <w:multiLevelType w:val="hybridMultilevel"/>
    <w:tmpl w:val="A60C9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6B3BF3"/>
    <w:multiLevelType w:val="hybridMultilevel"/>
    <w:tmpl w:val="12AE164E"/>
    <w:lvl w:ilvl="0" w:tplc="05F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94053"/>
    <w:multiLevelType w:val="hybridMultilevel"/>
    <w:tmpl w:val="CD3AB1D0"/>
    <w:lvl w:ilvl="0" w:tplc="0409000F">
      <w:start w:val="1"/>
      <w:numFmt w:val="decimal"/>
      <w:lvlText w:val="%1."/>
      <w:lvlJc w:val="left"/>
      <w:pPr>
        <w:ind w:left="720" w:hanging="360"/>
      </w:pPr>
      <w:rPr>
        <w:rFonts w:hint="default"/>
      </w:rPr>
    </w:lvl>
    <w:lvl w:ilvl="1" w:tplc="540812D2">
      <w:start w:val="1"/>
      <w:numFmt w:val="bullet"/>
      <w:lvlText w:val="o"/>
      <w:lvlJc w:val="left"/>
      <w:pPr>
        <w:ind w:left="1440" w:hanging="360"/>
      </w:pPr>
      <w:rPr>
        <w:rFonts w:ascii="Courier New" w:hAnsi="Courier New" w:hint="default"/>
      </w:rPr>
    </w:lvl>
    <w:lvl w:ilvl="2" w:tplc="7F6A8450">
      <w:start w:val="1"/>
      <w:numFmt w:val="bullet"/>
      <w:lvlText w:val=""/>
      <w:lvlJc w:val="left"/>
      <w:pPr>
        <w:ind w:left="2160" w:hanging="360"/>
      </w:pPr>
      <w:rPr>
        <w:rFonts w:ascii="Wingdings" w:hAnsi="Wingdings" w:hint="default"/>
      </w:rPr>
    </w:lvl>
    <w:lvl w:ilvl="3" w:tplc="8D1CD784">
      <w:start w:val="1"/>
      <w:numFmt w:val="bullet"/>
      <w:lvlText w:val=""/>
      <w:lvlJc w:val="left"/>
      <w:pPr>
        <w:ind w:left="2880" w:hanging="360"/>
      </w:pPr>
      <w:rPr>
        <w:rFonts w:ascii="Symbol" w:hAnsi="Symbol" w:hint="default"/>
      </w:rPr>
    </w:lvl>
    <w:lvl w:ilvl="4" w:tplc="66228624">
      <w:start w:val="1"/>
      <w:numFmt w:val="bullet"/>
      <w:lvlText w:val="o"/>
      <w:lvlJc w:val="left"/>
      <w:pPr>
        <w:ind w:left="3600" w:hanging="360"/>
      </w:pPr>
      <w:rPr>
        <w:rFonts w:ascii="Courier New" w:hAnsi="Courier New" w:hint="default"/>
      </w:rPr>
    </w:lvl>
    <w:lvl w:ilvl="5" w:tplc="8CB4663C">
      <w:start w:val="1"/>
      <w:numFmt w:val="bullet"/>
      <w:lvlText w:val=""/>
      <w:lvlJc w:val="left"/>
      <w:pPr>
        <w:ind w:left="4320" w:hanging="360"/>
      </w:pPr>
      <w:rPr>
        <w:rFonts w:ascii="Wingdings" w:hAnsi="Wingdings" w:hint="default"/>
      </w:rPr>
    </w:lvl>
    <w:lvl w:ilvl="6" w:tplc="620AAC1C">
      <w:start w:val="1"/>
      <w:numFmt w:val="bullet"/>
      <w:lvlText w:val=""/>
      <w:lvlJc w:val="left"/>
      <w:pPr>
        <w:ind w:left="5040" w:hanging="360"/>
      </w:pPr>
      <w:rPr>
        <w:rFonts w:ascii="Symbol" w:hAnsi="Symbol" w:hint="default"/>
      </w:rPr>
    </w:lvl>
    <w:lvl w:ilvl="7" w:tplc="3DA68708">
      <w:start w:val="1"/>
      <w:numFmt w:val="bullet"/>
      <w:lvlText w:val="o"/>
      <w:lvlJc w:val="left"/>
      <w:pPr>
        <w:ind w:left="5760" w:hanging="360"/>
      </w:pPr>
      <w:rPr>
        <w:rFonts w:ascii="Courier New" w:hAnsi="Courier New" w:hint="default"/>
      </w:rPr>
    </w:lvl>
    <w:lvl w:ilvl="8" w:tplc="ACC82A26">
      <w:start w:val="1"/>
      <w:numFmt w:val="bullet"/>
      <w:lvlText w:val=""/>
      <w:lvlJc w:val="left"/>
      <w:pPr>
        <w:ind w:left="6480" w:hanging="360"/>
      </w:pPr>
      <w:rPr>
        <w:rFonts w:ascii="Wingdings" w:hAnsi="Wingdings" w:hint="default"/>
      </w:rPr>
    </w:lvl>
  </w:abstractNum>
  <w:abstractNum w:abstractNumId="6" w15:restartNumberingAfterBreak="0">
    <w:nsid w:val="36260C31"/>
    <w:multiLevelType w:val="hybridMultilevel"/>
    <w:tmpl w:val="D3D8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8674D"/>
    <w:multiLevelType w:val="hybridMultilevel"/>
    <w:tmpl w:val="5E183AE6"/>
    <w:lvl w:ilvl="0" w:tplc="E0C220A6">
      <w:start w:val="1"/>
      <w:numFmt w:val="decimal"/>
      <w:lvlText w:val="%1."/>
      <w:lvlJc w:val="left"/>
      <w:pPr>
        <w:ind w:left="720" w:hanging="360"/>
      </w:pPr>
    </w:lvl>
    <w:lvl w:ilvl="1" w:tplc="F91C703E">
      <w:start w:val="1"/>
      <w:numFmt w:val="lowerLetter"/>
      <w:lvlText w:val="%2."/>
      <w:lvlJc w:val="left"/>
      <w:pPr>
        <w:ind w:left="1440" w:hanging="360"/>
      </w:pPr>
    </w:lvl>
    <w:lvl w:ilvl="2" w:tplc="912E1F74">
      <w:start w:val="1"/>
      <w:numFmt w:val="lowerRoman"/>
      <w:lvlText w:val="%3."/>
      <w:lvlJc w:val="right"/>
      <w:pPr>
        <w:ind w:left="2160" w:hanging="180"/>
      </w:pPr>
    </w:lvl>
    <w:lvl w:ilvl="3" w:tplc="2CF61D98">
      <w:start w:val="1"/>
      <w:numFmt w:val="decimal"/>
      <w:lvlText w:val="%4."/>
      <w:lvlJc w:val="left"/>
      <w:pPr>
        <w:ind w:left="2880" w:hanging="360"/>
      </w:pPr>
    </w:lvl>
    <w:lvl w:ilvl="4" w:tplc="909AF2CC">
      <w:start w:val="1"/>
      <w:numFmt w:val="lowerLetter"/>
      <w:lvlText w:val="%5."/>
      <w:lvlJc w:val="left"/>
      <w:pPr>
        <w:ind w:left="3600" w:hanging="360"/>
      </w:pPr>
    </w:lvl>
    <w:lvl w:ilvl="5" w:tplc="35206804">
      <w:start w:val="1"/>
      <w:numFmt w:val="lowerRoman"/>
      <w:lvlText w:val="%6."/>
      <w:lvlJc w:val="right"/>
      <w:pPr>
        <w:ind w:left="4320" w:hanging="180"/>
      </w:pPr>
    </w:lvl>
    <w:lvl w:ilvl="6" w:tplc="BF802A74">
      <w:start w:val="1"/>
      <w:numFmt w:val="decimal"/>
      <w:lvlText w:val="%7."/>
      <w:lvlJc w:val="left"/>
      <w:pPr>
        <w:ind w:left="5040" w:hanging="360"/>
      </w:pPr>
    </w:lvl>
    <w:lvl w:ilvl="7" w:tplc="13C8531C">
      <w:start w:val="1"/>
      <w:numFmt w:val="lowerLetter"/>
      <w:lvlText w:val="%8."/>
      <w:lvlJc w:val="left"/>
      <w:pPr>
        <w:ind w:left="5760" w:hanging="360"/>
      </w:pPr>
    </w:lvl>
    <w:lvl w:ilvl="8" w:tplc="AE207EE2">
      <w:start w:val="1"/>
      <w:numFmt w:val="lowerRoman"/>
      <w:lvlText w:val="%9."/>
      <w:lvlJc w:val="right"/>
      <w:pPr>
        <w:ind w:left="6480" w:hanging="180"/>
      </w:pPr>
    </w:lvl>
  </w:abstractNum>
  <w:abstractNum w:abstractNumId="8" w15:restartNumberingAfterBreak="0">
    <w:nsid w:val="4397465F"/>
    <w:multiLevelType w:val="hybridMultilevel"/>
    <w:tmpl w:val="DE68F836"/>
    <w:lvl w:ilvl="0" w:tplc="BA8E916C">
      <w:start w:val="1"/>
      <w:numFmt w:val="decimal"/>
      <w:lvlText w:val="%1."/>
      <w:lvlJc w:val="left"/>
      <w:pPr>
        <w:ind w:left="720" w:hanging="360"/>
      </w:pPr>
    </w:lvl>
    <w:lvl w:ilvl="1" w:tplc="7AC8D7D4">
      <w:start w:val="1"/>
      <w:numFmt w:val="lowerLetter"/>
      <w:lvlText w:val="%2."/>
      <w:lvlJc w:val="left"/>
      <w:pPr>
        <w:ind w:left="1440" w:hanging="360"/>
      </w:pPr>
    </w:lvl>
    <w:lvl w:ilvl="2" w:tplc="7200DFA0">
      <w:start w:val="1"/>
      <w:numFmt w:val="lowerRoman"/>
      <w:lvlText w:val="%3."/>
      <w:lvlJc w:val="right"/>
      <w:pPr>
        <w:ind w:left="2160" w:hanging="180"/>
      </w:pPr>
    </w:lvl>
    <w:lvl w:ilvl="3" w:tplc="769E106E">
      <w:start w:val="1"/>
      <w:numFmt w:val="decimal"/>
      <w:lvlText w:val="%4."/>
      <w:lvlJc w:val="left"/>
      <w:pPr>
        <w:ind w:left="2880" w:hanging="360"/>
      </w:pPr>
    </w:lvl>
    <w:lvl w:ilvl="4" w:tplc="D0DC3980">
      <w:start w:val="1"/>
      <w:numFmt w:val="lowerLetter"/>
      <w:lvlText w:val="%5."/>
      <w:lvlJc w:val="left"/>
      <w:pPr>
        <w:ind w:left="3600" w:hanging="360"/>
      </w:pPr>
    </w:lvl>
    <w:lvl w:ilvl="5" w:tplc="457037BC">
      <w:start w:val="1"/>
      <w:numFmt w:val="lowerRoman"/>
      <w:lvlText w:val="%6."/>
      <w:lvlJc w:val="right"/>
      <w:pPr>
        <w:ind w:left="4320" w:hanging="180"/>
      </w:pPr>
    </w:lvl>
    <w:lvl w:ilvl="6" w:tplc="AC60540C">
      <w:start w:val="1"/>
      <w:numFmt w:val="decimal"/>
      <w:lvlText w:val="%7."/>
      <w:lvlJc w:val="left"/>
      <w:pPr>
        <w:ind w:left="5040" w:hanging="360"/>
      </w:pPr>
    </w:lvl>
    <w:lvl w:ilvl="7" w:tplc="BEA4270C">
      <w:start w:val="1"/>
      <w:numFmt w:val="lowerLetter"/>
      <w:lvlText w:val="%8."/>
      <w:lvlJc w:val="left"/>
      <w:pPr>
        <w:ind w:left="5760" w:hanging="360"/>
      </w:pPr>
    </w:lvl>
    <w:lvl w:ilvl="8" w:tplc="4B64A20E">
      <w:start w:val="1"/>
      <w:numFmt w:val="lowerRoman"/>
      <w:lvlText w:val="%9."/>
      <w:lvlJc w:val="right"/>
      <w:pPr>
        <w:ind w:left="6480" w:hanging="180"/>
      </w:pPr>
    </w:lvl>
  </w:abstractNum>
  <w:abstractNum w:abstractNumId="9" w15:restartNumberingAfterBreak="0">
    <w:nsid w:val="56496571"/>
    <w:multiLevelType w:val="hybridMultilevel"/>
    <w:tmpl w:val="DB4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0397F"/>
    <w:multiLevelType w:val="hybridMultilevel"/>
    <w:tmpl w:val="EC900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FF2F35"/>
    <w:multiLevelType w:val="multilevel"/>
    <w:tmpl w:val="1A081D8A"/>
    <w:lvl w:ilvl="0">
      <w:start w:val="1"/>
      <w:numFmt w:val="decimal"/>
      <w:pStyle w:val="Style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6B16F63"/>
    <w:multiLevelType w:val="multilevel"/>
    <w:tmpl w:val="09D45C82"/>
    <w:lvl w:ilvl="0">
      <w:start w:val="1"/>
      <w:numFmt w:val="decimal"/>
      <w:lvlText w:val="%1."/>
      <w:lvlJc w:val="left"/>
      <w:pPr>
        <w:ind w:left="720" w:hanging="360"/>
      </w:pPr>
      <w:rPr>
        <w:rFonts w:hint="default"/>
      </w:rPr>
    </w:lvl>
    <w:lvl w:ilvl="1">
      <w:start w:val="2"/>
      <w:numFmt w:val="decimal"/>
      <w:isLgl/>
      <w:lvlText w:val="%1.%2."/>
      <w:lvlJc w:val="left"/>
      <w:pPr>
        <w:ind w:left="1110" w:hanging="750"/>
      </w:pPr>
      <w:rPr>
        <w:rFonts w:hint="default"/>
      </w:rPr>
    </w:lvl>
    <w:lvl w:ilvl="2">
      <w:start w:val="1"/>
      <w:numFmt w:val="decimal"/>
      <w:pStyle w:val="Style3"/>
      <w:isLgl/>
      <w:lvlText w:val="%1.%2.%3."/>
      <w:lvlJc w:val="left"/>
      <w:pPr>
        <w:ind w:left="1110" w:hanging="750"/>
      </w:pPr>
      <w:rPr>
        <w:rFonts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F87484"/>
    <w:multiLevelType w:val="hybridMultilevel"/>
    <w:tmpl w:val="D95C4B52"/>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4" w15:restartNumberingAfterBreak="0">
    <w:nsid w:val="66F87CD1"/>
    <w:multiLevelType w:val="hybridMultilevel"/>
    <w:tmpl w:val="637E5334"/>
    <w:lvl w:ilvl="0" w:tplc="530423D0">
      <w:start w:val="1"/>
      <w:numFmt w:val="decimal"/>
      <w:lvlText w:val="%1."/>
      <w:lvlJc w:val="left"/>
      <w:pPr>
        <w:ind w:left="720" w:hanging="360"/>
      </w:pPr>
    </w:lvl>
    <w:lvl w:ilvl="1" w:tplc="4B905832">
      <w:start w:val="1"/>
      <w:numFmt w:val="lowerLetter"/>
      <w:lvlText w:val="%2."/>
      <w:lvlJc w:val="left"/>
      <w:pPr>
        <w:ind w:left="1440" w:hanging="360"/>
      </w:pPr>
    </w:lvl>
    <w:lvl w:ilvl="2" w:tplc="EDF0A23E">
      <w:start w:val="1"/>
      <w:numFmt w:val="lowerRoman"/>
      <w:lvlText w:val="%3."/>
      <w:lvlJc w:val="right"/>
      <w:pPr>
        <w:ind w:left="2160" w:hanging="180"/>
      </w:pPr>
    </w:lvl>
    <w:lvl w:ilvl="3" w:tplc="CA10424C">
      <w:start w:val="1"/>
      <w:numFmt w:val="decimal"/>
      <w:lvlText w:val="%4."/>
      <w:lvlJc w:val="left"/>
      <w:pPr>
        <w:ind w:left="2880" w:hanging="360"/>
      </w:pPr>
    </w:lvl>
    <w:lvl w:ilvl="4" w:tplc="CB809E04">
      <w:start w:val="1"/>
      <w:numFmt w:val="lowerLetter"/>
      <w:lvlText w:val="%5."/>
      <w:lvlJc w:val="left"/>
      <w:pPr>
        <w:ind w:left="3600" w:hanging="360"/>
      </w:pPr>
    </w:lvl>
    <w:lvl w:ilvl="5" w:tplc="AAA8708A">
      <w:start w:val="1"/>
      <w:numFmt w:val="lowerRoman"/>
      <w:lvlText w:val="%6."/>
      <w:lvlJc w:val="right"/>
      <w:pPr>
        <w:ind w:left="4320" w:hanging="180"/>
      </w:pPr>
    </w:lvl>
    <w:lvl w:ilvl="6" w:tplc="CBAC2996">
      <w:start w:val="1"/>
      <w:numFmt w:val="decimal"/>
      <w:lvlText w:val="%7."/>
      <w:lvlJc w:val="left"/>
      <w:pPr>
        <w:ind w:left="5040" w:hanging="360"/>
      </w:pPr>
    </w:lvl>
    <w:lvl w:ilvl="7" w:tplc="E06E61DE">
      <w:start w:val="1"/>
      <w:numFmt w:val="lowerLetter"/>
      <w:lvlText w:val="%8."/>
      <w:lvlJc w:val="left"/>
      <w:pPr>
        <w:ind w:left="5760" w:hanging="360"/>
      </w:pPr>
    </w:lvl>
    <w:lvl w:ilvl="8" w:tplc="F1EEC4C6">
      <w:start w:val="1"/>
      <w:numFmt w:val="lowerRoman"/>
      <w:lvlText w:val="%9."/>
      <w:lvlJc w:val="right"/>
      <w:pPr>
        <w:ind w:left="6480" w:hanging="180"/>
      </w:pPr>
    </w:lvl>
  </w:abstractNum>
  <w:abstractNum w:abstractNumId="15" w15:restartNumberingAfterBreak="0">
    <w:nsid w:val="690523CA"/>
    <w:multiLevelType w:val="hybridMultilevel"/>
    <w:tmpl w:val="8EEE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34D58"/>
    <w:multiLevelType w:val="hybridMultilevel"/>
    <w:tmpl w:val="D332D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F392E"/>
    <w:multiLevelType w:val="hybridMultilevel"/>
    <w:tmpl w:val="D95C4B52"/>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8" w15:restartNumberingAfterBreak="0">
    <w:nsid w:val="75157A9E"/>
    <w:multiLevelType w:val="hybridMultilevel"/>
    <w:tmpl w:val="AB94B9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37EEC"/>
    <w:multiLevelType w:val="hybridMultilevel"/>
    <w:tmpl w:val="DAC8DAEA"/>
    <w:lvl w:ilvl="0" w:tplc="C6F8D084">
      <w:start w:val="1"/>
      <w:numFmt w:val="decimal"/>
      <w:lvlText w:val="%1."/>
      <w:lvlJc w:val="left"/>
      <w:pPr>
        <w:ind w:left="720" w:hanging="360"/>
      </w:pPr>
    </w:lvl>
    <w:lvl w:ilvl="1" w:tplc="FA621F1E">
      <w:start w:val="1"/>
      <w:numFmt w:val="lowerLetter"/>
      <w:lvlText w:val="%2."/>
      <w:lvlJc w:val="left"/>
      <w:pPr>
        <w:ind w:left="1440" w:hanging="360"/>
      </w:pPr>
    </w:lvl>
    <w:lvl w:ilvl="2" w:tplc="32566D98">
      <w:start w:val="1"/>
      <w:numFmt w:val="lowerRoman"/>
      <w:lvlText w:val="%3."/>
      <w:lvlJc w:val="right"/>
      <w:pPr>
        <w:ind w:left="2160" w:hanging="180"/>
      </w:pPr>
    </w:lvl>
    <w:lvl w:ilvl="3" w:tplc="02222598">
      <w:start w:val="1"/>
      <w:numFmt w:val="decimal"/>
      <w:lvlText w:val="%4."/>
      <w:lvlJc w:val="left"/>
      <w:pPr>
        <w:ind w:left="2880" w:hanging="360"/>
      </w:pPr>
    </w:lvl>
    <w:lvl w:ilvl="4" w:tplc="A5B2491C">
      <w:start w:val="1"/>
      <w:numFmt w:val="lowerLetter"/>
      <w:lvlText w:val="%5."/>
      <w:lvlJc w:val="left"/>
      <w:pPr>
        <w:ind w:left="3600" w:hanging="360"/>
      </w:pPr>
    </w:lvl>
    <w:lvl w:ilvl="5" w:tplc="0CFA39D0">
      <w:start w:val="1"/>
      <w:numFmt w:val="lowerRoman"/>
      <w:lvlText w:val="%6."/>
      <w:lvlJc w:val="right"/>
      <w:pPr>
        <w:ind w:left="4320" w:hanging="180"/>
      </w:pPr>
    </w:lvl>
    <w:lvl w:ilvl="6" w:tplc="67221B2E">
      <w:start w:val="1"/>
      <w:numFmt w:val="decimal"/>
      <w:lvlText w:val="%7."/>
      <w:lvlJc w:val="left"/>
      <w:pPr>
        <w:ind w:left="5040" w:hanging="360"/>
      </w:pPr>
    </w:lvl>
    <w:lvl w:ilvl="7" w:tplc="396A0E92">
      <w:start w:val="1"/>
      <w:numFmt w:val="lowerLetter"/>
      <w:lvlText w:val="%8."/>
      <w:lvlJc w:val="left"/>
      <w:pPr>
        <w:ind w:left="5760" w:hanging="360"/>
      </w:pPr>
    </w:lvl>
    <w:lvl w:ilvl="8" w:tplc="35988CB0">
      <w:start w:val="1"/>
      <w:numFmt w:val="lowerRoman"/>
      <w:lvlText w:val="%9."/>
      <w:lvlJc w:val="right"/>
      <w:pPr>
        <w:ind w:left="6480" w:hanging="180"/>
      </w:pPr>
    </w:lvl>
  </w:abstractNum>
  <w:num w:numId="1">
    <w:abstractNumId w:val="15"/>
  </w:num>
  <w:num w:numId="2">
    <w:abstractNumId w:val="11"/>
  </w:num>
  <w:num w:numId="3">
    <w:abstractNumId w:val="18"/>
  </w:num>
  <w:num w:numId="4">
    <w:abstractNumId w:val="16"/>
  </w:num>
  <w:num w:numId="5">
    <w:abstractNumId w:val="0"/>
  </w:num>
  <w:num w:numId="6">
    <w:abstractNumId w:val="19"/>
  </w:num>
  <w:num w:numId="7">
    <w:abstractNumId w:val="14"/>
  </w:num>
  <w:num w:numId="8">
    <w:abstractNumId w:val="7"/>
  </w:num>
  <w:num w:numId="9">
    <w:abstractNumId w:val="1"/>
  </w:num>
  <w:num w:numId="10">
    <w:abstractNumId w:val="8"/>
  </w:num>
  <w:num w:numId="11">
    <w:abstractNumId w:val="9"/>
  </w:num>
  <w:num w:numId="12">
    <w:abstractNumId w:val="5"/>
  </w:num>
  <w:num w:numId="13">
    <w:abstractNumId w:val="2"/>
  </w:num>
  <w:num w:numId="14">
    <w:abstractNumId w:val="12"/>
  </w:num>
  <w:num w:numId="15">
    <w:abstractNumId w:val="4"/>
  </w:num>
  <w:num w:numId="16">
    <w:abstractNumId w:val="6"/>
  </w:num>
  <w:num w:numId="17">
    <w:abstractNumId w:val="3"/>
  </w:num>
  <w:num w:numId="18">
    <w:abstractNumId w:val="13"/>
  </w:num>
  <w:num w:numId="19">
    <w:abstractNumId w:val="17"/>
  </w:num>
  <w:num w:numId="20">
    <w:abstractNumId w:val="1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5C"/>
    <w:rsid w:val="000054FC"/>
    <w:rsid w:val="0001009E"/>
    <w:rsid w:val="000128AC"/>
    <w:rsid w:val="000302DB"/>
    <w:rsid w:val="00046781"/>
    <w:rsid w:val="000520CA"/>
    <w:rsid w:val="00057674"/>
    <w:rsid w:val="00067381"/>
    <w:rsid w:val="00070963"/>
    <w:rsid w:val="000759B4"/>
    <w:rsid w:val="00075E31"/>
    <w:rsid w:val="00080BBD"/>
    <w:rsid w:val="00091AA6"/>
    <w:rsid w:val="00092E02"/>
    <w:rsid w:val="00097F7D"/>
    <w:rsid w:val="000B5A48"/>
    <w:rsid w:val="000D09F8"/>
    <w:rsid w:val="000D39C9"/>
    <w:rsid w:val="000D6E53"/>
    <w:rsid w:val="000E0138"/>
    <w:rsid w:val="000E651F"/>
    <w:rsid w:val="000F4C76"/>
    <w:rsid w:val="00102D7F"/>
    <w:rsid w:val="00116812"/>
    <w:rsid w:val="00121272"/>
    <w:rsid w:val="00122D58"/>
    <w:rsid w:val="00123DF5"/>
    <w:rsid w:val="00140FDE"/>
    <w:rsid w:val="00155F82"/>
    <w:rsid w:val="00175025"/>
    <w:rsid w:val="00177256"/>
    <w:rsid w:val="001B62F6"/>
    <w:rsid w:val="001C4933"/>
    <w:rsid w:val="001D5259"/>
    <w:rsid w:val="001E7520"/>
    <w:rsid w:val="001F5CB1"/>
    <w:rsid w:val="002140E0"/>
    <w:rsid w:val="00214745"/>
    <w:rsid w:val="0023664C"/>
    <w:rsid w:val="002819D6"/>
    <w:rsid w:val="00290F6E"/>
    <w:rsid w:val="002A609A"/>
    <w:rsid w:val="002B269D"/>
    <w:rsid w:val="002C233C"/>
    <w:rsid w:val="002D09FE"/>
    <w:rsid w:val="002E03DB"/>
    <w:rsid w:val="0031258B"/>
    <w:rsid w:val="00327AF5"/>
    <w:rsid w:val="003340AA"/>
    <w:rsid w:val="00336878"/>
    <w:rsid w:val="003465BB"/>
    <w:rsid w:val="00346E14"/>
    <w:rsid w:val="0034742E"/>
    <w:rsid w:val="003660DC"/>
    <w:rsid w:val="00377D1C"/>
    <w:rsid w:val="003D6C67"/>
    <w:rsid w:val="004062D2"/>
    <w:rsid w:val="00416FDE"/>
    <w:rsid w:val="004210FF"/>
    <w:rsid w:val="00421BFD"/>
    <w:rsid w:val="00423303"/>
    <w:rsid w:val="004267A3"/>
    <w:rsid w:val="00436E2C"/>
    <w:rsid w:val="00452770"/>
    <w:rsid w:val="00455CA1"/>
    <w:rsid w:val="004625CC"/>
    <w:rsid w:val="00484B8A"/>
    <w:rsid w:val="00484DC1"/>
    <w:rsid w:val="00497E86"/>
    <w:rsid w:val="004B5D9D"/>
    <w:rsid w:val="004B67F2"/>
    <w:rsid w:val="004C5079"/>
    <w:rsid w:val="004E08AD"/>
    <w:rsid w:val="0050153C"/>
    <w:rsid w:val="00507B1A"/>
    <w:rsid w:val="005108A5"/>
    <w:rsid w:val="00527106"/>
    <w:rsid w:val="00532899"/>
    <w:rsid w:val="0054019D"/>
    <w:rsid w:val="00550144"/>
    <w:rsid w:val="00566ECA"/>
    <w:rsid w:val="00587376"/>
    <w:rsid w:val="00595283"/>
    <w:rsid w:val="005A351F"/>
    <w:rsid w:val="005B0D7E"/>
    <w:rsid w:val="005B5380"/>
    <w:rsid w:val="005C0D2B"/>
    <w:rsid w:val="005F22EB"/>
    <w:rsid w:val="005F4CD0"/>
    <w:rsid w:val="006015EF"/>
    <w:rsid w:val="00610E93"/>
    <w:rsid w:val="00612B16"/>
    <w:rsid w:val="00614199"/>
    <w:rsid w:val="00631B5C"/>
    <w:rsid w:val="00640F3A"/>
    <w:rsid w:val="00650A2A"/>
    <w:rsid w:val="00652B1A"/>
    <w:rsid w:val="00661F3C"/>
    <w:rsid w:val="00663897"/>
    <w:rsid w:val="00666B43"/>
    <w:rsid w:val="00687F00"/>
    <w:rsid w:val="00691E22"/>
    <w:rsid w:val="006A6B9B"/>
    <w:rsid w:val="006D3863"/>
    <w:rsid w:val="006E3F22"/>
    <w:rsid w:val="006E428A"/>
    <w:rsid w:val="006E4FB1"/>
    <w:rsid w:val="006F4226"/>
    <w:rsid w:val="006F703B"/>
    <w:rsid w:val="00723A65"/>
    <w:rsid w:val="0072562D"/>
    <w:rsid w:val="00742A6C"/>
    <w:rsid w:val="00743883"/>
    <w:rsid w:val="007601D3"/>
    <w:rsid w:val="00776D8E"/>
    <w:rsid w:val="0078562A"/>
    <w:rsid w:val="007964FE"/>
    <w:rsid w:val="007A6765"/>
    <w:rsid w:val="007B3CF8"/>
    <w:rsid w:val="007B4D15"/>
    <w:rsid w:val="007C21A5"/>
    <w:rsid w:val="007C22FF"/>
    <w:rsid w:val="007C3C59"/>
    <w:rsid w:val="007C781B"/>
    <w:rsid w:val="008010B1"/>
    <w:rsid w:val="00816A25"/>
    <w:rsid w:val="00821F6F"/>
    <w:rsid w:val="00826A72"/>
    <w:rsid w:val="008407FD"/>
    <w:rsid w:val="00840A49"/>
    <w:rsid w:val="0085360D"/>
    <w:rsid w:val="00857C50"/>
    <w:rsid w:val="00864EF4"/>
    <w:rsid w:val="00886D75"/>
    <w:rsid w:val="00887787"/>
    <w:rsid w:val="008A375C"/>
    <w:rsid w:val="008B412C"/>
    <w:rsid w:val="008B418D"/>
    <w:rsid w:val="008C7E1E"/>
    <w:rsid w:val="008E6D0C"/>
    <w:rsid w:val="00900592"/>
    <w:rsid w:val="009020D5"/>
    <w:rsid w:val="00924FF8"/>
    <w:rsid w:val="009314E4"/>
    <w:rsid w:val="00956A9A"/>
    <w:rsid w:val="00976648"/>
    <w:rsid w:val="00981E58"/>
    <w:rsid w:val="009A0234"/>
    <w:rsid w:val="009B1DCA"/>
    <w:rsid w:val="009C3ADF"/>
    <w:rsid w:val="009C6300"/>
    <w:rsid w:val="009D6C33"/>
    <w:rsid w:val="009E4593"/>
    <w:rsid w:val="00A05E2E"/>
    <w:rsid w:val="00A158F1"/>
    <w:rsid w:val="00A208EB"/>
    <w:rsid w:val="00A231E7"/>
    <w:rsid w:val="00A24638"/>
    <w:rsid w:val="00A32826"/>
    <w:rsid w:val="00A334E6"/>
    <w:rsid w:val="00A43203"/>
    <w:rsid w:val="00A440B1"/>
    <w:rsid w:val="00A4631E"/>
    <w:rsid w:val="00A72879"/>
    <w:rsid w:val="00A806B4"/>
    <w:rsid w:val="00A865F5"/>
    <w:rsid w:val="00A87A02"/>
    <w:rsid w:val="00A93666"/>
    <w:rsid w:val="00AB0A19"/>
    <w:rsid w:val="00AD07E2"/>
    <w:rsid w:val="00AE55AA"/>
    <w:rsid w:val="00AE7FCE"/>
    <w:rsid w:val="00B13D11"/>
    <w:rsid w:val="00B14ACD"/>
    <w:rsid w:val="00B22ED6"/>
    <w:rsid w:val="00B328AE"/>
    <w:rsid w:val="00B3425D"/>
    <w:rsid w:val="00B615FE"/>
    <w:rsid w:val="00B659C6"/>
    <w:rsid w:val="00BB58BA"/>
    <w:rsid w:val="00BB7F16"/>
    <w:rsid w:val="00BC48DE"/>
    <w:rsid w:val="00BE4AB6"/>
    <w:rsid w:val="00BF2A76"/>
    <w:rsid w:val="00C042DB"/>
    <w:rsid w:val="00C21D39"/>
    <w:rsid w:val="00C46565"/>
    <w:rsid w:val="00C92C0E"/>
    <w:rsid w:val="00CD3113"/>
    <w:rsid w:val="00CE6D8A"/>
    <w:rsid w:val="00D01FA6"/>
    <w:rsid w:val="00D768BB"/>
    <w:rsid w:val="00D92528"/>
    <w:rsid w:val="00D94C13"/>
    <w:rsid w:val="00DA3DCA"/>
    <w:rsid w:val="00DA4926"/>
    <w:rsid w:val="00DA6C24"/>
    <w:rsid w:val="00DB4B12"/>
    <w:rsid w:val="00DE3F33"/>
    <w:rsid w:val="00E01BF5"/>
    <w:rsid w:val="00E027A6"/>
    <w:rsid w:val="00E26086"/>
    <w:rsid w:val="00E33F81"/>
    <w:rsid w:val="00E4404C"/>
    <w:rsid w:val="00E55DBE"/>
    <w:rsid w:val="00E70998"/>
    <w:rsid w:val="00E73131"/>
    <w:rsid w:val="00E91D24"/>
    <w:rsid w:val="00ED5D96"/>
    <w:rsid w:val="00EE7866"/>
    <w:rsid w:val="00F24A66"/>
    <w:rsid w:val="00F43FF3"/>
    <w:rsid w:val="00F56F2C"/>
    <w:rsid w:val="00F62430"/>
    <w:rsid w:val="00F73524"/>
    <w:rsid w:val="00F87519"/>
    <w:rsid w:val="00F91C7D"/>
    <w:rsid w:val="00FB3E2F"/>
    <w:rsid w:val="00FC75D1"/>
    <w:rsid w:val="00FD2648"/>
    <w:rsid w:val="00FD2ED3"/>
    <w:rsid w:val="044FC59C"/>
    <w:rsid w:val="0D72E79D"/>
    <w:rsid w:val="0DFD62AF"/>
    <w:rsid w:val="0FBFD59C"/>
    <w:rsid w:val="1283B5BD"/>
    <w:rsid w:val="14E816C4"/>
    <w:rsid w:val="22A7BDB5"/>
    <w:rsid w:val="2AEB1BE3"/>
    <w:rsid w:val="3279DB0B"/>
    <w:rsid w:val="353D331E"/>
    <w:rsid w:val="3F57CAB8"/>
    <w:rsid w:val="4285E847"/>
    <w:rsid w:val="4E5A1EB5"/>
    <w:rsid w:val="5CB83EDD"/>
    <w:rsid w:val="5EC7D092"/>
    <w:rsid w:val="60FD3F5A"/>
    <w:rsid w:val="630307DD"/>
    <w:rsid w:val="64C9BA75"/>
    <w:rsid w:val="6F2265E1"/>
    <w:rsid w:val="72650D66"/>
    <w:rsid w:val="73CC7389"/>
    <w:rsid w:val="73F608DA"/>
    <w:rsid w:val="749988E5"/>
    <w:rsid w:val="7A5A03D4"/>
    <w:rsid w:val="7FF0C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7CCD"/>
  <w15:chartTrackingRefBased/>
  <w15:docId w15:val="{C310EE72-8527-4A41-B182-89063936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D8A"/>
    <w:pPr>
      <w:spacing w:line="256" w:lineRule="auto"/>
    </w:pPr>
  </w:style>
  <w:style w:type="paragraph" w:styleId="Heading1">
    <w:name w:val="heading 1"/>
    <w:basedOn w:val="Normal"/>
    <w:next w:val="Normal"/>
    <w:link w:val="Heading1Char"/>
    <w:uiPriority w:val="9"/>
    <w:qFormat/>
    <w:rsid w:val="00F91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6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0A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E0"/>
    <w:pPr>
      <w:ind w:left="720"/>
      <w:contextualSpacing/>
    </w:pPr>
  </w:style>
  <w:style w:type="table" w:styleId="TableGrid">
    <w:name w:val="Table Grid"/>
    <w:basedOn w:val="TableNormal"/>
    <w:uiPriority w:val="39"/>
    <w:rsid w:val="002C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next w:val="Heading1"/>
    <w:link w:val="Style1Char"/>
    <w:qFormat/>
    <w:rsid w:val="00290F6E"/>
    <w:pPr>
      <w:numPr>
        <w:numId w:val="2"/>
      </w:numPr>
      <w:spacing w:before="120" w:line="240" w:lineRule="auto"/>
      <w:jc w:val="both"/>
    </w:pPr>
    <w:rPr>
      <w:rFonts w:ascii="Times New Roman" w:eastAsia="Times New Roman" w:hAnsi="Times New Roman" w:cs="Times New Roman"/>
      <w:b/>
      <w:color w:val="auto"/>
      <w:sz w:val="36"/>
      <w:szCs w:val="36"/>
      <w:lang w:val="sr-Latn-RS"/>
    </w:rPr>
  </w:style>
  <w:style w:type="paragraph" w:customStyle="1" w:styleId="Style2">
    <w:name w:val="Style2"/>
    <w:basedOn w:val="Heading2"/>
    <w:qFormat/>
    <w:rsid w:val="00290F6E"/>
    <w:rPr>
      <w:rFonts w:ascii="Times New Roman" w:hAnsi="Times New Roman"/>
      <w:b/>
      <w:color w:val="auto"/>
      <w:sz w:val="32"/>
    </w:rPr>
  </w:style>
  <w:style w:type="character" w:customStyle="1" w:styleId="Heading1Char">
    <w:name w:val="Heading 1 Char"/>
    <w:basedOn w:val="DefaultParagraphFont"/>
    <w:link w:val="Heading1"/>
    <w:uiPriority w:val="9"/>
    <w:rsid w:val="00F91C7D"/>
    <w:rPr>
      <w:rFonts w:asciiTheme="majorHAnsi" w:eastAsiaTheme="majorEastAsia" w:hAnsiTheme="majorHAnsi" w:cstheme="majorBidi"/>
      <w:color w:val="2E74B5" w:themeColor="accent1" w:themeShade="BF"/>
      <w:sz w:val="32"/>
      <w:szCs w:val="32"/>
    </w:rPr>
  </w:style>
  <w:style w:type="character" w:customStyle="1" w:styleId="Style1Char">
    <w:name w:val="Style1 Char"/>
    <w:basedOn w:val="Heading1Char"/>
    <w:link w:val="Style1"/>
    <w:rsid w:val="00290F6E"/>
    <w:rPr>
      <w:rFonts w:ascii="Times New Roman" w:eastAsia="Times New Roman" w:hAnsi="Times New Roman" w:cs="Times New Roman"/>
      <w:b/>
      <w:color w:val="2E74B5" w:themeColor="accent1" w:themeShade="BF"/>
      <w:sz w:val="36"/>
      <w:szCs w:val="36"/>
      <w:lang w:val="sr-Latn-RS"/>
    </w:rPr>
  </w:style>
  <w:style w:type="paragraph" w:styleId="Revision">
    <w:name w:val="Revision"/>
    <w:hidden/>
    <w:uiPriority w:val="99"/>
    <w:semiHidden/>
    <w:rsid w:val="00B22ED6"/>
    <w:pPr>
      <w:spacing w:after="0" w:line="240" w:lineRule="auto"/>
    </w:pPr>
  </w:style>
  <w:style w:type="character" w:customStyle="1" w:styleId="Heading2Char">
    <w:name w:val="Heading 2 Char"/>
    <w:basedOn w:val="DefaultParagraphFont"/>
    <w:link w:val="Heading2"/>
    <w:uiPriority w:val="9"/>
    <w:semiHidden/>
    <w:rsid w:val="00A865F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22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ED6"/>
    <w:rPr>
      <w:rFonts w:ascii="Segoe UI" w:hAnsi="Segoe UI" w:cs="Segoe UI"/>
      <w:sz w:val="18"/>
      <w:szCs w:val="18"/>
    </w:rPr>
  </w:style>
  <w:style w:type="paragraph" w:customStyle="1" w:styleId="Style3">
    <w:name w:val="Style3"/>
    <w:basedOn w:val="Heading3"/>
    <w:next w:val="Heading3"/>
    <w:qFormat/>
    <w:rsid w:val="00336878"/>
    <w:pPr>
      <w:numPr>
        <w:ilvl w:val="2"/>
        <w:numId w:val="14"/>
      </w:numPr>
      <w:spacing w:before="240" w:after="120" w:line="240" w:lineRule="auto"/>
      <w:jc w:val="both"/>
    </w:pPr>
    <w:rPr>
      <w:rFonts w:ascii="Times New Roman" w:hAnsi="Times New Roman" w:cs="Times New Roman"/>
      <w:b/>
      <w:color w:val="auto"/>
      <w:sz w:val="28"/>
      <w:lang w:val="sr-Latn-RS"/>
    </w:rPr>
  </w:style>
  <w:style w:type="character" w:styleId="PlaceholderText">
    <w:name w:val="Placeholder Text"/>
    <w:basedOn w:val="DefaultParagraphFont"/>
    <w:uiPriority w:val="99"/>
    <w:semiHidden/>
    <w:rsid w:val="00452770"/>
    <w:rPr>
      <w:color w:val="808080"/>
    </w:rPr>
  </w:style>
  <w:style w:type="character" w:customStyle="1" w:styleId="Heading3Char">
    <w:name w:val="Heading 3 Char"/>
    <w:basedOn w:val="DefaultParagraphFont"/>
    <w:link w:val="Heading3"/>
    <w:uiPriority w:val="9"/>
    <w:semiHidden/>
    <w:rsid w:val="00840A4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D39C9"/>
    <w:pPr>
      <w:spacing w:after="200" w:line="240" w:lineRule="auto"/>
    </w:pPr>
    <w:rPr>
      <w:i/>
      <w:iCs/>
      <w:color w:val="44546A" w:themeColor="text2"/>
      <w:sz w:val="18"/>
      <w:szCs w:val="18"/>
    </w:rPr>
  </w:style>
  <w:style w:type="character" w:styleId="Hyperlink">
    <w:name w:val="Hyperlink"/>
    <w:basedOn w:val="DefaultParagraphFont"/>
    <w:uiPriority w:val="99"/>
    <w:unhideWhenUsed/>
    <w:rsid w:val="001C4933"/>
    <w:rPr>
      <w:color w:val="0563C1" w:themeColor="hyperlink"/>
      <w:u w:val="single"/>
    </w:rPr>
  </w:style>
  <w:style w:type="character" w:styleId="FollowedHyperlink">
    <w:name w:val="FollowedHyperlink"/>
    <w:basedOn w:val="DefaultParagraphFont"/>
    <w:uiPriority w:val="99"/>
    <w:semiHidden/>
    <w:unhideWhenUsed/>
    <w:rsid w:val="001C4933"/>
    <w:rPr>
      <w:color w:val="954F72" w:themeColor="followedHyperlink"/>
      <w:u w:val="single"/>
    </w:rPr>
  </w:style>
  <w:style w:type="paragraph" w:styleId="TOCHeading">
    <w:name w:val="TOC Heading"/>
    <w:basedOn w:val="Heading1"/>
    <w:next w:val="Normal"/>
    <w:uiPriority w:val="39"/>
    <w:unhideWhenUsed/>
    <w:qFormat/>
    <w:rsid w:val="005C0D2B"/>
    <w:pPr>
      <w:outlineLvl w:val="9"/>
    </w:pPr>
  </w:style>
  <w:style w:type="paragraph" w:styleId="TOC1">
    <w:name w:val="toc 1"/>
    <w:basedOn w:val="Normal"/>
    <w:next w:val="Normal"/>
    <w:autoRedefine/>
    <w:uiPriority w:val="39"/>
    <w:unhideWhenUsed/>
    <w:rsid w:val="00336878"/>
    <w:pPr>
      <w:tabs>
        <w:tab w:val="left" w:pos="440"/>
        <w:tab w:val="right" w:leader="dot" w:pos="8949"/>
      </w:tabs>
      <w:spacing w:after="100"/>
    </w:pPr>
    <w:rPr>
      <w:b/>
      <w:noProof/>
    </w:rPr>
  </w:style>
  <w:style w:type="paragraph" w:styleId="TOC2">
    <w:name w:val="toc 2"/>
    <w:basedOn w:val="Normal"/>
    <w:next w:val="Normal"/>
    <w:autoRedefine/>
    <w:uiPriority w:val="39"/>
    <w:unhideWhenUsed/>
    <w:rsid w:val="005C0D2B"/>
    <w:pPr>
      <w:spacing w:after="100"/>
      <w:ind w:left="220"/>
    </w:pPr>
  </w:style>
  <w:style w:type="paragraph" w:styleId="TOC3">
    <w:name w:val="toc 3"/>
    <w:basedOn w:val="Normal"/>
    <w:next w:val="Normal"/>
    <w:autoRedefine/>
    <w:uiPriority w:val="39"/>
    <w:unhideWhenUsed/>
    <w:rsid w:val="005C0D2B"/>
    <w:pPr>
      <w:spacing w:after="100"/>
      <w:ind w:left="440"/>
    </w:pPr>
  </w:style>
  <w:style w:type="table" w:styleId="GridTable3">
    <w:name w:val="Grid Table 3"/>
    <w:basedOn w:val="TableNormal"/>
    <w:uiPriority w:val="48"/>
    <w:rsid w:val="003368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2D0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FE"/>
  </w:style>
  <w:style w:type="paragraph" w:styleId="Footer">
    <w:name w:val="footer"/>
    <w:basedOn w:val="Normal"/>
    <w:link w:val="FooterChar"/>
    <w:uiPriority w:val="99"/>
    <w:unhideWhenUsed/>
    <w:rsid w:val="002D0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FE"/>
  </w:style>
  <w:style w:type="table" w:customStyle="1" w:styleId="GridTable31">
    <w:name w:val="Grid Table 31"/>
    <w:basedOn w:val="TableNormal"/>
    <w:next w:val="GridTable3"/>
    <w:uiPriority w:val="48"/>
    <w:rsid w:val="00CE6D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1">
    <w:name w:val="Grid Table 6 Colorful Accent 1"/>
    <w:basedOn w:val="TableNormal"/>
    <w:uiPriority w:val="51"/>
    <w:rsid w:val="00CE6D8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CE6D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
    <w:name w:val="Grid Table 6 Colorful"/>
    <w:basedOn w:val="TableNormal"/>
    <w:uiPriority w:val="51"/>
    <w:rsid w:val="00CE6D8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5033">
      <w:bodyDiv w:val="1"/>
      <w:marLeft w:val="0"/>
      <w:marRight w:val="0"/>
      <w:marTop w:val="0"/>
      <w:marBottom w:val="0"/>
      <w:divBdr>
        <w:top w:val="none" w:sz="0" w:space="0" w:color="auto"/>
        <w:left w:val="none" w:sz="0" w:space="0" w:color="auto"/>
        <w:bottom w:val="none" w:sz="0" w:space="0" w:color="auto"/>
        <w:right w:val="none" w:sz="0" w:space="0" w:color="auto"/>
      </w:divBdr>
    </w:div>
    <w:div w:id="93211932">
      <w:bodyDiv w:val="1"/>
      <w:marLeft w:val="0"/>
      <w:marRight w:val="0"/>
      <w:marTop w:val="0"/>
      <w:marBottom w:val="0"/>
      <w:divBdr>
        <w:top w:val="none" w:sz="0" w:space="0" w:color="auto"/>
        <w:left w:val="none" w:sz="0" w:space="0" w:color="auto"/>
        <w:bottom w:val="none" w:sz="0" w:space="0" w:color="auto"/>
        <w:right w:val="none" w:sz="0" w:space="0" w:color="auto"/>
      </w:divBdr>
    </w:div>
    <w:div w:id="158468995">
      <w:bodyDiv w:val="1"/>
      <w:marLeft w:val="0"/>
      <w:marRight w:val="0"/>
      <w:marTop w:val="0"/>
      <w:marBottom w:val="0"/>
      <w:divBdr>
        <w:top w:val="none" w:sz="0" w:space="0" w:color="auto"/>
        <w:left w:val="none" w:sz="0" w:space="0" w:color="auto"/>
        <w:bottom w:val="none" w:sz="0" w:space="0" w:color="auto"/>
        <w:right w:val="none" w:sz="0" w:space="0" w:color="auto"/>
      </w:divBdr>
    </w:div>
    <w:div w:id="366369996">
      <w:bodyDiv w:val="1"/>
      <w:marLeft w:val="0"/>
      <w:marRight w:val="0"/>
      <w:marTop w:val="0"/>
      <w:marBottom w:val="0"/>
      <w:divBdr>
        <w:top w:val="none" w:sz="0" w:space="0" w:color="auto"/>
        <w:left w:val="none" w:sz="0" w:space="0" w:color="auto"/>
        <w:bottom w:val="none" w:sz="0" w:space="0" w:color="auto"/>
        <w:right w:val="none" w:sz="0" w:space="0" w:color="auto"/>
      </w:divBdr>
    </w:div>
    <w:div w:id="367880462">
      <w:bodyDiv w:val="1"/>
      <w:marLeft w:val="0"/>
      <w:marRight w:val="0"/>
      <w:marTop w:val="0"/>
      <w:marBottom w:val="0"/>
      <w:divBdr>
        <w:top w:val="none" w:sz="0" w:space="0" w:color="auto"/>
        <w:left w:val="none" w:sz="0" w:space="0" w:color="auto"/>
        <w:bottom w:val="none" w:sz="0" w:space="0" w:color="auto"/>
        <w:right w:val="none" w:sz="0" w:space="0" w:color="auto"/>
      </w:divBdr>
    </w:div>
    <w:div w:id="440418185">
      <w:bodyDiv w:val="1"/>
      <w:marLeft w:val="0"/>
      <w:marRight w:val="0"/>
      <w:marTop w:val="0"/>
      <w:marBottom w:val="0"/>
      <w:divBdr>
        <w:top w:val="none" w:sz="0" w:space="0" w:color="auto"/>
        <w:left w:val="none" w:sz="0" w:space="0" w:color="auto"/>
        <w:bottom w:val="none" w:sz="0" w:space="0" w:color="auto"/>
        <w:right w:val="none" w:sz="0" w:space="0" w:color="auto"/>
      </w:divBdr>
    </w:div>
    <w:div w:id="569385779">
      <w:bodyDiv w:val="1"/>
      <w:marLeft w:val="0"/>
      <w:marRight w:val="0"/>
      <w:marTop w:val="0"/>
      <w:marBottom w:val="0"/>
      <w:divBdr>
        <w:top w:val="none" w:sz="0" w:space="0" w:color="auto"/>
        <w:left w:val="none" w:sz="0" w:space="0" w:color="auto"/>
        <w:bottom w:val="none" w:sz="0" w:space="0" w:color="auto"/>
        <w:right w:val="none" w:sz="0" w:space="0" w:color="auto"/>
      </w:divBdr>
    </w:div>
    <w:div w:id="676887861">
      <w:bodyDiv w:val="1"/>
      <w:marLeft w:val="0"/>
      <w:marRight w:val="0"/>
      <w:marTop w:val="0"/>
      <w:marBottom w:val="0"/>
      <w:divBdr>
        <w:top w:val="none" w:sz="0" w:space="0" w:color="auto"/>
        <w:left w:val="none" w:sz="0" w:space="0" w:color="auto"/>
        <w:bottom w:val="none" w:sz="0" w:space="0" w:color="auto"/>
        <w:right w:val="none" w:sz="0" w:space="0" w:color="auto"/>
      </w:divBdr>
    </w:div>
    <w:div w:id="918248878">
      <w:bodyDiv w:val="1"/>
      <w:marLeft w:val="0"/>
      <w:marRight w:val="0"/>
      <w:marTop w:val="0"/>
      <w:marBottom w:val="0"/>
      <w:divBdr>
        <w:top w:val="none" w:sz="0" w:space="0" w:color="auto"/>
        <w:left w:val="none" w:sz="0" w:space="0" w:color="auto"/>
        <w:bottom w:val="none" w:sz="0" w:space="0" w:color="auto"/>
        <w:right w:val="none" w:sz="0" w:space="0" w:color="auto"/>
      </w:divBdr>
    </w:div>
    <w:div w:id="1378434802">
      <w:bodyDiv w:val="1"/>
      <w:marLeft w:val="0"/>
      <w:marRight w:val="0"/>
      <w:marTop w:val="0"/>
      <w:marBottom w:val="0"/>
      <w:divBdr>
        <w:top w:val="none" w:sz="0" w:space="0" w:color="auto"/>
        <w:left w:val="none" w:sz="0" w:space="0" w:color="auto"/>
        <w:bottom w:val="none" w:sz="0" w:space="0" w:color="auto"/>
        <w:right w:val="none" w:sz="0" w:space="0" w:color="auto"/>
      </w:divBdr>
    </w:div>
    <w:div w:id="1729107516">
      <w:bodyDiv w:val="1"/>
      <w:marLeft w:val="0"/>
      <w:marRight w:val="0"/>
      <w:marTop w:val="0"/>
      <w:marBottom w:val="0"/>
      <w:divBdr>
        <w:top w:val="none" w:sz="0" w:space="0" w:color="auto"/>
        <w:left w:val="none" w:sz="0" w:space="0" w:color="auto"/>
        <w:bottom w:val="none" w:sz="0" w:space="0" w:color="auto"/>
        <w:right w:val="none" w:sz="0" w:space="0" w:color="auto"/>
      </w:divBdr>
    </w:div>
    <w:div w:id="1843658869">
      <w:bodyDiv w:val="1"/>
      <w:marLeft w:val="0"/>
      <w:marRight w:val="0"/>
      <w:marTop w:val="0"/>
      <w:marBottom w:val="0"/>
      <w:divBdr>
        <w:top w:val="none" w:sz="0" w:space="0" w:color="auto"/>
        <w:left w:val="none" w:sz="0" w:space="0" w:color="auto"/>
        <w:bottom w:val="none" w:sz="0" w:space="0" w:color="auto"/>
        <w:right w:val="none" w:sz="0" w:space="0" w:color="auto"/>
      </w:divBdr>
    </w:div>
    <w:div w:id="2010131568">
      <w:bodyDiv w:val="1"/>
      <w:marLeft w:val="0"/>
      <w:marRight w:val="0"/>
      <w:marTop w:val="0"/>
      <w:marBottom w:val="0"/>
      <w:divBdr>
        <w:top w:val="none" w:sz="0" w:space="0" w:color="auto"/>
        <w:left w:val="none" w:sz="0" w:space="0" w:color="auto"/>
        <w:bottom w:val="none" w:sz="0" w:space="0" w:color="auto"/>
        <w:right w:val="none" w:sz="0" w:space="0" w:color="auto"/>
      </w:divBdr>
    </w:div>
    <w:div w:id="2081055630">
      <w:bodyDiv w:val="1"/>
      <w:marLeft w:val="0"/>
      <w:marRight w:val="0"/>
      <w:marTop w:val="0"/>
      <w:marBottom w:val="0"/>
      <w:divBdr>
        <w:top w:val="none" w:sz="0" w:space="0" w:color="auto"/>
        <w:left w:val="none" w:sz="0" w:space="0" w:color="auto"/>
        <w:bottom w:val="none" w:sz="0" w:space="0" w:color="auto"/>
        <w:right w:val="none" w:sz="0" w:space="0" w:color="auto"/>
      </w:divBdr>
    </w:div>
    <w:div w:id="21125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ference.medscape.com/article/1107742-clinic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ayoclinic.org/diseases-conditions/pityriasis-rosea/basics/definition/con-20028446" TargetMode="External"/><Relationship Id="rId2" Type="http://schemas.openxmlformats.org/officeDocument/2006/relationships/numbering" Target="numbering.xml"/><Relationship Id="rId16" Type="http://schemas.openxmlformats.org/officeDocument/2006/relationships/hyperlink" Target="http://www.mayoclinic.org/diseases-conditions/lichen-planus/symptoms-causes/dxc-201885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mayoclinic.org/diseases-conditions/dermatitis-eczema/symptoms-causes/dxc-20204412" TargetMode="External"/><Relationship Id="rId10" Type="http://schemas.openxmlformats.org/officeDocument/2006/relationships/image" Target="media/image3.png"/><Relationship Id="rId19" Type="http://schemas.openxmlformats.org/officeDocument/2006/relationships/hyperlink" Target="https://www.python.org/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chive.ics.uci.edu/ml/datasets/Dermatolog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D974-BB41-46F5-B940-0CCBBBCD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Jankovic</dc:creator>
  <cp:keywords/>
  <dc:description/>
  <cp:lastModifiedBy>Nada Jankovic</cp:lastModifiedBy>
  <cp:revision>23</cp:revision>
  <cp:lastPrinted>2017-01-26T16:03:00Z</cp:lastPrinted>
  <dcterms:created xsi:type="dcterms:W3CDTF">2017-01-10T12:02:00Z</dcterms:created>
  <dcterms:modified xsi:type="dcterms:W3CDTF">2017-01-26T16:03:00Z</dcterms:modified>
</cp:coreProperties>
</file>