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L'</w:t>
      </w:r>
      <w:r w:rsidRPr="00FD7E87">
        <w:rPr>
          <w:bCs/>
          <w:sz w:val="22"/>
          <w:szCs w:val="22"/>
        </w:rPr>
        <w:t>intelligenza artificiale</w:t>
      </w:r>
      <w:r w:rsidR="00B77303">
        <w:rPr>
          <w:bCs/>
          <w:sz w:val="22"/>
          <w:szCs w:val="22"/>
        </w:rPr>
        <w:t xml:space="preserve"> </w:t>
      </w:r>
      <w:r w:rsidRPr="00FD7E87">
        <w:rPr>
          <w:sz w:val="22"/>
          <w:szCs w:val="22"/>
        </w:rPr>
        <w:t>(in sigla italiana: </w:t>
      </w:r>
      <w:r w:rsidRPr="00FD7E87">
        <w:rPr>
          <w:bCs/>
          <w:sz w:val="22"/>
          <w:szCs w:val="22"/>
        </w:rPr>
        <w:t>IA</w:t>
      </w:r>
      <w:r w:rsidRPr="00FD7E87">
        <w:rPr>
          <w:sz w:val="22"/>
          <w:szCs w:val="22"/>
        </w:rPr>
        <w:t> o in inglese </w:t>
      </w:r>
      <w:r w:rsidRPr="00FD7E87">
        <w:rPr>
          <w:bCs/>
          <w:sz w:val="22"/>
          <w:szCs w:val="22"/>
        </w:rPr>
        <w:t>AI</w:t>
      </w:r>
      <w:r w:rsidRPr="00FD7E87">
        <w:rPr>
          <w:sz w:val="22"/>
          <w:szCs w:val="22"/>
        </w:rPr>
        <w:t>, dall'acronimo di </w:t>
      </w:r>
      <w:proofErr w:type="spellStart"/>
      <w:r w:rsidRPr="00FD7E87">
        <w:rPr>
          <w:bCs/>
          <w:iCs/>
          <w:sz w:val="22"/>
          <w:szCs w:val="22"/>
        </w:rPr>
        <w:t>A</w:t>
      </w:r>
      <w:r w:rsidRPr="00FD7E87">
        <w:rPr>
          <w:iCs/>
          <w:sz w:val="22"/>
          <w:szCs w:val="22"/>
        </w:rPr>
        <w:t>rtificial</w:t>
      </w:r>
      <w:proofErr w:type="spellEnd"/>
      <w:r w:rsidRPr="00FD7E87">
        <w:rPr>
          <w:iCs/>
          <w:sz w:val="22"/>
          <w:szCs w:val="22"/>
        </w:rPr>
        <w:t> </w:t>
      </w:r>
      <w:r w:rsidRPr="00FD7E87">
        <w:rPr>
          <w:bCs/>
          <w:iCs/>
          <w:sz w:val="22"/>
          <w:szCs w:val="22"/>
        </w:rPr>
        <w:t>I</w:t>
      </w:r>
      <w:r w:rsidRPr="00FD7E87">
        <w:rPr>
          <w:iCs/>
          <w:sz w:val="22"/>
          <w:szCs w:val="22"/>
        </w:rPr>
        <w:t>ntelligence</w:t>
      </w:r>
      <w:r w:rsidRPr="00FD7E87">
        <w:rPr>
          <w:sz w:val="22"/>
          <w:szCs w:val="22"/>
        </w:rPr>
        <w:t>), nel suo significato più ampio, è la capacità o il tentativo di un sistema artificiale (tipicamente un </w:t>
      </w:r>
      <w:hyperlink r:id="rId4" w:tooltip="Sistema informatico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sistema informatico</w:t>
        </w:r>
      </w:hyperlink>
      <w:r w:rsidRPr="00FD7E87">
        <w:rPr>
          <w:sz w:val="22"/>
          <w:szCs w:val="22"/>
        </w:rPr>
        <w:t>) di simulare una generica forma di </w:t>
      </w:r>
      <w:hyperlink r:id="rId5" w:tooltip="Intelligenza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intelligenza</w:t>
        </w:r>
      </w:hyperlink>
      <w:r w:rsidRPr="00FD7E87">
        <w:rPr>
          <w:sz w:val="22"/>
          <w:szCs w:val="22"/>
        </w:rPr>
        <w:t>.</w:t>
      </w: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hyperlink r:id="rId6" w:tooltip="Etica dell'intelligenza artificiale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L'etica dell'intelligenza artificiale</w:t>
        </w:r>
      </w:hyperlink>
      <w:r w:rsidRPr="00FD7E87">
        <w:rPr>
          <w:sz w:val="22"/>
          <w:szCs w:val="22"/>
        </w:rPr>
        <w:t> è una disciplina dibattuta tra </w:t>
      </w:r>
      <w:hyperlink r:id="rId7" w:tooltip="Scienziato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scienziati</w:t>
        </w:r>
      </w:hyperlink>
      <w:r w:rsidRPr="00FD7E87">
        <w:rPr>
          <w:sz w:val="22"/>
          <w:szCs w:val="22"/>
        </w:rPr>
        <w:t> e </w:t>
      </w:r>
      <w:hyperlink r:id="rId8" w:tooltip="Filosofo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filosofi</w:t>
        </w:r>
      </w:hyperlink>
      <w:r w:rsidRPr="00FD7E87">
        <w:rPr>
          <w:sz w:val="22"/>
          <w:szCs w:val="22"/>
        </w:rPr>
        <w:t> che manifesta numerosi aspetti sia teorici sia pratici.</w:t>
      </w:r>
      <w:hyperlink r:id="rId9" w:anchor="cite_note-:3-3" w:history="1">
        <w:r w:rsidRPr="00FD7E87">
          <w:rPr>
            <w:rStyle w:val="cite-bracket"/>
            <w:sz w:val="22"/>
            <w:szCs w:val="22"/>
            <w:vertAlign w:val="superscript"/>
          </w:rPr>
          <w:t>[</w:t>
        </w:r>
        <w:r w:rsidRPr="00FD7E87">
          <w:rPr>
            <w:rStyle w:val="Collegamentoipertestuale"/>
            <w:color w:val="auto"/>
            <w:sz w:val="22"/>
            <w:szCs w:val="22"/>
            <w:u w:val="none"/>
            <w:vertAlign w:val="superscript"/>
          </w:rPr>
          <w:t>3</w:t>
        </w:r>
        <w:r w:rsidRPr="00FD7E87">
          <w:rPr>
            <w:rStyle w:val="cite-bracket"/>
            <w:sz w:val="22"/>
            <w:szCs w:val="22"/>
            <w:vertAlign w:val="superscript"/>
          </w:rPr>
          <w:t>]</w:t>
        </w:r>
      </w:hyperlink>
      <w:r w:rsidRPr="00FD7E87">
        <w:rPr>
          <w:sz w:val="22"/>
          <w:szCs w:val="22"/>
        </w:rPr>
        <w:t> </w:t>
      </w:r>
      <w:hyperlink r:id="rId10" w:tooltip="Stephen Hawking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Stephen Hawking</w:t>
        </w:r>
      </w:hyperlink>
      <w:r w:rsidRPr="00FD7E87">
        <w:rPr>
          <w:sz w:val="22"/>
          <w:szCs w:val="22"/>
        </w:rPr>
        <w:t> nel 2014 ha messo in guardia riguardo ai pericoli dell'intelligenza artificiale, considerandola una minaccia per la sopravvivenza dell'umanità.</w:t>
      </w:r>
      <w:hyperlink r:id="rId11" w:anchor="cite_note-4" w:history="1">
        <w:r w:rsidRPr="00FD7E87">
          <w:rPr>
            <w:rStyle w:val="cite-bracket"/>
            <w:sz w:val="22"/>
            <w:szCs w:val="22"/>
            <w:vertAlign w:val="superscript"/>
          </w:rPr>
          <w:t>[</w:t>
        </w:r>
        <w:r w:rsidRPr="00FD7E87">
          <w:rPr>
            <w:rStyle w:val="Collegamentoipertestuale"/>
            <w:color w:val="auto"/>
            <w:sz w:val="22"/>
            <w:szCs w:val="22"/>
            <w:u w:val="none"/>
            <w:vertAlign w:val="superscript"/>
          </w:rPr>
          <w:t>4</w:t>
        </w:r>
        <w:r w:rsidRPr="00FD7E87">
          <w:rPr>
            <w:rStyle w:val="cite-bracket"/>
            <w:sz w:val="22"/>
            <w:szCs w:val="22"/>
            <w:vertAlign w:val="superscript"/>
          </w:rPr>
          <w:t>]</w:t>
        </w:r>
      </w:hyperlink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Molteplici furono i passi che portarono alla nascita di questa disciplina. Il primo, sia a livello di importanza sia di ordine cronologico, è l'avvento dei calcolatori e il continuo interesse rivolto a essi. Per esempio, già nel 1623, grazie a </w:t>
      </w:r>
      <w:hyperlink r:id="rId12" w:tooltip="Wilhelm Schickard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Wilhelm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Schickard</w:t>
        </w:r>
        <w:proofErr w:type="spellEnd"/>
      </w:hyperlink>
      <w:r w:rsidRPr="00FD7E87">
        <w:rPr>
          <w:sz w:val="22"/>
          <w:szCs w:val="22"/>
        </w:rPr>
        <w:t>, si arrivò a creare macchine in grado di effettuare calcoli matematici con numeri fino a sei cifre, anche se non in maniera autonoma. Nel 1642 </w:t>
      </w:r>
      <w:proofErr w:type="spellStart"/>
      <w:r w:rsidRPr="00FD7E87">
        <w:rPr>
          <w:sz w:val="22"/>
          <w:szCs w:val="22"/>
        </w:rPr>
        <w:fldChar w:fldCharType="begin"/>
      </w:r>
      <w:r w:rsidRPr="00FD7E87">
        <w:rPr>
          <w:sz w:val="22"/>
          <w:szCs w:val="22"/>
        </w:rPr>
        <w:instrText xml:space="preserve"> HYPERLINK "https://it.wikipedia.org/wiki/Blaise_Pascal" \o "Blaise Pascal" </w:instrText>
      </w:r>
      <w:r w:rsidRPr="00FD7E87">
        <w:rPr>
          <w:sz w:val="22"/>
          <w:szCs w:val="22"/>
        </w:rPr>
        <w:fldChar w:fldCharType="separate"/>
      </w:r>
      <w:r w:rsidRPr="00FD7E87">
        <w:rPr>
          <w:rStyle w:val="Collegamentoipertestuale"/>
          <w:color w:val="auto"/>
          <w:sz w:val="22"/>
          <w:szCs w:val="22"/>
          <w:u w:val="none"/>
        </w:rPr>
        <w:t>Blaise</w:t>
      </w:r>
      <w:proofErr w:type="spellEnd"/>
      <w:r w:rsidRPr="00FD7E87">
        <w:rPr>
          <w:rStyle w:val="Collegamentoipertestuale"/>
          <w:color w:val="auto"/>
          <w:sz w:val="22"/>
          <w:szCs w:val="22"/>
          <w:u w:val="none"/>
        </w:rPr>
        <w:t xml:space="preserve"> Pascal</w:t>
      </w:r>
      <w:r w:rsidRPr="00FD7E87">
        <w:rPr>
          <w:sz w:val="22"/>
          <w:szCs w:val="22"/>
        </w:rPr>
        <w:fldChar w:fldCharType="end"/>
      </w:r>
      <w:r w:rsidRPr="00FD7E87">
        <w:rPr>
          <w:sz w:val="22"/>
          <w:szCs w:val="22"/>
        </w:rPr>
        <w:t> costruì una macchina in grado di fare operazioni utilizzando il riporto automatico. Nel 1674 </w:t>
      </w:r>
      <w:proofErr w:type="spellStart"/>
      <w:r w:rsidRPr="00FD7E87">
        <w:rPr>
          <w:sz w:val="22"/>
          <w:szCs w:val="22"/>
        </w:rPr>
        <w:fldChar w:fldCharType="begin"/>
      </w:r>
      <w:r w:rsidRPr="00FD7E87">
        <w:rPr>
          <w:sz w:val="22"/>
          <w:szCs w:val="22"/>
        </w:rPr>
        <w:instrText xml:space="preserve"> HYPERLINK "https://it.wikipedia.org/wiki/Gottfried_Wilhelm_von_Leibniz" \o "Gottfried Wilhelm von Leibniz" </w:instrText>
      </w:r>
      <w:r w:rsidRPr="00FD7E87">
        <w:rPr>
          <w:sz w:val="22"/>
          <w:szCs w:val="22"/>
        </w:rPr>
        <w:fldChar w:fldCharType="separate"/>
      </w:r>
      <w:r w:rsidRPr="00FD7E87">
        <w:rPr>
          <w:rStyle w:val="Collegamentoipertestuale"/>
          <w:color w:val="auto"/>
          <w:sz w:val="22"/>
          <w:szCs w:val="22"/>
          <w:u w:val="none"/>
        </w:rPr>
        <w:t>Gottfried</w:t>
      </w:r>
      <w:proofErr w:type="spellEnd"/>
      <w:r w:rsidRPr="00FD7E87">
        <w:rPr>
          <w:rStyle w:val="Collegamentoipertestuale"/>
          <w:color w:val="auto"/>
          <w:sz w:val="22"/>
          <w:szCs w:val="22"/>
          <w:u w:val="none"/>
        </w:rPr>
        <w:t xml:space="preserve"> Wilhelm von </w:t>
      </w:r>
      <w:proofErr w:type="spellStart"/>
      <w:r w:rsidRPr="00FD7E87">
        <w:rPr>
          <w:rStyle w:val="Collegamentoipertestuale"/>
          <w:color w:val="auto"/>
          <w:sz w:val="22"/>
          <w:szCs w:val="22"/>
          <w:u w:val="none"/>
        </w:rPr>
        <w:t>Leibniz</w:t>
      </w:r>
      <w:proofErr w:type="spellEnd"/>
      <w:r w:rsidRPr="00FD7E87">
        <w:rPr>
          <w:sz w:val="22"/>
          <w:szCs w:val="22"/>
        </w:rPr>
        <w:fldChar w:fldCharType="end"/>
      </w:r>
      <w:r w:rsidRPr="00FD7E87">
        <w:rPr>
          <w:sz w:val="22"/>
          <w:szCs w:val="22"/>
        </w:rPr>
        <w:t> creò una macchina in grado di effettuare la somma, la differenza e la moltiplicazione in maniera ricorsiva.</w:t>
      </w: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Tra il 1834 e il 1837 </w:t>
      </w:r>
      <w:hyperlink r:id="rId13" w:tooltip="Charles Babbage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Charles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Babbage</w:t>
        </w:r>
        <w:proofErr w:type="spellEnd"/>
      </w:hyperlink>
      <w:r w:rsidRPr="00FD7E87">
        <w:rPr>
          <w:sz w:val="22"/>
          <w:szCs w:val="22"/>
        </w:rPr>
        <w:t> lavorò al modello di una macchina chiamata </w:t>
      </w:r>
      <w:hyperlink r:id="rId14" w:tooltip="Macchina analitica" w:history="1">
        <w:r w:rsidRPr="00FD7E87">
          <w:rPr>
            <w:rStyle w:val="Collegamentoipertestuale"/>
            <w:iCs/>
            <w:color w:val="auto"/>
            <w:sz w:val="22"/>
            <w:szCs w:val="22"/>
            <w:u w:val="none"/>
          </w:rPr>
          <w:t>macchina analitica</w:t>
        </w:r>
      </w:hyperlink>
      <w:r w:rsidRPr="00FD7E87">
        <w:rPr>
          <w:sz w:val="22"/>
          <w:szCs w:val="22"/>
        </w:rPr>
        <w:t>, le cui caratteristiche anticiparono in parte quelle dei moderni calcolatori.</w:t>
      </w: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Nel ventesimo secolo l'attenzione sui computer analogici, e più tardi sui computer digitali, continuò, fra frenate ed accelerazioni, ad infiammarsi. Nel 1937 </w:t>
      </w:r>
      <w:hyperlink r:id="rId15" w:tooltip="Claude Shannon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Claude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Shannon</w:t>
        </w:r>
        <w:proofErr w:type="spellEnd"/>
      </w:hyperlink>
      <w:r w:rsidRPr="00FD7E87">
        <w:rPr>
          <w:sz w:val="22"/>
          <w:szCs w:val="22"/>
        </w:rPr>
        <w:t>, all'università di Yale, mostrò come l'algebra booleana e le operazioni binarie potessero rappresentare il cambiamento circuitale e l'inizio dell'innovazione digitale nelle reti di telecomunicazione. Un ulteriore passo importante fu l'articolo di </w:t>
      </w:r>
      <w:hyperlink r:id="rId16" w:tooltip="Alan Turing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Alan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Turing</w:t>
        </w:r>
        <w:proofErr w:type="spellEnd"/>
      </w:hyperlink>
      <w:r w:rsidRPr="00FD7E87">
        <w:rPr>
          <w:sz w:val="22"/>
          <w:szCs w:val="22"/>
        </w:rPr>
        <w:t> redatto nel 1936, </w:t>
      </w:r>
      <w:r w:rsidRPr="00FD7E87">
        <w:rPr>
          <w:iCs/>
          <w:sz w:val="22"/>
          <w:szCs w:val="22"/>
        </w:rPr>
        <w:t xml:space="preserve">On </w:t>
      </w:r>
      <w:proofErr w:type="spellStart"/>
      <w:r w:rsidRPr="00FD7E87">
        <w:rPr>
          <w:iCs/>
          <w:sz w:val="22"/>
          <w:szCs w:val="22"/>
        </w:rPr>
        <w:t>Computable</w:t>
      </w:r>
      <w:proofErr w:type="spellEnd"/>
      <w:r w:rsidRPr="00FD7E87">
        <w:rPr>
          <w:iCs/>
          <w:sz w:val="22"/>
          <w:szCs w:val="22"/>
        </w:rPr>
        <w:t xml:space="preserve"> </w:t>
      </w:r>
      <w:proofErr w:type="spellStart"/>
      <w:r w:rsidRPr="00FD7E87">
        <w:rPr>
          <w:iCs/>
          <w:sz w:val="22"/>
          <w:szCs w:val="22"/>
        </w:rPr>
        <w:t>Numbers</w:t>
      </w:r>
      <w:proofErr w:type="spellEnd"/>
      <w:r w:rsidRPr="00FD7E87">
        <w:rPr>
          <w:iCs/>
          <w:sz w:val="22"/>
          <w:szCs w:val="22"/>
        </w:rPr>
        <w:t xml:space="preserve">, </w:t>
      </w:r>
      <w:proofErr w:type="spellStart"/>
      <w:r w:rsidRPr="00FD7E87">
        <w:rPr>
          <w:iCs/>
          <w:sz w:val="22"/>
          <w:szCs w:val="22"/>
        </w:rPr>
        <w:t>With</w:t>
      </w:r>
      <w:proofErr w:type="spellEnd"/>
      <w:r w:rsidRPr="00FD7E87">
        <w:rPr>
          <w:iCs/>
          <w:sz w:val="22"/>
          <w:szCs w:val="22"/>
        </w:rPr>
        <w:t xml:space="preserve"> An </w:t>
      </w:r>
      <w:proofErr w:type="spellStart"/>
      <w:r w:rsidRPr="00FD7E87">
        <w:rPr>
          <w:iCs/>
          <w:sz w:val="22"/>
          <w:szCs w:val="22"/>
        </w:rPr>
        <w:t>Application</w:t>
      </w:r>
      <w:proofErr w:type="spellEnd"/>
      <w:r w:rsidRPr="00FD7E87">
        <w:rPr>
          <w:iCs/>
          <w:sz w:val="22"/>
          <w:szCs w:val="22"/>
        </w:rPr>
        <w:t xml:space="preserve"> </w:t>
      </w:r>
      <w:proofErr w:type="spellStart"/>
      <w:r w:rsidRPr="00FD7E87">
        <w:rPr>
          <w:iCs/>
          <w:sz w:val="22"/>
          <w:szCs w:val="22"/>
        </w:rPr>
        <w:t>To</w:t>
      </w:r>
      <w:proofErr w:type="spellEnd"/>
      <w:r w:rsidRPr="00FD7E87">
        <w:rPr>
          <w:iCs/>
          <w:sz w:val="22"/>
          <w:szCs w:val="22"/>
        </w:rPr>
        <w:t xml:space="preserve"> The </w:t>
      </w:r>
      <w:proofErr w:type="spellStart"/>
      <w:r w:rsidRPr="00FD7E87">
        <w:rPr>
          <w:iCs/>
          <w:sz w:val="22"/>
          <w:szCs w:val="22"/>
        </w:rPr>
        <w:t>Entscheidungsproblem</w:t>
      </w:r>
      <w:proofErr w:type="spellEnd"/>
      <w:r w:rsidRPr="00FD7E87">
        <w:rPr>
          <w:sz w:val="22"/>
          <w:szCs w:val="22"/>
          <w:vertAlign w:val="superscript"/>
        </w:rPr>
        <w:fldChar w:fldCharType="begin"/>
      </w:r>
      <w:r w:rsidRPr="00FD7E87">
        <w:rPr>
          <w:sz w:val="22"/>
          <w:szCs w:val="22"/>
          <w:vertAlign w:val="superscript"/>
        </w:rPr>
        <w:instrText xml:space="preserve"> HYPERLINK "https://it.wikipedia.org/wiki/Intelligenza_artificiale" \l "cite_note-6" </w:instrText>
      </w:r>
      <w:r w:rsidRPr="00FD7E87">
        <w:rPr>
          <w:sz w:val="22"/>
          <w:szCs w:val="22"/>
          <w:vertAlign w:val="superscript"/>
        </w:rPr>
        <w:fldChar w:fldCharType="separate"/>
      </w:r>
      <w:r w:rsidRPr="00FD7E87">
        <w:rPr>
          <w:rStyle w:val="cite-bracket"/>
          <w:sz w:val="22"/>
          <w:szCs w:val="22"/>
          <w:vertAlign w:val="superscript"/>
        </w:rPr>
        <w:t>[</w:t>
      </w:r>
      <w:r w:rsidRPr="00FD7E87">
        <w:rPr>
          <w:rStyle w:val="Collegamentoipertestuale"/>
          <w:color w:val="auto"/>
          <w:sz w:val="22"/>
          <w:szCs w:val="22"/>
          <w:u w:val="none"/>
          <w:vertAlign w:val="superscript"/>
        </w:rPr>
        <w:t>6</w:t>
      </w:r>
      <w:r w:rsidRPr="00FD7E87">
        <w:rPr>
          <w:rStyle w:val="cite-bracket"/>
          <w:sz w:val="22"/>
          <w:szCs w:val="22"/>
          <w:vertAlign w:val="superscript"/>
        </w:rPr>
        <w:t>]</w:t>
      </w:r>
      <w:r w:rsidRPr="00FD7E87">
        <w:rPr>
          <w:sz w:val="22"/>
          <w:szCs w:val="22"/>
          <w:vertAlign w:val="superscript"/>
        </w:rPr>
        <w:fldChar w:fldCharType="end"/>
      </w:r>
      <w:r w:rsidRPr="00FD7E87">
        <w:rPr>
          <w:sz w:val="22"/>
          <w:szCs w:val="22"/>
        </w:rPr>
        <w:t>, che pone le basi per concetti quali </w:t>
      </w:r>
      <w:hyperlink r:id="rId17" w:tooltip="Calcolabilità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calcolabilità</w:t>
        </w:r>
      </w:hyperlink>
      <w:r w:rsidRPr="00FD7E87">
        <w:rPr>
          <w:sz w:val="22"/>
          <w:szCs w:val="22"/>
        </w:rPr>
        <w:t>, </w:t>
      </w:r>
      <w:hyperlink r:id="rId18" w:tooltip="Computabilità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computabilità</w:t>
        </w:r>
      </w:hyperlink>
      <w:r w:rsidRPr="00FD7E87">
        <w:rPr>
          <w:sz w:val="22"/>
          <w:szCs w:val="22"/>
        </w:rPr>
        <w:t>, </w:t>
      </w:r>
      <w:hyperlink r:id="rId19" w:tooltip="Macchina di Turing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macchina di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Turing</w:t>
        </w:r>
        <w:proofErr w:type="spellEnd"/>
      </w:hyperlink>
      <w:r w:rsidRPr="00FD7E87">
        <w:rPr>
          <w:sz w:val="22"/>
          <w:szCs w:val="22"/>
        </w:rPr>
        <w:t>, definizioni cardine per i calcolatori sino ai giorni nostri.</w:t>
      </w:r>
    </w:p>
    <w:p w:rsidR="00FD7E87" w:rsidRPr="00FD7E87" w:rsidRDefault="00B77303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Nel </w:t>
      </w:r>
      <w:r w:rsidR="00FD7E87" w:rsidRPr="00FD7E87">
        <w:rPr>
          <w:sz w:val="22"/>
          <w:szCs w:val="22"/>
        </w:rPr>
        <w:t>1943 </w:t>
      </w:r>
      <w:proofErr w:type="spellStart"/>
      <w:r w:rsidR="00FD7E87" w:rsidRPr="00FD7E87">
        <w:rPr>
          <w:sz w:val="22"/>
          <w:szCs w:val="22"/>
        </w:rPr>
        <w:fldChar w:fldCharType="begin"/>
      </w:r>
      <w:r w:rsidR="00FD7E87" w:rsidRPr="00FD7E87">
        <w:rPr>
          <w:sz w:val="22"/>
          <w:szCs w:val="22"/>
        </w:rPr>
        <w:instrText xml:space="preserve"> HYPERLINK "https://it.wikipedia.org/wiki/Warren_McCulloch" \o "Warren McCulloch" </w:instrText>
      </w:r>
      <w:r w:rsidR="00FD7E87" w:rsidRPr="00FD7E87">
        <w:rPr>
          <w:sz w:val="22"/>
          <w:szCs w:val="22"/>
        </w:rPr>
        <w:fldChar w:fldCharType="separate"/>
      </w:r>
      <w:r w:rsidR="00FD7E87" w:rsidRPr="00FD7E87">
        <w:rPr>
          <w:rStyle w:val="Collegamentoipertestuale"/>
          <w:color w:val="auto"/>
          <w:sz w:val="22"/>
          <w:szCs w:val="22"/>
          <w:u w:val="none"/>
        </w:rPr>
        <w:t>McCulloch</w:t>
      </w:r>
      <w:proofErr w:type="spellEnd"/>
      <w:r w:rsidR="00FD7E87" w:rsidRPr="00FD7E87">
        <w:rPr>
          <w:sz w:val="22"/>
          <w:szCs w:val="22"/>
        </w:rPr>
        <w:fldChar w:fldCharType="end"/>
      </w:r>
      <w:r w:rsidR="00FD7E87" w:rsidRPr="00FD7E87">
        <w:rPr>
          <w:sz w:val="22"/>
          <w:szCs w:val="22"/>
        </w:rPr>
        <w:t> e </w:t>
      </w:r>
      <w:proofErr w:type="spellStart"/>
      <w:r w:rsidR="00FD7E87" w:rsidRPr="00FD7E87">
        <w:rPr>
          <w:sz w:val="22"/>
          <w:szCs w:val="22"/>
        </w:rPr>
        <w:fldChar w:fldCharType="begin"/>
      </w:r>
      <w:r w:rsidR="00FD7E87" w:rsidRPr="00FD7E87">
        <w:rPr>
          <w:sz w:val="22"/>
          <w:szCs w:val="22"/>
        </w:rPr>
        <w:instrText xml:space="preserve"> HYPERLINK "https://it.wikipedia.org/wiki/Walter_Pitts" \o "Walter Pitts" </w:instrText>
      </w:r>
      <w:r w:rsidR="00FD7E87" w:rsidRPr="00FD7E87">
        <w:rPr>
          <w:sz w:val="22"/>
          <w:szCs w:val="22"/>
        </w:rPr>
        <w:fldChar w:fldCharType="separate"/>
      </w:r>
      <w:r w:rsidR="00FD7E87" w:rsidRPr="00FD7E87">
        <w:rPr>
          <w:rStyle w:val="Collegamentoipertestuale"/>
          <w:color w:val="auto"/>
          <w:sz w:val="22"/>
          <w:szCs w:val="22"/>
          <w:u w:val="none"/>
        </w:rPr>
        <w:t>Pitts</w:t>
      </w:r>
      <w:proofErr w:type="spellEnd"/>
      <w:r w:rsidR="00FD7E87" w:rsidRPr="00FD7E87">
        <w:rPr>
          <w:sz w:val="22"/>
          <w:szCs w:val="22"/>
        </w:rPr>
        <w:fldChar w:fldCharType="end"/>
      </w:r>
      <w:r w:rsidR="00FD7E87" w:rsidRPr="00FD7E87">
        <w:rPr>
          <w:sz w:val="22"/>
          <w:szCs w:val="22"/>
        </w:rPr>
        <w:t> crearono ciò che viene ritenuto il primo lavoro inerente all'intelligenza artificiale.</w:t>
      </w:r>
      <w:hyperlink r:id="rId20" w:anchor="cite_note-7" w:history="1">
        <w:r w:rsidR="00FD7E87" w:rsidRPr="00FD7E87">
          <w:rPr>
            <w:rStyle w:val="cite-bracket"/>
            <w:sz w:val="22"/>
            <w:szCs w:val="22"/>
            <w:vertAlign w:val="superscript"/>
          </w:rPr>
          <w:t>[</w:t>
        </w:r>
        <w:r w:rsidR="00FD7E87" w:rsidRPr="00FD7E87">
          <w:rPr>
            <w:rStyle w:val="Collegamentoipertestuale"/>
            <w:color w:val="auto"/>
            <w:sz w:val="22"/>
            <w:szCs w:val="22"/>
            <w:u w:val="none"/>
            <w:vertAlign w:val="superscript"/>
          </w:rPr>
          <w:t>7</w:t>
        </w:r>
        <w:r w:rsidR="00FD7E87" w:rsidRPr="00FD7E87">
          <w:rPr>
            <w:rStyle w:val="cite-bracket"/>
            <w:sz w:val="22"/>
            <w:szCs w:val="22"/>
            <w:vertAlign w:val="superscript"/>
          </w:rPr>
          <w:t>]</w:t>
        </w:r>
      </w:hyperlink>
      <w:r w:rsidR="00FD7E87" w:rsidRPr="00FD7E87">
        <w:rPr>
          <w:sz w:val="22"/>
          <w:szCs w:val="22"/>
        </w:rPr>
        <w:t xml:space="preserve"> Tale sistema impiega un modello di neuroni artificiali nel quale lo stato di tali neuroni può essere “acceso” o “spento,” con un passaggio ad “acceso” in presenza di stimoli causati da un numero sufficiente di neuroni circostanti. </w:t>
      </w:r>
      <w:proofErr w:type="spellStart"/>
      <w:r w:rsidR="00FD7E87" w:rsidRPr="00FD7E87">
        <w:rPr>
          <w:sz w:val="22"/>
          <w:szCs w:val="22"/>
        </w:rPr>
        <w:t>McCulloch</w:t>
      </w:r>
      <w:proofErr w:type="spellEnd"/>
      <w:r w:rsidR="00FD7E87" w:rsidRPr="00FD7E87">
        <w:rPr>
          <w:sz w:val="22"/>
          <w:szCs w:val="22"/>
        </w:rPr>
        <w:t xml:space="preserve"> e </w:t>
      </w:r>
      <w:proofErr w:type="spellStart"/>
      <w:r w:rsidR="00FD7E87" w:rsidRPr="00FD7E87">
        <w:rPr>
          <w:sz w:val="22"/>
          <w:szCs w:val="22"/>
        </w:rPr>
        <w:t>Pitts</w:t>
      </w:r>
      <w:proofErr w:type="spellEnd"/>
      <w:r w:rsidR="00FD7E87" w:rsidRPr="00FD7E87">
        <w:rPr>
          <w:sz w:val="22"/>
          <w:szCs w:val="22"/>
        </w:rPr>
        <w:t xml:space="preserve"> arrivarono quindi a mostrare, ad esempio, che qualsiasi funzione computabile può essere rappresentata da qualche rete di neuroni, e che tutti i connettivi logici (“e”, “o”, ...) possono essere implementati da una semplice struttura neurale.</w:t>
      </w: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Sette anni più tardi, nel 1950, due studenti dell'università di Harvard, </w:t>
      </w:r>
      <w:proofErr w:type="spellStart"/>
      <w:r w:rsidRPr="00FD7E87">
        <w:rPr>
          <w:sz w:val="22"/>
          <w:szCs w:val="22"/>
        </w:rPr>
        <w:fldChar w:fldCharType="begin"/>
      </w:r>
      <w:r w:rsidRPr="00FD7E87">
        <w:rPr>
          <w:sz w:val="22"/>
          <w:szCs w:val="22"/>
        </w:rPr>
        <w:instrText xml:space="preserve"> HYPERLINK "https://it.wikipedia.org/wiki/Marvin_Minsky" \o "Marvin Minsky" </w:instrText>
      </w:r>
      <w:r w:rsidRPr="00FD7E87">
        <w:rPr>
          <w:sz w:val="22"/>
          <w:szCs w:val="22"/>
        </w:rPr>
        <w:fldChar w:fldCharType="separate"/>
      </w:r>
      <w:r w:rsidRPr="00FD7E87">
        <w:rPr>
          <w:rStyle w:val="Collegamentoipertestuale"/>
          <w:color w:val="auto"/>
          <w:sz w:val="22"/>
          <w:szCs w:val="22"/>
          <w:u w:val="none"/>
        </w:rPr>
        <w:t>Marvin</w:t>
      </w:r>
      <w:proofErr w:type="spellEnd"/>
      <w:r w:rsidRPr="00FD7E87">
        <w:rPr>
          <w:rStyle w:val="Collegamentoipertestuale"/>
          <w:color w:val="auto"/>
          <w:sz w:val="22"/>
          <w:szCs w:val="22"/>
          <w:u w:val="none"/>
        </w:rPr>
        <w:t xml:space="preserve"> </w:t>
      </w:r>
      <w:proofErr w:type="spellStart"/>
      <w:r w:rsidRPr="00FD7E87">
        <w:rPr>
          <w:rStyle w:val="Collegamentoipertestuale"/>
          <w:color w:val="auto"/>
          <w:sz w:val="22"/>
          <w:szCs w:val="22"/>
          <w:u w:val="none"/>
        </w:rPr>
        <w:t>Minsky</w:t>
      </w:r>
      <w:proofErr w:type="spellEnd"/>
      <w:r w:rsidRPr="00FD7E87">
        <w:rPr>
          <w:sz w:val="22"/>
          <w:szCs w:val="22"/>
        </w:rPr>
        <w:fldChar w:fldCharType="end"/>
      </w:r>
      <w:r w:rsidRPr="00FD7E87">
        <w:rPr>
          <w:sz w:val="22"/>
          <w:szCs w:val="22"/>
        </w:rPr>
        <w:t xml:space="preserve"> e Dean </w:t>
      </w:r>
      <w:proofErr w:type="spellStart"/>
      <w:r w:rsidRPr="00FD7E87">
        <w:rPr>
          <w:sz w:val="22"/>
          <w:szCs w:val="22"/>
        </w:rPr>
        <w:t>Edmonds</w:t>
      </w:r>
      <w:proofErr w:type="spellEnd"/>
      <w:r w:rsidRPr="00FD7E87">
        <w:rPr>
          <w:sz w:val="22"/>
          <w:szCs w:val="22"/>
        </w:rPr>
        <w:t>, crearono quella che viene riconosciuta come la prima </w:t>
      </w:r>
      <w:hyperlink r:id="rId21" w:tooltip="Rete neurale artificiale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rete neurale artificiale</w:t>
        </w:r>
      </w:hyperlink>
      <w:r w:rsidRPr="00FD7E87">
        <w:rPr>
          <w:sz w:val="22"/>
          <w:szCs w:val="22"/>
        </w:rPr>
        <w:t>, conosciuta con il nome di </w:t>
      </w:r>
      <w:hyperlink r:id="rId22" w:tooltip="SNARC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SNARC</w:t>
        </w:r>
      </w:hyperlink>
      <w:r w:rsidRPr="00FD7E87">
        <w:rPr>
          <w:sz w:val="22"/>
          <w:szCs w:val="22"/>
        </w:rPr>
        <w:t>.</w:t>
      </w:r>
    </w:p>
    <w:p w:rsidR="00CE092D" w:rsidRDefault="00CE092D"/>
    <w:sectPr w:rsidR="00CE092D" w:rsidSect="00CE09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D7E87"/>
    <w:rsid w:val="00124358"/>
    <w:rsid w:val="00592424"/>
    <w:rsid w:val="00B77303"/>
    <w:rsid w:val="00CE092D"/>
    <w:rsid w:val="00FD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09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D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D7E87"/>
    <w:rPr>
      <w:color w:val="0000FF"/>
      <w:u w:val="single"/>
    </w:rPr>
  </w:style>
  <w:style w:type="character" w:customStyle="1" w:styleId="cite-bracket">
    <w:name w:val="cite-bracket"/>
    <w:basedOn w:val="Carpredefinitoparagrafo"/>
    <w:rsid w:val="00FD7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Filosofo" TargetMode="External"/><Relationship Id="rId13" Type="http://schemas.openxmlformats.org/officeDocument/2006/relationships/hyperlink" Target="https://it.wikipedia.org/wiki/Charles_Babbage" TargetMode="External"/><Relationship Id="rId18" Type="http://schemas.openxmlformats.org/officeDocument/2006/relationships/hyperlink" Target="https://it.wikipedia.org/wiki/Computabilit%C3%A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.wikipedia.org/wiki/Rete_neurale_artificiale" TargetMode="External"/><Relationship Id="rId7" Type="http://schemas.openxmlformats.org/officeDocument/2006/relationships/hyperlink" Target="https://it.wikipedia.org/wiki/Scienziato" TargetMode="External"/><Relationship Id="rId12" Type="http://schemas.openxmlformats.org/officeDocument/2006/relationships/hyperlink" Target="https://it.wikipedia.org/wiki/Wilhelm_Schickard" TargetMode="External"/><Relationship Id="rId17" Type="http://schemas.openxmlformats.org/officeDocument/2006/relationships/hyperlink" Target="https://it.wikipedia.org/wiki/Calcolabilit%C3%A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.wikipedia.org/wiki/Alan_Turing" TargetMode="External"/><Relationship Id="rId20" Type="http://schemas.openxmlformats.org/officeDocument/2006/relationships/hyperlink" Target="https://it.wikipedia.org/wiki/Intelligenza_artificiale" TargetMode="External"/><Relationship Id="rId1" Type="http://schemas.openxmlformats.org/officeDocument/2006/relationships/styles" Target="styles.xml"/><Relationship Id="rId6" Type="http://schemas.openxmlformats.org/officeDocument/2006/relationships/hyperlink" Target="https://it.wikipedia.org/wiki/Etica_dell%27intelligenza_artificiale" TargetMode="External"/><Relationship Id="rId11" Type="http://schemas.openxmlformats.org/officeDocument/2006/relationships/hyperlink" Target="https://it.wikipedia.org/wiki/Intelligenza_artificial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t.wikipedia.org/wiki/Intelligenza" TargetMode="External"/><Relationship Id="rId15" Type="http://schemas.openxmlformats.org/officeDocument/2006/relationships/hyperlink" Target="https://it.wikipedia.org/wiki/Claude_Shann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.wikipedia.org/wiki/Stephen_Hawking" TargetMode="External"/><Relationship Id="rId19" Type="http://schemas.openxmlformats.org/officeDocument/2006/relationships/hyperlink" Target="https://it.wikipedia.org/wiki/Macchina_di_Turing" TargetMode="External"/><Relationship Id="rId4" Type="http://schemas.openxmlformats.org/officeDocument/2006/relationships/hyperlink" Target="https://it.wikipedia.org/wiki/Sistema_informatico" TargetMode="External"/><Relationship Id="rId9" Type="http://schemas.openxmlformats.org/officeDocument/2006/relationships/hyperlink" Target="https://it.wikipedia.org/wiki/Intelligenza_artificiale" TargetMode="External"/><Relationship Id="rId14" Type="http://schemas.openxmlformats.org/officeDocument/2006/relationships/hyperlink" Target="https://it.wikipedia.org/wiki/Macchina_analitica" TargetMode="External"/><Relationship Id="rId22" Type="http://schemas.openxmlformats.org/officeDocument/2006/relationships/hyperlink" Target="https://it.wikipedia.org/wiki/SNAR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Dionigi Rodriguez</dc:creator>
  <cp:lastModifiedBy>Dionigi Rodriguez</cp:lastModifiedBy>
  <cp:revision>3</cp:revision>
  <dcterms:created xsi:type="dcterms:W3CDTF">2025-01-27T10:13:00Z</dcterms:created>
  <dcterms:modified xsi:type="dcterms:W3CDTF">2025-01-27T10:26:00Z</dcterms:modified>
</cp:coreProperties>
</file>