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Soulbound: Chronicles of Valtheris</w:t>
      </w:r>
    </w:p>
    <w:p>
      <w:pPr>
        <w:pStyle w:val="Heading1"/>
      </w:pPr>
      <w:r>
        <w:t>Том I. Часть 11</w:t>
        <w:br/>
        <w:t>Профессия Ассасин (20–40 уровень)</w:t>
      </w:r>
    </w:p>
    <w:p>
      <w:pPr>
        <w:pStyle w:val="Heading2"/>
      </w:pPr>
      <w:r>
        <w:t>1. Концепция профессии</w:t>
      </w:r>
    </w:p>
    <w:p>
      <w:r>
        <w:t>Ассасин — скрытный убийца, специализирующийся на быстром уничтожении одиночных целей. Он использует кинжалы, высокую мобильность, яды и внезапные атаки.</w:t>
      </w:r>
    </w:p>
    <w:p>
      <w:pPr>
        <w:pStyle w:val="Heading2"/>
      </w:pPr>
      <w:r>
        <w:t>2. Бонусы профессии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Бонус</w:t>
            </w:r>
          </w:p>
        </w:tc>
      </w:tr>
      <w:tr>
        <w:tc>
          <w:tcPr>
            <w:tcW w:type="dxa" w:w="4320"/>
          </w:tcPr>
          <w:p>
            <w:r>
              <w:t>Ловкость</w:t>
            </w:r>
          </w:p>
        </w:tc>
        <w:tc>
          <w:tcPr>
            <w:tcW w:type="dxa" w:w="4320"/>
          </w:tcPr>
          <w:p>
            <w:r>
              <w:t>+20%</w:t>
            </w:r>
          </w:p>
        </w:tc>
      </w:tr>
      <w:tr>
        <w:tc>
          <w:tcPr>
            <w:tcW w:type="dxa" w:w="4320"/>
          </w:tcPr>
          <w:p>
            <w:r>
              <w:t>Критический шанс</w:t>
            </w:r>
          </w:p>
        </w:tc>
        <w:tc>
          <w:tcPr>
            <w:tcW w:type="dxa" w:w="4320"/>
          </w:tcPr>
          <w:p>
            <w:r>
              <w:t>+12%</w:t>
            </w:r>
          </w:p>
        </w:tc>
      </w:tr>
      <w:tr>
        <w:tc>
          <w:tcPr>
            <w:tcW w:type="dxa" w:w="4320"/>
          </w:tcPr>
          <w:p>
            <w:r>
              <w:t>Урон со спины</w:t>
            </w:r>
          </w:p>
        </w:tc>
        <w:tc>
          <w:tcPr>
            <w:tcW w:type="dxa" w:w="4320"/>
          </w:tcPr>
          <w:p>
            <w:r>
              <w:t>+30%</w:t>
            </w:r>
          </w:p>
        </w:tc>
      </w:tr>
      <w:tr>
        <w:tc>
          <w:tcPr>
            <w:tcW w:type="dxa" w:w="4320"/>
          </w:tcPr>
          <w:p>
            <w:r>
              <w:t>Скорость передвижения</w:t>
            </w:r>
          </w:p>
        </w:tc>
        <w:tc>
          <w:tcPr>
            <w:tcW w:type="dxa" w:w="4320"/>
          </w:tcPr>
          <w:p>
            <w:r>
              <w:t>+15%</w:t>
            </w:r>
          </w:p>
        </w:tc>
      </w:tr>
      <w:tr>
        <w:tc>
          <w:tcPr>
            <w:tcW w:type="dxa" w:w="4320"/>
          </w:tcPr>
          <w:p>
            <w:r>
              <w:t>Максимальное здоровье</w:t>
            </w:r>
          </w:p>
        </w:tc>
        <w:tc>
          <w:tcPr>
            <w:tcW w:type="dxa" w:w="4320"/>
          </w:tcPr>
          <w:p>
            <w:r>
              <w:t>-10%</w:t>
            </w:r>
          </w:p>
        </w:tc>
      </w:tr>
    </w:tbl>
    <w:p>
      <w:pPr>
        <w:pStyle w:val="Heading2"/>
      </w:pPr>
      <w:r>
        <w:t>3. Уникальная механика — Скрытность</w:t>
      </w:r>
    </w:p>
    <w:p>
      <w:r>
        <w:t>Ассасин может входить в состояние Скрытности. Пока эффект активен, обычные монстры не замечают героя, а первая атака из невидимости наносит увеличенный урон.</w:t>
      </w:r>
    </w:p>
    <w:p>
      <w:pPr>
        <w:pStyle w:val="Heading2"/>
      </w:pPr>
      <w:r>
        <w:t>4. Активные навыки</w:t>
      </w:r>
    </w:p>
    <w:p>
      <w:pPr>
        <w:pStyle w:val="Heading3"/>
      </w:pPr>
      <w:r>
        <w:t>Удар из тени</w:t>
      </w:r>
    </w:p>
    <w:p>
      <w:r>
        <w:t>Мгновенно перемещает героя за спину цели и наносит 220% физического урона.</w:t>
      </w:r>
    </w:p>
    <w:p>
      <w:pPr>
        <w:pStyle w:val="Heading3"/>
      </w:pPr>
      <w:r>
        <w:t>Отравленный клинок</w:t>
      </w:r>
    </w:p>
    <w:p>
      <w:r>
        <w:t>Накладывает яд на 10 секунд. Эффект суммируется до 3 раз.</w:t>
      </w:r>
    </w:p>
    <w:p>
      <w:pPr>
        <w:pStyle w:val="Heading3"/>
      </w:pPr>
      <w:r>
        <w:t>Дымовая завеса</w:t>
      </w:r>
    </w:p>
    <w:p>
      <w:r>
        <w:t>Создаёт облако дыма на 5 секунд, снижая точность противников.</w:t>
      </w:r>
    </w:p>
    <w:p>
      <w:pPr>
        <w:pStyle w:val="Heading3"/>
      </w:pPr>
      <w:r>
        <w:t>Танец теней</w:t>
      </w:r>
    </w:p>
    <w:p>
      <w:r>
        <w:t>Серия из пяти быстрых ударов по случайным ближайшим врагам.</w:t>
      </w:r>
    </w:p>
    <w:p>
      <w:pPr>
        <w:pStyle w:val="Heading2"/>
      </w:pPr>
      <w:r>
        <w:t>5. Пассивные таланты</w:t>
      </w:r>
    </w:p>
    <w:p>
      <w:pPr>
        <w:pStyle w:val="ListBullet"/>
      </w:pPr>
      <w:r>
        <w:t>Незаметность — снижает дальность обнаружения героя.</w:t>
      </w:r>
    </w:p>
    <w:p>
      <w:pPr>
        <w:pStyle w:val="ListBullet"/>
      </w:pPr>
      <w:r>
        <w:t>Смертельный яд — усиливает периодический урон.</w:t>
      </w:r>
    </w:p>
    <w:p>
      <w:pPr>
        <w:pStyle w:val="ListBullet"/>
      </w:pPr>
      <w:r>
        <w:t>Бесшумные шаги — увеличивает скорость в Скрытности.</w:t>
      </w:r>
    </w:p>
    <w:p>
      <w:pPr>
        <w:pStyle w:val="ListBullet"/>
      </w:pPr>
      <w:r>
        <w:t>Убийца магов — повышает урон по магическим противникам.</w:t>
      </w:r>
    </w:p>
    <w:p>
      <w:pPr>
        <w:pStyle w:val="ListBullet"/>
      </w:pPr>
      <w:r>
        <w:t>Мастер кинжалов — увеличивает урон кинжалами на 10%.</w:t>
      </w:r>
    </w:p>
    <w:p>
      <w:pPr>
        <w:pStyle w:val="Heading2"/>
      </w:pPr>
      <w:r>
        <w:t>6. Рекомендуемые характеристики</w:t>
      </w:r>
    </w:p>
    <w:p>
      <w:r>
        <w:t>Ловкость → Критический шанс → Критический урон → Скорость атаки → Уклонение.</w:t>
      </w:r>
    </w:p>
    <w:p>
      <w:pPr>
        <w:pStyle w:val="Heading2"/>
      </w:pPr>
      <w:r>
        <w:t>7. PvE и PvP</w:t>
      </w:r>
    </w:p>
    <w:p>
      <w:r>
        <w:t>В PvE Ассасин быстро уничтожает элитных противников и боссов. В PvP опасен благодаря высокой мобильности, неожиданным атакам и эффектам яда.</w:t>
      </w:r>
    </w:p>
    <w:p>
      <w:pPr>
        <w:pStyle w:val="Heading2"/>
      </w:pPr>
      <w:r>
        <w:t>8. Развитие на 40 уровне</w:t>
      </w:r>
    </w:p>
    <w:p>
      <w:r>
        <w:t>Теневой убийца — максимальный урон из скрытности.</w:t>
        <w:br/>
        <w:t>Призрак — высокая мобильность, уклонение и длительная невидимость.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