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Soulbound: Chronicles of Valtheris</w:t>
      </w:r>
    </w:p>
    <w:p>
      <w:pPr>
        <w:pStyle w:val="Heading1"/>
      </w:pPr>
      <w:r>
        <w:t>Том I. Классы и профессии (Продолжение)</w:t>
        <w:br/>
        <w:t>Глава 2. Воин</w:t>
      </w:r>
    </w:p>
    <w:p>
      <w:pPr>
        <w:pStyle w:val="Heading2"/>
      </w:pPr>
      <w:r>
        <w:t>2.1 Общая информация</w:t>
      </w:r>
    </w:p>
    <w:p>
      <w:r>
        <w:t>Воин — универсальный боец ближнего боя. Он использует Ярость вместо маны и может выполнять роль танка или бойца.</w:t>
      </w:r>
    </w:p>
    <w:p>
      <w:pPr>
        <w:pStyle w:val="Heading2"/>
      </w:pPr>
      <w:r>
        <w:t>Начальные характеристики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HP</w:t>
            </w:r>
          </w:p>
        </w:tc>
        <w:tc>
          <w:tcPr>
            <w:tcW w:type="dxa" w:w="4320"/>
          </w:tcPr>
          <w:p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Ярость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Физ. атака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Защита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Блок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Крит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</w:tbl>
    <w:p>
      <w:pPr>
        <w:pStyle w:val="Heading2"/>
      </w:pPr>
      <w:r>
        <w:t>Развитие по уровням 1–20</w:t>
      </w:r>
    </w:p>
    <w:p>
      <w:pPr>
        <w:pStyle w:val="Heading3"/>
      </w:pPr>
      <w:r>
        <w:t>Уровень 1</w:t>
      </w:r>
    </w:p>
    <w:p>
      <w:r>
        <w:t>Удар, Блок, Боевой крик</w:t>
      </w:r>
    </w:p>
    <w:p>
      <w:pPr>
        <w:pStyle w:val="Heading3"/>
      </w:pPr>
      <w:r>
        <w:t>Уровень 5</w:t>
      </w:r>
    </w:p>
    <w:p>
      <w:r>
        <w:t>Мощный удар</w:t>
      </w:r>
    </w:p>
    <w:p>
      <w:pPr>
        <w:pStyle w:val="Heading3"/>
      </w:pPr>
      <w:r>
        <w:t>Уровень 10</w:t>
      </w:r>
    </w:p>
    <w:p>
      <w:r>
        <w:t>Рывок</w:t>
      </w:r>
    </w:p>
    <w:p>
      <w:pPr>
        <w:pStyle w:val="Heading3"/>
      </w:pPr>
      <w:r>
        <w:t>Уровень 15</w:t>
      </w:r>
    </w:p>
    <w:p>
      <w:r>
        <w:t>Вихрь</w:t>
      </w:r>
    </w:p>
    <w:p>
      <w:pPr>
        <w:pStyle w:val="Heading3"/>
      </w:pPr>
      <w:r>
        <w:t>Уровень 20</w:t>
      </w:r>
    </w:p>
    <w:p>
      <w:r>
        <w:t>Испытание и выбор профессии</w:t>
      </w:r>
    </w:p>
    <w:p>
      <w:pPr>
        <w:pStyle w:val="Heading2"/>
      </w:pPr>
      <w:r>
        <w:t>Профессии 20 уровня</w:t>
      </w:r>
    </w:p>
    <w:p>
      <w:pPr>
        <w:pStyle w:val="ListBullet"/>
      </w:pPr>
      <w:r>
        <w:t>Берсерк — высокий урон, кровотечения, ярость.</w:t>
      </w:r>
    </w:p>
    <w:p>
      <w:pPr>
        <w:pStyle w:val="ListBullet"/>
      </w:pPr>
      <w:r>
        <w:t>Страж — защита, провокация, блок.</w:t>
      </w:r>
    </w:p>
    <w:p>
      <w:pPr>
        <w:pStyle w:val="ListBullet"/>
      </w:pPr>
      <w:r>
        <w:t>Дуэлянт — скорость, уклонение, контратаки.</w:t>
      </w:r>
    </w:p>
    <w:p>
      <w:pPr>
        <w:pStyle w:val="Heading2"/>
      </w:pPr>
      <w:r>
        <w:t>Профессии 40 уровня</w:t>
      </w:r>
    </w:p>
    <w:p>
      <w:r>
        <w:t>Берсерк → Кровавый Берсерк или Воевода</w:t>
        <w:br/>
        <w:t>Страж → Хранитель или Рыцарь Крепости</w:t>
        <w:br/>
        <w:t>Дуэлянт → Мастер Клинка или Мечник Теней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