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Soulbound: Chronicles of Valtheris</w:t>
      </w:r>
    </w:p>
    <w:p>
      <w:pPr>
        <w:pStyle w:val="Heading1"/>
      </w:pPr>
      <w:r>
        <w:t>Том I. Часть 7</w:t>
        <w:br/>
        <w:t>Дерево талантов Воина</w:t>
      </w:r>
    </w:p>
    <w:p>
      <w:pPr>
        <w:pStyle w:val="Heading2"/>
      </w:pPr>
      <w:r>
        <w:t>Общие правила</w:t>
      </w:r>
    </w:p>
    <w:p>
      <w:r>
        <w:t>Каждый уровень персонаж получает 1 очко класса. Очки можно вкладывать только в активную специализацию. Каждый талант имеет 5 рангов, если не указано иное. Для открытия следующего ряда требуется вложить определённое количество очков.</w:t>
      </w:r>
    </w:p>
    <w:p>
      <w:pPr>
        <w:pStyle w:val="Heading2"/>
      </w:pPr>
      <w:r>
        <w:t>Берсерк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Ряд</w:t>
            </w:r>
          </w:p>
        </w:tc>
        <w:tc>
          <w:tcPr>
            <w:tcW w:type="dxa" w:w="2880"/>
          </w:tcPr>
          <w:p>
            <w:r>
              <w:t>Талант</w:t>
            </w:r>
          </w:p>
        </w:tc>
        <w:tc>
          <w:tcPr>
            <w:tcW w:type="dxa" w:w="2880"/>
          </w:tcPr>
          <w:p>
            <w:r>
              <w:t>Эффект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Жажда битвы</w:t>
            </w:r>
          </w:p>
        </w:tc>
        <w:tc>
          <w:tcPr>
            <w:tcW w:type="dxa" w:w="2880"/>
          </w:tcPr>
          <w:p>
            <w:r>
              <w:t>+2% физического урона за ранг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Боевая ярость</w:t>
            </w:r>
          </w:p>
        </w:tc>
        <w:tc>
          <w:tcPr>
            <w:tcW w:type="dxa" w:w="2880"/>
          </w:tcPr>
          <w:p>
            <w:r>
              <w:t>+3% генерации Ярости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Глубокие раны</w:t>
            </w:r>
          </w:p>
        </w:tc>
        <w:tc>
          <w:tcPr>
            <w:tcW w:type="dxa" w:w="2880"/>
          </w:tcPr>
          <w:p>
            <w:r>
              <w:t>Кровотечение наносит больше урона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Безжалостность</w:t>
            </w:r>
          </w:p>
        </w:tc>
        <w:tc>
          <w:tcPr>
            <w:tcW w:type="dxa" w:w="2880"/>
          </w:tcPr>
          <w:p>
            <w:r>
              <w:t>+2% критического урона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Крушитель</w:t>
            </w:r>
          </w:p>
        </w:tc>
        <w:tc>
          <w:tcPr>
            <w:tcW w:type="dxa" w:w="2880"/>
          </w:tcPr>
          <w:p>
            <w:r>
              <w:t>+10% урона элитным врагам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Кровавое безумие</w:t>
            </w:r>
          </w:p>
        </w:tc>
        <w:tc>
          <w:tcPr>
            <w:tcW w:type="dxa" w:w="2880"/>
          </w:tcPr>
          <w:p>
            <w:r>
              <w:t>При HP&lt;30% скорость атаки +20%</w:t>
            </w:r>
          </w:p>
        </w:tc>
      </w:tr>
      <w:tr>
        <w:tc>
          <w:tcPr>
            <w:tcW w:type="dxa" w:w="2880"/>
          </w:tcPr>
          <w:p>
            <w:r>
              <w:t>Легендарный</w:t>
            </w:r>
          </w:p>
        </w:tc>
        <w:tc>
          <w:tcPr>
            <w:tcW w:type="dxa" w:w="2880"/>
          </w:tcPr>
          <w:p>
            <w:r>
              <w:t>Аватар войны</w:t>
            </w:r>
          </w:p>
        </w:tc>
        <w:tc>
          <w:tcPr>
            <w:tcW w:type="dxa" w:w="2880"/>
          </w:tcPr>
          <w:p>
            <w:r>
              <w:t>На 10 сек. +25% урона и иммунитет к страху</w:t>
            </w:r>
          </w:p>
        </w:tc>
      </w:tr>
    </w:tbl>
    <w:p>
      <w:pPr>
        <w:pStyle w:val="Heading2"/>
      </w:pPr>
      <w:r>
        <w:t>Страж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Ряд</w:t>
            </w:r>
          </w:p>
        </w:tc>
        <w:tc>
          <w:tcPr>
            <w:tcW w:type="dxa" w:w="2880"/>
          </w:tcPr>
          <w:p>
            <w:r>
              <w:t>Талант</w:t>
            </w:r>
          </w:p>
        </w:tc>
        <w:tc>
          <w:tcPr>
            <w:tcW w:type="dxa" w:w="2880"/>
          </w:tcPr>
          <w:p>
            <w:r>
              <w:t>Эффект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Железная кожа</w:t>
            </w:r>
          </w:p>
        </w:tc>
        <w:tc>
          <w:tcPr>
            <w:tcW w:type="dxa" w:w="2880"/>
          </w:tcPr>
          <w:p>
            <w:r>
              <w:t>+2% брони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Щитоносец</w:t>
            </w:r>
          </w:p>
        </w:tc>
        <w:tc>
          <w:tcPr>
            <w:tcW w:type="dxa" w:w="2880"/>
          </w:tcPr>
          <w:p>
            <w:r>
              <w:t>+2% шанса блока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Несокрушимость</w:t>
            </w:r>
          </w:p>
        </w:tc>
        <w:tc>
          <w:tcPr>
            <w:tcW w:type="dxa" w:w="2880"/>
          </w:tcPr>
          <w:p>
            <w:r>
              <w:t>Эффекты контроля сокращаются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Оплот</w:t>
            </w:r>
          </w:p>
        </w:tc>
        <w:tc>
          <w:tcPr>
            <w:tcW w:type="dxa" w:w="2880"/>
          </w:tcPr>
          <w:p>
            <w:r>
              <w:t>Щиты становятся прочнее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Защитник</w:t>
            </w:r>
          </w:p>
        </w:tc>
        <w:tc>
          <w:tcPr>
            <w:tcW w:type="dxa" w:w="2880"/>
          </w:tcPr>
          <w:p>
            <w:r>
              <w:t>Союзники рядом получают защиту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Второе дыхание</w:t>
            </w:r>
          </w:p>
        </w:tc>
        <w:tc>
          <w:tcPr>
            <w:tcW w:type="dxa" w:w="2880"/>
          </w:tcPr>
          <w:p>
            <w:r>
              <w:t>При низком HP постепенно восстанавливается здоровье</w:t>
            </w:r>
          </w:p>
        </w:tc>
      </w:tr>
      <w:tr>
        <w:tc>
          <w:tcPr>
            <w:tcW w:type="dxa" w:w="2880"/>
          </w:tcPr>
          <w:p>
            <w:r>
              <w:t>Легендарный</w:t>
            </w:r>
          </w:p>
        </w:tc>
        <w:tc>
          <w:tcPr>
            <w:tcW w:type="dxa" w:w="2880"/>
          </w:tcPr>
          <w:p>
            <w:r>
              <w:t>Последний бастион</w:t>
            </w:r>
          </w:p>
        </w:tc>
        <w:tc>
          <w:tcPr>
            <w:tcW w:type="dxa" w:w="2880"/>
          </w:tcPr>
          <w:p>
            <w:r>
              <w:t>При смертельном ударе создаётся огромный щит (раз в 3 мин.)</w:t>
            </w:r>
          </w:p>
        </w:tc>
      </w:tr>
    </w:tbl>
    <w:p>
      <w:pPr>
        <w:pStyle w:val="Heading2"/>
      </w:pPr>
      <w:r>
        <w:t>Дуэлянт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Ряд</w:t>
            </w:r>
          </w:p>
        </w:tc>
        <w:tc>
          <w:tcPr>
            <w:tcW w:type="dxa" w:w="2880"/>
          </w:tcPr>
          <w:p>
            <w:r>
              <w:t>Талант</w:t>
            </w:r>
          </w:p>
        </w:tc>
        <w:tc>
          <w:tcPr>
            <w:tcW w:type="dxa" w:w="2880"/>
          </w:tcPr>
          <w:p>
            <w:r>
              <w:t>Эффект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Мастер фехтования</w:t>
            </w:r>
          </w:p>
        </w:tc>
        <w:tc>
          <w:tcPr>
            <w:tcW w:type="dxa" w:w="2880"/>
          </w:tcPr>
          <w:p>
            <w:r>
              <w:t>+2% физического урона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Лёгкие ноги</w:t>
            </w:r>
          </w:p>
        </w:tc>
        <w:tc>
          <w:tcPr>
            <w:tcW w:type="dxa" w:w="2880"/>
          </w:tcPr>
          <w:p>
            <w:r>
              <w:t>+1% уклонения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Боевой ритм</w:t>
            </w:r>
          </w:p>
        </w:tc>
        <w:tc>
          <w:tcPr>
            <w:tcW w:type="dxa" w:w="2880"/>
          </w:tcPr>
          <w:p>
            <w:r>
              <w:t>Крит ускоряет следующую атаку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Безжалостность</w:t>
            </w:r>
          </w:p>
        </w:tc>
        <w:tc>
          <w:tcPr>
            <w:tcW w:type="dxa" w:w="2880"/>
          </w:tcPr>
          <w:p>
            <w:r>
              <w:t>+2% критического урона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Идеальная техника</w:t>
            </w:r>
          </w:p>
        </w:tc>
        <w:tc>
          <w:tcPr>
            <w:tcW w:type="dxa" w:w="2880"/>
          </w:tcPr>
          <w:p>
            <w:r>
              <w:t>Навыки расходуют меньше Ярости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Танец смерти</w:t>
            </w:r>
          </w:p>
        </w:tc>
        <w:tc>
          <w:tcPr>
            <w:tcW w:type="dxa" w:w="2880"/>
          </w:tcPr>
          <w:p>
            <w:r>
              <w:t>После уклонения следующая атака критическая</w:t>
            </w:r>
          </w:p>
        </w:tc>
      </w:tr>
      <w:tr>
        <w:tc>
          <w:tcPr>
            <w:tcW w:type="dxa" w:w="2880"/>
          </w:tcPr>
          <w:p>
            <w:r>
              <w:t>Легендарный</w:t>
            </w:r>
          </w:p>
        </w:tc>
        <w:tc>
          <w:tcPr>
            <w:tcW w:type="dxa" w:w="2880"/>
          </w:tcPr>
          <w:p>
            <w:r>
              <w:t>Абсолютный клинок</w:t>
            </w:r>
          </w:p>
        </w:tc>
        <w:tc>
          <w:tcPr>
            <w:tcW w:type="dxa" w:w="2880"/>
          </w:tcPr>
          <w:p>
            <w:r>
              <w:t>Каждый десятый удар игнорирует броню цели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