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Calibri" w:cs="Calibri" w:eastAsia="Calibri" w:hAnsi="Calibri"/>
          <w:b/>
          <w:bCs/>
          <w:color w:val="1B4332"/>
          <w:sz w:val="52"/>
          <w:szCs w:val="52"/>
        </w:rPr>
        <w:t xml:space="preserve">Weekly Progress Report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D6A4F"/>
          <w:sz w:val="28"/>
          <w:szCs w:val="28"/>
        </w:rPr>
        <w:t xml:space="preserve">Alegria Farmers Association (AFA) Portal &amp; Offline-First PWA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D6B54"/>
          <w:sz w:val="24"/>
          <w:szCs w:val="24"/>
        </w:rPr>
        <w:t xml:space="preserve">Weeks 5–8  •  September 21, 2026 – October 16, 2026</w:t>
      </w:r>
    </w:p>
    <w:p>
      <w:r>
        <w:br w:type="page"/>
      </w:r>
    </w:p>
    <w:p>
      <w:pPr>
        <w:pBdr>
          <w:bottom w:val="single" w:color="D5CFC1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WEEK 5 — September 21, 2026 – September 25,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 Period: </w:t>
      </w:r>
      <w:r>
        <w:rPr>
          <w:rFonts w:ascii="Calibri" w:cs="Calibri" w:eastAsia="Calibri" w:hAnsi="Calibri"/>
          <w:sz w:val="22"/>
          <w:szCs w:val="22"/>
        </w:rPr>
        <w:t xml:space="preserve">September 21, 2026 – September 25,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</w:t>
      </w:r>
      <w:r>
        <w:rPr>
          <w:rFonts w:ascii="Calibri" w:cs="Calibri" w:eastAsia="Calibri" w:hAnsi="Calibri"/>
          <w:sz w:val="22"/>
          <w:szCs w:val="22"/>
        </w:rPr>
        <w:t xml:space="preserve">Alegria Farmers Association (AFA) Portal &amp; Offline-First PWA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1. Summary of the Week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This reporting period delivered the foundational UI overhaul of the entire AFA portal. Every officer dashboard was re-skinned onto a unified design system, the offline-first PWA shell was hardened, and the guest public portal was rebuilt — establishing the visual and structural baseline that all later features build upon.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Key Achievements: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Full-System UI Overhaul: </w:t>
      </w:r>
      <w:r>
        <w:rPr>
          <w:rFonts w:ascii="Calibri" w:cs="Calibri" w:eastAsia="Calibri" w:hAnsi="Calibri"/>
          <w:sz w:val="22"/>
          <w:szCs w:val="22"/>
        </w:rPr>
        <w:t xml:space="preserve">Rebuilt the interface across all 23 modified source files, unifying the association's identity into a high-contrast agricultural theme (deep forest green #1B4332, soft sage #EAF4EC, warm parchment #D5CFC1) applied consistently to officers, members, and guests.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Unified Design System in index.css: </w:t>
      </w:r>
      <w:r>
        <w:rPr>
          <w:rFonts w:ascii="Calibri" w:cs="Calibri" w:eastAsia="Calibri" w:hAnsi="Calibri"/>
          <w:sz w:val="22"/>
          <w:szCs w:val="22"/>
        </w:rPr>
        <w:t xml:space="preserve">Added 311 lines of shared component styling (card padding, button tokens, tab bars, badge classes) so all dashboards render identically without per-view duplication.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Guest Public Portal Rebuild: </w:t>
      </w:r>
      <w:r>
        <w:rPr>
          <w:rFonts w:ascii="Calibri" w:cs="Calibri" w:eastAsia="Calibri" w:hAnsi="Calibri"/>
          <w:sz w:val="22"/>
          <w:szCs w:val="22"/>
        </w:rPr>
        <w:t xml:space="preserve">Delivered a polished public-facing landing experience (Overview, Announcements, Activities, Products, Achievements, History) for non-logged-in visitors.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Offline-First PWA Shell Refinement: </w:t>
      </w:r>
      <w:r>
        <w:rPr>
          <w:rFonts w:ascii="Calibri" w:cs="Calibri" w:eastAsia="Calibri" w:hAnsi="Calibri"/>
          <w:sz w:val="22"/>
          <w:szCs w:val="22"/>
        </w:rPr>
        <w:t xml:space="preserve">Updated OfflineIndicator.tsx (52 lines) to reliably surface online/offline network state and pending-sync status to the user at all times.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Dashboard-Wide Consistency Pass: </w:t>
      </w:r>
      <w:r>
        <w:rPr>
          <w:rFonts w:ascii="Calibri" w:cs="Calibri" w:eastAsia="Calibri" w:hAnsi="Calibri"/>
          <w:sz w:val="22"/>
          <w:szCs w:val="22"/>
        </w:rPr>
        <w:t xml:space="preserve">Applied the new theme to ExecutiveView, SecretaryView, TreasurerView, HogRaisingIgpTracker, AnnouncementDashboard, ProductManagementModal, PioView, MemberDashboard, and OfficerReportModal.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Challenges Encountered: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Cross-Branch UI Reverts: </w:t>
      </w:r>
      <w:r>
        <w:rPr>
          <w:rFonts w:ascii="Calibri" w:cs="Calibri" w:eastAsia="Calibri" w:hAnsi="Calibri"/>
          <w:sz w:val="22"/>
          <w:szCs w:val="22"/>
        </w:rPr>
        <w:t xml:space="preserve">The UI overhaul landed across several branches with re-apply/revert churn before stabilizing on main.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Resolution: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Consolidated the work into new-ui-changes (23 files) and merged through PRs #1 and #2, arriving at a single coherent baseline.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Overall Sentiment: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Strong week. The portal gained a consistent, accessible visual identity and a clean structural foundation, which unlocked faster feature delivery in every subsequent week.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2. Progress Status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Completed Tasks: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1: System-Wide Design System &amp; Theme Establishment — </w:t>
      </w:r>
      <w:r>
        <w:rPr>
          <w:rFonts w:ascii="Calibri" w:cs="Calibri" w:eastAsia="Calibri" w:hAnsi="Calibri"/>
          <w:sz w:val="22"/>
          <w:szCs w:val="22"/>
        </w:rPr>
        <w:t xml:space="preserve">Introduced shared CSS tokens and the unified green/sage/parchment palette.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September 22,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2: Guest Public Portal Rebuild — </w:t>
      </w:r>
      <w:r>
        <w:rPr>
          <w:rFonts w:ascii="Calibri" w:cs="Calibri" w:eastAsia="Calibri" w:hAnsi="Calibri"/>
          <w:sz w:val="22"/>
          <w:szCs w:val="22"/>
        </w:rPr>
        <w:t xml:space="preserve">Delivered the public landing experience for unauthenticated visitors.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September 22,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3: Officer Dashboard Re-Skin — </w:t>
      </w:r>
      <w:r>
        <w:rPr>
          <w:rFonts w:ascii="Calibri" w:cs="Calibri" w:eastAsia="Calibri" w:hAnsi="Calibri"/>
          <w:sz w:val="22"/>
          <w:szCs w:val="22"/>
        </w:rPr>
        <w:t xml:space="preserve">Applied the unified theme to all officer views (Executive, Secretary, Treasurer, PIO, Auditor shell).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September 22,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4: Offline Indicator &amp; Connectivity UX — </w:t>
      </w:r>
      <w:r>
        <w:rPr>
          <w:rFonts w:ascii="Calibri" w:cs="Calibri" w:eastAsia="Calibri" w:hAnsi="Calibri"/>
          <w:sz w:val="22"/>
          <w:szCs w:val="22"/>
        </w:rPr>
        <w:t xml:space="preserve">Refined the live online/offline and sync-state indicator.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September 22, 2026.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Tasks In Progress: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5: Treasurer Ledger Restructure — </w:t>
      </w:r>
      <w:r>
        <w:rPr>
          <w:rFonts w:ascii="Calibri" w:cs="Calibri" w:eastAsia="Calibri" w:hAnsi="Calibri"/>
          <w:sz w:val="22"/>
          <w:szCs w:val="22"/>
        </w:rPr>
        <w:t xml:space="preserve">Begin separating treasury views in preparation for a dedicated Auditor dashboard.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Estimated completion: September 29,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6: Member Directory Enhancements — </w:t>
      </w:r>
      <w:r>
        <w:rPr>
          <w:rFonts w:ascii="Calibri" w:cs="Calibri" w:eastAsia="Calibri" w:hAnsi="Calibri"/>
          <w:sz w:val="22"/>
          <w:szCs w:val="22"/>
        </w:rPr>
        <w:t xml:space="preserve">Prepare extended member profile fields (birthdate, affiliations).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Estimated completion: September 28, 2026.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Blocked Tasks: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None. Core UI shell and routing were stable.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3. Assigned Member and Role</w:t>
      </w:r>
    </w:p>
    <w:tbl>
      <w:tblPr>
        <w:tblW w:type="pct" w:w="100%"/>
        <w:tblBorders>
          <w:top w:val="single" w:color="D5CFC1" w:sz="4"/>
          <w:left w:val="single" w:color="D5CFC1" w:sz="4"/>
          <w:bottom w:val="single" w:color="D5CFC1" w:sz="4"/>
          <w:right w:val="single" w:color="D5CFC1" w:sz="4"/>
          <w:insideH w:val="single" w:color="D5CFC1" w:sz="4"/>
          <w:insideV w:val="single" w:color="D5CFC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 Name</w:t>
            </w:r>
          </w:p>
        </w:tc>
        <w:tc>
          <w:tcPr>
            <w:tcW w:type="pct" w:w="28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50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Ronar Diamante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System Architect &amp; Backend Developer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architecture, PostgreSQL schema design, offline PWA sync engine, Vercel build pipeline, cloud deployments, security implementation, code review</w:t>
            </w:r>
          </w:p>
        </w:tc>
      </w:tr>
      <w:tr>
        <w:tc>
          <w:tcPr>
            <w:tcW w:type="pct" w:w="22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Joshua Pesiao</w:t>
            </w:r>
          </w:p>
        </w:tc>
        <w:tc>
          <w:tcPr>
            <w:tcW w:type="pct" w:w="28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Developer &amp; UI/UX Designer</w:t>
            </w:r>
          </w:p>
        </w:tc>
        <w:tc>
          <w:tcPr>
            <w:tcW w:type="pct" w:w="50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component development, responsive design, PWA offline UI/UX, form validation, API integration, loading states, error handling, design system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Aella Marie Agsoy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&amp; Security Tester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plan creation, functional testing, regression testing, API testing, bug tracking, security testing, performance testing, cross-browser compatibility</w:t>
            </w:r>
          </w:p>
        </w:tc>
      </w:tr>
      <w:tr>
        <w:tc>
          <w:tcPr>
            <w:tcW w:type="pct" w:w="22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Honey Blare Gargar</w:t>
            </w:r>
          </w:p>
        </w:tc>
        <w:tc>
          <w:tcPr>
            <w:tcW w:type="pct" w:w="28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 Lead</w:t>
            </w:r>
          </w:p>
        </w:tc>
        <w:tc>
          <w:tcPr>
            <w:tcW w:type="pct" w:w="50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 documentation, user manuals, API documentation, deployment guides, meeting minutes, requirements gathering, stakeholder interviews, research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4. Upcoming Milestones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Milestone: </w:t>
      </w:r>
      <w:r>
        <w:rPr>
          <w:rFonts w:ascii="Calibri" w:cs="Calibri" w:eastAsia="Calibri" w:hAnsi="Calibri"/>
          <w:sz w:val="22"/>
          <w:szCs w:val="22"/>
        </w:rPr>
        <w:t xml:space="preserve">Officer Dashboard Feature Completion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Date: </w:t>
      </w:r>
      <w:r>
        <w:rPr>
          <w:rFonts w:ascii="Calibri" w:cs="Calibri" w:eastAsia="Calibri" w:hAnsi="Calibri"/>
          <w:sz w:val="22"/>
          <w:szCs w:val="22"/>
        </w:rPr>
        <w:t xml:space="preserve">September 30, 2026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Deliverable: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Auditor dashboard separation, member affiliations, and treasury ledger restructure.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Steps: </w:t>
      </w:r>
      <w:r>
        <w:rPr>
          <w:rFonts w:ascii="Calibri" w:cs="Calibri" w:eastAsia="Calibri" w:hAnsi="Calibri"/>
          <w:sz w:val="22"/>
          <w:szCs w:val="22"/>
        </w:rPr>
        <w:t xml:space="preserve">Extend the member profile model (birthdate, affiliations) and restructure the treasurer/auditor boundary.</w:t>
      </w:r>
    </w:p>
    <w:p>
      <w:r>
        <w:br w:type="page"/>
      </w:r>
    </w:p>
    <w:p>
      <w:pPr>
        <w:pBdr>
          <w:bottom w:val="single" w:color="D5CFC1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WEEK 6 — September 28, 2026 – October 2,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 Period: </w:t>
      </w:r>
      <w:r>
        <w:rPr>
          <w:rFonts w:ascii="Calibri" w:cs="Calibri" w:eastAsia="Calibri" w:hAnsi="Calibri"/>
          <w:sz w:val="22"/>
          <w:szCs w:val="22"/>
        </w:rPr>
        <w:t xml:space="preserve">September 28, 2026 – October 2,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</w:t>
      </w:r>
      <w:r>
        <w:rPr>
          <w:rFonts w:ascii="Calibri" w:cs="Calibri" w:eastAsia="Calibri" w:hAnsi="Calibri"/>
          <w:sz w:val="22"/>
          <w:szCs w:val="22"/>
        </w:rPr>
        <w:t xml:space="preserve">Alegria Farmers Association (AFA) Portal &amp; Offline-First PWA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1. Summary of the Week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This reporting period focused on separating the Auditor's responsibilities from the Treasurer, enriching the member registry with birthdate and multi-affiliation tracking, and adding COA-compliant liquidation references to the treasury ledger. It also removed the obsolete farm_size field from the schema and sync layer.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Key Achievements: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Dedicated Auditor Dashboard (AuditorView.tsx): </w:t>
      </w:r>
      <w:r>
        <w:rPr>
          <w:rFonts w:ascii="Calibri" w:cs="Calibri" w:eastAsia="Calibri" w:hAnsi="Calibri"/>
          <w:sz w:val="22"/>
          <w:szCs w:val="22"/>
        </w:rPr>
        <w:t xml:space="preserve">Delivered a standalone 239-line audit workspace with transaction review, Audited/Flagged/Unaudited status filters, audit-notes capture, and live counts — decoupling audit duties from the Treasurer's entry screen.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Treasurer View Refactor: </w:t>
      </w:r>
      <w:r>
        <w:rPr>
          <w:rFonts w:ascii="Calibri" w:cs="Calibri" w:eastAsia="Calibri" w:hAnsi="Calibri"/>
          <w:sz w:val="22"/>
          <w:szCs w:val="22"/>
        </w:rPr>
        <w:t xml:space="preserve">Reduced TreasurerView.tsx by 185 lines by moving audit functions out, tightening the ledger to income/expense entry and reporting.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Member Affiliations Model: </w:t>
      </w:r>
      <w:r>
        <w:rPr>
          <w:rFonts w:ascii="Calibri" w:cs="Calibri" w:eastAsia="Calibri" w:hAnsi="Calibri"/>
          <w:sz w:val="22"/>
          <w:szCs w:val="22"/>
        </w:rPr>
        <w:t xml:space="preserve">Added MemberAffiliation support (Senior Citizen, PWD, 4Ps/DSWD, Cooperative, Farmers Association, Government Agency) with ID numbers, wired through types.ts, AffiliationManager, and the Secretary's registry.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Birthdate Capture in Registry: </w:t>
      </w:r>
      <w:r>
        <w:rPr>
          <w:rFonts w:ascii="Calibri" w:cs="Calibri" w:eastAsia="Calibri" w:hAnsi="Calibri"/>
          <w:sz w:val="22"/>
          <w:szCs w:val="22"/>
        </w:rPr>
        <w:t xml:space="preserve">Added a birthdate capture modal and field to the Secretary's member forms.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COA Liquidation Compliance: </w:t>
      </w:r>
      <w:r>
        <w:rPr>
          <w:rFonts w:ascii="Calibri" w:cs="Calibri" w:eastAsia="Calibri" w:hAnsi="Calibri"/>
          <w:sz w:val="22"/>
          <w:szCs w:val="22"/>
        </w:rPr>
        <w:t xml:space="preserve">Added explicit references to COA (Commission on Audit) regulation for liquidation flows in TreasurerView and types.ts.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 Cleanup: </w:t>
      </w:r>
      <w:r>
        <w:rPr>
          <w:rFonts w:ascii="Calibri" w:cs="Calibri" w:eastAsia="Calibri" w:hAnsi="Calibri"/>
          <w:sz w:val="22"/>
          <w:szCs w:val="22"/>
        </w:rPr>
        <w:t xml:space="preserve">Removed the unused farm_size column and its sync mappings from api/sync/pull.js, api/sync/push.js, and src/api/db.ts.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Authentication Copy Fix: </w:t>
      </w:r>
      <w:r>
        <w:rPr>
          <w:rFonts w:ascii="Calibri" w:cs="Calibri" w:eastAsia="Calibri" w:hAnsi="Calibri"/>
          <w:sz w:val="22"/>
          <w:szCs w:val="22"/>
        </w:rPr>
        <w:t xml:space="preserve">Removed an outdated election reference from AuthScreen.tsx.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Challenges Encountered: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Treasurer/Auditor Responsibility Overlap: </w:t>
      </w:r>
      <w:r>
        <w:rPr>
          <w:rFonts w:ascii="Calibri" w:cs="Calibri" w:eastAsia="Calibri" w:hAnsi="Calibri"/>
          <w:sz w:val="22"/>
          <w:szCs w:val="22"/>
        </w:rPr>
        <w:t xml:space="preserve">Audit actions were originally buried inside the Treasurer view, creating a separation-of-duties conflict (the same role could both record and certify).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Resolution: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Extracted a dedicated AuditorView and relocated all certification actions there, enforcing an independent audit trail.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Overall Sentiment: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Very strong week. The governance model now correctly separates recording (Treasurer) from certification (Auditor), and the member registry captures the statutory identity fields required by partner agencies.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2. Progress Status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Completed Tasks: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1: Auditor Dashboard Separation — </w:t>
      </w:r>
      <w:r>
        <w:rPr>
          <w:rFonts w:ascii="Calibri" w:cs="Calibri" w:eastAsia="Calibri" w:hAnsi="Calibri"/>
          <w:sz w:val="22"/>
          <w:szCs w:val="22"/>
        </w:rPr>
        <w:t xml:space="preserve">Standalone audit workspace with status filtering and notes.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September 29,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2: Treasurer View Refactor — </w:t>
      </w:r>
      <w:r>
        <w:rPr>
          <w:rFonts w:ascii="Calibri" w:cs="Calibri" w:eastAsia="Calibri" w:hAnsi="Calibri"/>
          <w:sz w:val="22"/>
          <w:szCs w:val="22"/>
        </w:rPr>
        <w:t xml:space="preserve">Removed audit logic, tightened ledger scope.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September 30,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3: Member Affiliations &amp; Birthdate — </w:t>
      </w:r>
      <w:r>
        <w:rPr>
          <w:rFonts w:ascii="Calibri" w:cs="Calibri" w:eastAsia="Calibri" w:hAnsi="Calibri"/>
          <w:sz w:val="22"/>
          <w:szCs w:val="22"/>
        </w:rPr>
        <w:t xml:space="preserve">Multi-affiliation tracking and birthdate capture in the registry.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September 28,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4: COA Liquidation References — </w:t>
      </w:r>
      <w:r>
        <w:rPr>
          <w:rFonts w:ascii="Calibri" w:cs="Calibri" w:eastAsia="Calibri" w:hAnsi="Calibri"/>
          <w:sz w:val="22"/>
          <w:szCs w:val="22"/>
        </w:rPr>
        <w:t xml:space="preserve">Added statutory liquidation citation to treasury.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2,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5: farm_size Schema Deprecation — </w:t>
      </w:r>
      <w:r>
        <w:rPr>
          <w:rFonts w:ascii="Calibri" w:cs="Calibri" w:eastAsia="Calibri" w:hAnsi="Calibri"/>
          <w:sz w:val="22"/>
          <w:szCs w:val="22"/>
        </w:rPr>
        <w:t xml:space="preserve">Removed obsolete column and sync mappings.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September 28,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6: Authentication Copy Cleanup — </w:t>
      </w:r>
      <w:r>
        <w:rPr>
          <w:rFonts w:ascii="Calibri" w:cs="Calibri" w:eastAsia="Calibri" w:hAnsi="Calibri"/>
          <w:sz w:val="22"/>
          <w:szCs w:val="22"/>
        </w:rPr>
        <w:t xml:space="preserve">Removed stale election reference.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2, 2026.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Tasks In Progress: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7: Affiliation Modal Optimization — </w:t>
      </w:r>
      <w:r>
        <w:rPr>
          <w:rFonts w:ascii="Calibri" w:cs="Calibri" w:eastAsia="Calibri" w:hAnsi="Calibri"/>
          <w:sz w:val="22"/>
          <w:szCs w:val="22"/>
        </w:rPr>
        <w:t xml:space="preserve">Streamline the affiliation editor UX.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Estimated completion: October 5,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8: President's Report Export — </w:t>
      </w:r>
      <w:r>
        <w:rPr>
          <w:rFonts w:ascii="Calibri" w:cs="Calibri" w:eastAsia="Calibri" w:hAnsi="Calibri"/>
          <w:sz w:val="22"/>
          <w:szCs w:val="22"/>
        </w:rPr>
        <w:t xml:space="preserve">Build the printable presidential report module.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Estimated completion: October 9, 2026.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Blocked Tasks: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None. Sync layer and database schema migrations completed cleanly.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3. Assigned Member and Role</w:t>
      </w:r>
    </w:p>
    <w:tbl>
      <w:tblPr>
        <w:tblW w:type="pct" w:w="100%"/>
        <w:tblBorders>
          <w:top w:val="single" w:color="D5CFC1" w:sz="4"/>
          <w:left w:val="single" w:color="D5CFC1" w:sz="4"/>
          <w:bottom w:val="single" w:color="D5CFC1" w:sz="4"/>
          <w:right w:val="single" w:color="D5CFC1" w:sz="4"/>
          <w:insideH w:val="single" w:color="D5CFC1" w:sz="4"/>
          <w:insideV w:val="single" w:color="D5CFC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 Name</w:t>
            </w:r>
          </w:p>
        </w:tc>
        <w:tc>
          <w:tcPr>
            <w:tcW w:type="pct" w:w="28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50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Ronar Diamante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System Architect &amp; Backend Developer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architecture, PostgreSQL schema design, offline PWA sync engine, Vercel build pipeline, cloud deployments, security implementation, code review</w:t>
            </w:r>
          </w:p>
        </w:tc>
      </w:tr>
      <w:tr>
        <w:tc>
          <w:tcPr>
            <w:tcW w:type="pct" w:w="22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Joshua Pesiao</w:t>
            </w:r>
          </w:p>
        </w:tc>
        <w:tc>
          <w:tcPr>
            <w:tcW w:type="pct" w:w="28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Developer &amp; UI/UX Designer</w:t>
            </w:r>
          </w:p>
        </w:tc>
        <w:tc>
          <w:tcPr>
            <w:tcW w:type="pct" w:w="50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component development, responsive design, PWA offline UI/UX, form validation, API integration, loading states, error handling, design system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Aella Marie Agsoy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&amp; Security Tester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plan creation, functional testing, regression testing, API testing, bug tracking, security testing, performance testing, cross-browser compatibility</w:t>
            </w:r>
          </w:p>
        </w:tc>
      </w:tr>
      <w:tr>
        <w:tc>
          <w:tcPr>
            <w:tcW w:type="pct" w:w="22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Honey Blare Gargar</w:t>
            </w:r>
          </w:p>
        </w:tc>
        <w:tc>
          <w:tcPr>
            <w:tcW w:type="pct" w:w="28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 Lead</w:t>
            </w:r>
          </w:p>
        </w:tc>
        <w:tc>
          <w:tcPr>
            <w:tcW w:type="pct" w:w="50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 documentation, user manuals, API documentation, deployment guides, meeting minutes, requirements gathering, stakeholder interviews, research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4. Upcoming Milestones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Milestone: </w:t>
      </w:r>
      <w:r>
        <w:rPr>
          <w:rFonts w:ascii="Calibri" w:cs="Calibri" w:eastAsia="Calibri" w:hAnsi="Calibri"/>
          <w:sz w:val="22"/>
          <w:szCs w:val="22"/>
        </w:rPr>
        <w:t xml:space="preserve">Officer Reporting &amp; Registry Completion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Date: </w:t>
      </w:r>
      <w:r>
        <w:rPr>
          <w:rFonts w:ascii="Calibri" w:cs="Calibri" w:eastAsia="Calibri" w:hAnsi="Calibri"/>
          <w:sz w:val="22"/>
          <w:szCs w:val="22"/>
        </w:rPr>
        <w:t xml:space="preserve">October 9, 2026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Deliverable: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President's report export and polished member affiliation management.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Steps: </w:t>
      </w:r>
      <w:r>
        <w:rPr>
          <w:rFonts w:ascii="Calibri" w:cs="Calibri" w:eastAsia="Calibri" w:hAnsi="Calibri"/>
          <w:sz w:val="22"/>
          <w:szCs w:val="22"/>
        </w:rPr>
        <w:t xml:space="preserve">Optimize the affiliation editor and deliver the President's printable report with proper name segmentation.</w:t>
      </w:r>
    </w:p>
    <w:p>
      <w:r>
        <w:br w:type="page"/>
      </w:r>
    </w:p>
    <w:p>
      <w:pPr>
        <w:pBdr>
          <w:bottom w:val="single" w:color="D5CFC1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WEEK 7 — October 5, 2026 – October 9,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 Period: </w:t>
      </w:r>
      <w:r>
        <w:rPr>
          <w:rFonts w:ascii="Calibri" w:cs="Calibri" w:eastAsia="Calibri" w:hAnsi="Calibri"/>
          <w:sz w:val="22"/>
          <w:szCs w:val="22"/>
        </w:rPr>
        <w:t xml:space="preserve">October 5, 2026 – October 9,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</w:t>
      </w:r>
      <w:r>
        <w:rPr>
          <w:rFonts w:ascii="Calibri" w:cs="Calibri" w:eastAsia="Calibri" w:hAnsi="Calibri"/>
          <w:sz w:val="22"/>
          <w:szCs w:val="22"/>
        </w:rPr>
        <w:t xml:space="preserve">Alegria Farmers Association (AFA) Portal &amp; Offline-First PWA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1. Summary of the Week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This reporting period delivered the President's printable report module, name-segmentation utilities, affiliation editor optimization, and a cross-dashboard copy cleanup to remove redundant sub-text and tighten every screen.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Key Achievements: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President's Report Module (PresidentReport.tsx): </w:t>
      </w:r>
      <w:r>
        <w:rPr>
          <w:rFonts w:ascii="Calibri" w:cs="Calibri" w:eastAsia="Calibri" w:hAnsi="Calibri"/>
          <w:sz w:val="22"/>
          <w:szCs w:val="22"/>
        </w:rPr>
        <w:t xml:space="preserve">Delivered a 352-line printable report component with a dedicated president-report.css stylesheet (55 lines), producing an audit-ready presidential summary for export.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Farmer Name Segmentation (utils/names.ts): </w:t>
      </w:r>
      <w:r>
        <w:rPr>
          <w:rFonts w:ascii="Calibri" w:cs="Calibri" w:eastAsia="Calibri" w:hAnsi="Calibri"/>
          <w:sz w:val="22"/>
          <w:szCs w:val="22"/>
        </w:rPr>
        <w:t xml:space="preserve">Added a 55-line utility that splits a full name into structured personal-data components (Surname, First Name, Middle Initial), improving registry accuracy and report formatting.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Secretary Registry Upgrade: </w:t>
      </w:r>
      <w:r>
        <w:rPr>
          <w:rFonts w:ascii="Calibri" w:cs="Calibri" w:eastAsia="Calibri" w:hAnsi="Calibri"/>
          <w:sz w:val="22"/>
          <w:szCs w:val="22"/>
        </w:rPr>
        <w:t xml:space="preserve">Substantially reworked the Secretary's member entry flow (159 lines changed) to use segmented name inputs and the new affiliation structure.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Officer Report Modal Extension: </w:t>
      </w:r>
      <w:r>
        <w:rPr>
          <w:rFonts w:ascii="Calibri" w:cs="Calibri" w:eastAsia="Calibri" w:hAnsi="Calibri"/>
          <w:sz w:val="22"/>
          <w:szCs w:val="22"/>
        </w:rPr>
        <w:t xml:space="preserve">Extended OfficerReportModal.tsx (+58 lines) to support the expanded report data.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Affiliation Editor Optimization: </w:t>
      </w:r>
      <w:r>
        <w:rPr>
          <w:rFonts w:ascii="Calibri" w:cs="Calibri" w:eastAsia="Calibri" w:hAnsi="Calibri"/>
          <w:sz w:val="22"/>
          <w:szCs w:val="22"/>
        </w:rPr>
        <w:t xml:space="preserve">Iteratively refined AffiliationManager across three passes (Oct 4–5), cutting ~45 lines of redundant logic and simplifying the modal.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Copy Cleanup (removed-subtexts): </w:t>
      </w:r>
      <w:r>
        <w:rPr>
          <w:rFonts w:ascii="Calibri" w:cs="Calibri" w:eastAsia="Calibri" w:hAnsi="Calibri"/>
          <w:sz w:val="22"/>
          <w:szCs w:val="22"/>
        </w:rPr>
        <w:t xml:space="preserve">Removed redundant descriptive sub-text across 8 components (AnnouncementDashboard, ExecutiveView, GuestPortal, HogRaisingIgpTracker, MemberDashboard, SecretaryView, SyncQueuePanel, TreasurerView) — 142 lines removed for a cleaner, less cluttered UI.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Challenges Encountered: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Inconsistent Name Storage: </w:t>
      </w:r>
      <w:r>
        <w:rPr>
          <w:rFonts w:ascii="Calibri" w:cs="Calibri" w:eastAsia="Calibri" w:hAnsi="Calibri"/>
          <w:sz w:val="22"/>
          <w:szCs w:val="22"/>
        </w:rPr>
        <w:t xml:space="preserve">Free-text full-name entry produced inconsistent formats that broke downstream report extraction.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Resolution: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Introduced utils/names.ts and migrated the Secretary's registry to segmented name capture, standardizing the "Surname, First Name M." convention.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Overall Sentiment: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Excellent week. The President now has a formal printable export, the registry captures names in a structured way, and the whole UI reads more cleanly after the sub-text cleanup.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2. Progress Status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Completed Tasks: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1: President's Report Export Module — </w:t>
      </w:r>
      <w:r>
        <w:rPr>
          <w:rFonts w:ascii="Calibri" w:cs="Calibri" w:eastAsia="Calibri" w:hAnsi="Calibri"/>
          <w:sz w:val="22"/>
          <w:szCs w:val="22"/>
        </w:rPr>
        <w:t xml:space="preserve">Printable, branded presidential report with dedicated stylesheet.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9,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2: Farmer Name Segmentation Utility — </w:t>
      </w:r>
      <w:r>
        <w:rPr>
          <w:rFonts w:ascii="Calibri" w:cs="Calibri" w:eastAsia="Calibri" w:hAnsi="Calibri"/>
          <w:sz w:val="22"/>
          <w:szCs w:val="22"/>
        </w:rPr>
        <w:t xml:space="preserve">Structured name parsing for registry and reports.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9,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3: Secretary Registry Name-Input Migration — </w:t>
      </w:r>
      <w:r>
        <w:rPr>
          <w:rFonts w:ascii="Calibri" w:cs="Calibri" w:eastAsia="Calibri" w:hAnsi="Calibri"/>
          <w:sz w:val="22"/>
          <w:szCs w:val="22"/>
        </w:rPr>
        <w:t xml:space="preserve">Segmented name fields with validation.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9,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4: Affiliation Modal Optimization — </w:t>
      </w:r>
      <w:r>
        <w:rPr>
          <w:rFonts w:ascii="Calibri" w:cs="Calibri" w:eastAsia="Calibri" w:hAnsi="Calibri"/>
          <w:sz w:val="22"/>
          <w:szCs w:val="22"/>
        </w:rPr>
        <w:t xml:space="preserve">Simplified and de-duplicated the affiliation editor.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5,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5: Cross-Dashboard Sub-Text Cleanup — </w:t>
      </w:r>
      <w:r>
        <w:rPr>
          <w:rFonts w:ascii="Calibri" w:cs="Calibri" w:eastAsia="Calibri" w:hAnsi="Calibri"/>
          <w:sz w:val="22"/>
          <w:szCs w:val="22"/>
        </w:rPr>
        <w:t xml:space="preserve">Removed redundant descriptive copy across 8 components.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8, 2026.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Tasks In Progress: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6: Role-Based Access Restraints — </w:t>
      </w:r>
      <w:r>
        <w:rPr>
          <w:rFonts w:ascii="Calibri" w:cs="Calibri" w:eastAsia="Calibri" w:hAnsi="Calibri"/>
          <w:sz w:val="22"/>
          <w:szCs w:val="22"/>
        </w:rPr>
        <w:t xml:space="preserve">Define and enforce per-role authorities (President vs. Vice President).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Estimated completion: October 12,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7: Database Connection Handshake Hardening — </w:t>
      </w:r>
      <w:r>
        <w:rPr>
          <w:rFonts w:ascii="Calibri" w:cs="Calibri" w:eastAsia="Calibri" w:hAnsi="Calibri"/>
          <w:sz w:val="22"/>
          <w:szCs w:val="22"/>
        </w:rPr>
        <w:t xml:space="preserve">Audit and fix TLS/connection handling across all API routes.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Estimated completion: October 12, 2026.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Blocked Tasks: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None. All report exports and sync pipelines verified working.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3. Assigned Member and Role</w:t>
      </w:r>
    </w:p>
    <w:tbl>
      <w:tblPr>
        <w:tblW w:type="pct" w:w="100%"/>
        <w:tblBorders>
          <w:top w:val="single" w:color="D5CFC1" w:sz="4"/>
          <w:left w:val="single" w:color="D5CFC1" w:sz="4"/>
          <w:bottom w:val="single" w:color="D5CFC1" w:sz="4"/>
          <w:right w:val="single" w:color="D5CFC1" w:sz="4"/>
          <w:insideH w:val="single" w:color="D5CFC1" w:sz="4"/>
          <w:insideV w:val="single" w:color="D5CFC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 Name</w:t>
            </w:r>
          </w:p>
        </w:tc>
        <w:tc>
          <w:tcPr>
            <w:tcW w:type="pct" w:w="28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50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Ronar Diamante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System Architect &amp; Backend Developer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architecture, PostgreSQL schema design, offline PWA sync engine, Vercel build pipeline, cloud deployments, security implementation, code review</w:t>
            </w:r>
          </w:p>
        </w:tc>
      </w:tr>
      <w:tr>
        <w:tc>
          <w:tcPr>
            <w:tcW w:type="pct" w:w="22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Joshua Pesiao</w:t>
            </w:r>
          </w:p>
        </w:tc>
        <w:tc>
          <w:tcPr>
            <w:tcW w:type="pct" w:w="28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Developer &amp; UI/UX Designer</w:t>
            </w:r>
          </w:p>
        </w:tc>
        <w:tc>
          <w:tcPr>
            <w:tcW w:type="pct" w:w="50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component development, responsive design, PWA offline UI/UX, form validation, API integration, loading states, error handling, design system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Aella Marie Agsoy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&amp; Security Tester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plan creation, functional testing, regression testing, API testing, bug tracking, security testing, performance testing, cross-browser compatibility</w:t>
            </w:r>
          </w:p>
        </w:tc>
      </w:tr>
      <w:tr>
        <w:tc>
          <w:tcPr>
            <w:tcW w:type="pct" w:w="22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Honey Blare Gargar</w:t>
            </w:r>
          </w:p>
        </w:tc>
        <w:tc>
          <w:tcPr>
            <w:tcW w:type="pct" w:w="28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 Lead</w:t>
            </w:r>
          </w:p>
        </w:tc>
        <w:tc>
          <w:tcPr>
            <w:tcW w:type="pct" w:w="50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 documentation, user manuals, API documentation, deployment guides, meeting minutes, requirements gathering, stakeholder interviews, research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4. Upcoming Milestones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Milestone: </w:t>
      </w:r>
      <w:r>
        <w:rPr>
          <w:rFonts w:ascii="Calibri" w:cs="Calibri" w:eastAsia="Calibri" w:hAnsi="Calibri"/>
          <w:sz w:val="22"/>
          <w:szCs w:val="22"/>
        </w:rPr>
        <w:t xml:space="preserve">Role Governance &amp; Security Hardening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Date: </w:t>
      </w:r>
      <w:r>
        <w:rPr>
          <w:rFonts w:ascii="Calibri" w:cs="Calibri" w:eastAsia="Calibri" w:hAnsi="Calibri"/>
          <w:sz w:val="22"/>
          <w:szCs w:val="22"/>
        </w:rPr>
        <w:t xml:space="preserve">October 12, 2026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Deliverable: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Enforced role authorities and hardened database connection handshake.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Steps: </w:t>
      </w:r>
      <w:r>
        <w:rPr>
          <w:rFonts w:ascii="Calibri" w:cs="Calibri" w:eastAsia="Calibri" w:hAnsi="Calibri"/>
          <w:sz w:val="22"/>
          <w:szCs w:val="22"/>
        </w:rPr>
        <w:t xml:space="preserve">Lock down officer-level privileges and eliminate the insecure global TLS override flagged in production logs.</w:t>
      </w:r>
    </w:p>
    <w:p>
      <w:r>
        <w:br w:type="page"/>
      </w:r>
    </w:p>
    <w:p>
      <w:pPr>
        <w:pBdr>
          <w:bottom w:val="single" w:color="D5CFC1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WEEK 8 — October 12, 2026 – October 16,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 Period: </w:t>
      </w:r>
      <w:r>
        <w:rPr>
          <w:rFonts w:ascii="Calibri" w:cs="Calibri" w:eastAsia="Calibri" w:hAnsi="Calibri"/>
          <w:sz w:val="22"/>
          <w:szCs w:val="22"/>
        </w:rPr>
        <w:t xml:space="preserve">October 12, 2026 – October 16,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</w:t>
      </w:r>
      <w:r>
        <w:rPr>
          <w:rFonts w:ascii="Calibri" w:cs="Calibri" w:eastAsia="Calibri" w:hAnsi="Calibri"/>
          <w:sz w:val="22"/>
          <w:szCs w:val="22"/>
        </w:rPr>
        <w:t xml:space="preserve">Alegria Farmers Association (AFA) Portal &amp; Offline-First PWA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1. Summary of the Week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This reporting period focused on role-based authority enforcement, the new Assistant Treasurer role, multi-stage officer approval workflows (Secretary minutes and audited financial records awaiting President sign-off), announcement publishing rights, IGP status-card data binding, and a security hardening fix for the cloud database connection handshake.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Key Achievements: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Role-Based Authority Restraints (App.tsx + ExecutiveView.tsx): </w:t>
      </w:r>
      <w:r>
        <w:rPr>
          <w:rFonts w:ascii="Calibri" w:cs="Calibri" w:eastAsia="Calibri" w:hAnsi="Calibri"/>
          <w:sz w:val="22"/>
          <w:szCs w:val="22"/>
        </w:rPr>
        <w:t xml:space="preserve">Implemented enforceable authority rules — the President (system admin) alone may appoint officers, reassign roles, and delete accounts; the President and Vice President may reset passwords, but the President's own password is protected and cannot be reset by anyone.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Assistant Treasurer Role (types.ts + ExecutiveView.tsx + OfficerReportModal.tsx): </w:t>
      </w:r>
      <w:r>
        <w:rPr>
          <w:rFonts w:ascii="Calibri" w:cs="Calibri" w:eastAsia="Calibri" w:hAnsi="Calibri"/>
          <w:sz w:val="22"/>
          <w:szCs w:val="22"/>
        </w:rPr>
        <w:t xml:space="preserve">Added a new Assistant Treasurer governance role to the OfficerRole union and propagated it through the app — role assignment, reassignment, the turnover flow, the Association Officers roster, and a dedicated Assistant Treasurer financial report (HTML + CSV export) mirroring the Treasurer's statement.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Secretary Minutes Approval Workflow (Secretary -&gt; President) (types.ts + App.tsx + ExecutiveView.tsx + SecretaryView.tsx): </w:t>
      </w:r>
      <w:r>
        <w:rPr>
          <w:rFonts w:ascii="Calibri" w:cs="Calibri" w:eastAsia="Calibri" w:hAnsi="Calibri"/>
          <w:sz w:val="22"/>
          <w:szCs w:val="22"/>
        </w:rPr>
        <w:t xml:space="preserve">Secretary-drafted minutes now carry a minutesApprovalStatus (Pending Approval -&gt; Approved / Returned). The President reviews each set of minutes in a dedicated modal, then approves or returns it with remarks; the Secretary view shows a live status badge per meeting.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Audited Financial Record Approval Workflow (Auditor -&gt; President) (types.ts + App.tsx + ExecutiveView.tsx): </w:t>
      </w:r>
      <w:r>
        <w:rPr>
          <w:rFonts w:ascii="Calibri" w:cs="Calibri" w:eastAsia="Calibri" w:hAnsi="Calibri"/>
          <w:sz w:val="22"/>
          <w:szCs w:val="22"/>
        </w:rPr>
        <w:t xml:space="preserve">Financial transactions audited by the Auditor (auditedStatus === 'Audited') now flow to a President Financial Approvals queue, where each record can be finally approved or returned for revision with remarks; the decision and audit trail (presidentApprovalStatus, presidentApprovedBy/Date/Remarks) are persisted and synced.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Member Appoint-as-Officer Workflow: </w:t>
      </w:r>
      <w:r>
        <w:rPr>
          <w:rFonts w:ascii="Calibri" w:cs="Calibri" w:eastAsia="Calibri" w:hAnsi="Calibri"/>
          <w:sz w:val="22"/>
          <w:szCs w:val="22"/>
        </w:rPr>
        <w:t xml:space="preserve">Added an "Appoint" action to the Member Portal Accounts list allowing the President to provision a registered farmer directly into an officer role (Vice President, Secretary, Treasurer, Assistant Treasurer, Auditor, PIO).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President Announcement Publishing (PioView reuse in App.tsx): </w:t>
      </w:r>
      <w:r>
        <w:rPr>
          <w:rFonts w:ascii="Calibri" w:cs="Calibri" w:eastAsia="Calibri" w:hAnsi="Calibri"/>
          <w:sz w:val="22"/>
          <w:szCs w:val="22"/>
        </w:rPr>
        <w:t xml:space="preserve">Granted the President full announcement authoring on the Announcements Board, with correct authorship attribution ("President (name)") instead of the PIO default.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IGP Status Card Database Binding (HogRaisingIgpTracker.tsx): </w:t>
      </w:r>
      <w:r>
        <w:rPr>
          <w:rFonts w:ascii="Calibri" w:cs="Calibri" w:eastAsia="Calibri" w:hAnsi="Calibri"/>
          <w:sz w:val="22"/>
          <w:szCs w:val="22"/>
        </w:rPr>
        <w:t xml:space="preserve">Replaced hardcoded "17 Baboy / 8 Baboy / 6 caretakers" values with live, database-backed figures (current hog count, hogs sold, and unique rotational caretakers derived from the synced group data).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Handshake Security Fix (src/api/db.ts + server.ts + rebuilt api/**): </w:t>
      </w:r>
      <w:r>
        <w:rPr>
          <w:rFonts w:ascii="Calibri" w:cs="Calibri" w:eastAsia="Calibri" w:hAnsi="Calibri"/>
          <w:sz w:val="22"/>
          <w:szCs w:val="22"/>
        </w:rPr>
        <w:t xml:space="preserve">Removed the process-wide NODE_TLS_REJECT_UNAUTHORIZED='0' override that disabled TLS verification globally and triggered Node security warnings. Certificate acceptance is now scoped per-connection via ssl: { rejectUnauthorized: false }, preserving Supabase connectivity while eliminating the warning.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Challenges Encountered: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 Confusion in Officer Management: </w:t>
      </w:r>
      <w:r>
        <w:rPr>
          <w:rFonts w:ascii="Calibri" w:cs="Calibri" w:eastAsia="Calibri" w:hAnsi="Calibri"/>
          <w:sz w:val="22"/>
          <w:szCs w:val="22"/>
        </w:rPr>
        <w:t xml:space="preserve">The officer card used officer.role === 'President' (is this officer the President) where it needed currentRole === 'President' (is the logged-in user the President), which let the Vice President reset the President's password.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Resolution: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Introduced explicit canResetPasswords / canAppointOfficers / canManageThisOfficer flags and added authoritative server-side guards in App.tsx handlers (defense in depth: UI hidden and handler rejects).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Redundant Global TLS Override: </w:t>
      </w:r>
      <w:r>
        <w:rPr>
          <w:rFonts w:ascii="Calibri" w:cs="Calibri" w:eastAsia="Calibri" w:hAnsi="Calibri"/>
          <w:sz w:val="22"/>
          <w:szCs w:val="22"/>
        </w:rPr>
        <w:t xml:space="preserve">Production logs showed the Node TLS warning on every sync request.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Resolution: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Removed the global override from source, rebuilt the committed api/** bundles, and confirmed the ssl option still carries certificate acceptance.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Overall Sentiment: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Excellent week. The portal now enforces a correct separation of duties, the President has full administrative control (officers + announcements), the new Assistant Treasurer role is fully operational, multi-stage officer approval workflows (minutes and audited financials) are in place with a complete audit trail, the IGP status card reflects live data, and a genuine security weakness in the DB handshake was eliminated.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2. Progress Status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Completed Tasks: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1: Role-Based Authority Restraints — </w:t>
      </w:r>
      <w:r>
        <w:rPr>
          <w:rFonts w:ascii="Calibri" w:cs="Calibri" w:eastAsia="Calibri" w:hAnsi="Calibri"/>
          <w:sz w:val="22"/>
          <w:szCs w:val="22"/>
        </w:rPr>
        <w:t xml:space="preserve">President/VP privilege separation with handler-level guards.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12,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2: Member Appoint-as-Officer Workflow — </w:t>
      </w:r>
      <w:r>
        <w:rPr>
          <w:rFonts w:ascii="Calibri" w:cs="Calibri" w:eastAsia="Calibri" w:hAnsi="Calibri"/>
          <w:sz w:val="22"/>
          <w:szCs w:val="22"/>
        </w:rPr>
        <w:t xml:space="preserve">Presidential appointment of members into officer roles.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12,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3: President Announcement Publishing — </w:t>
      </w:r>
      <w:r>
        <w:rPr>
          <w:rFonts w:ascii="Calibri" w:cs="Calibri" w:eastAsia="Calibri" w:hAnsi="Calibri"/>
          <w:sz w:val="22"/>
          <w:szCs w:val="22"/>
        </w:rPr>
        <w:t xml:space="preserve">President authoring on the Announcements Board with correct attribution.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12,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4: IGP Status Card Live Data Binding — </w:t>
      </w:r>
      <w:r>
        <w:rPr>
          <w:rFonts w:ascii="Calibri" w:cs="Calibri" w:eastAsia="Calibri" w:hAnsi="Calibri"/>
          <w:sz w:val="22"/>
          <w:szCs w:val="22"/>
        </w:rPr>
        <w:t xml:space="preserve">Database-backed hog counts and caretaker totals.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12,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5: Database Handshake Security Hardening — </w:t>
      </w:r>
      <w:r>
        <w:rPr>
          <w:rFonts w:ascii="Calibri" w:cs="Calibri" w:eastAsia="Calibri" w:hAnsi="Calibri"/>
          <w:sz w:val="22"/>
          <w:szCs w:val="22"/>
        </w:rPr>
        <w:t xml:space="preserve">Removed global TLS override; scoped SSL per pool.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12,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6: Assistant Treasurer Role — </w:t>
      </w:r>
      <w:r>
        <w:rPr>
          <w:rFonts w:ascii="Calibri" w:cs="Calibri" w:eastAsia="Calibri" w:hAnsi="Calibri"/>
          <w:sz w:val="22"/>
          <w:szCs w:val="22"/>
        </w:rPr>
        <w:t xml:space="preserve">New governance role added end-to-end (assignment, roster, turnover, dedicated financial report).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14,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7: Secretary Minutes Approval Workflow — </w:t>
      </w:r>
      <w:r>
        <w:rPr>
          <w:rFonts w:ascii="Calibri" w:cs="Calibri" w:eastAsia="Calibri" w:hAnsi="Calibri"/>
          <w:sz w:val="22"/>
          <w:szCs w:val="22"/>
        </w:rPr>
        <w:t xml:space="preserve">President review/approve/return of Secretary-drafted minutes with remarks.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14,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8: Audited Financial Record Approval Workflow — </w:t>
      </w:r>
      <w:r>
        <w:rPr>
          <w:rFonts w:ascii="Calibri" w:cs="Calibri" w:eastAsia="Calibri" w:hAnsi="Calibri"/>
          <w:sz w:val="22"/>
          <w:szCs w:val="22"/>
        </w:rPr>
        <w:t xml:space="preserve">Auditor -&gt; President queue with final approval/return and audit trail.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Completed on October 14, 2026.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Tasks In Progress: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9: Preparation for Officer User Acceptance Testing (UAT) — </w:t>
      </w:r>
      <w:r>
        <w:rPr>
          <w:rFonts w:ascii="Calibri" w:cs="Calibri" w:eastAsia="Calibri" w:hAnsi="Calibri"/>
          <w:sz w:val="22"/>
          <w:szCs w:val="22"/>
        </w:rPr>
        <w:t xml:space="preserve">Device staging environments and role-based test credential matrices (President, Treasurer, Assistant Treasurer, Secretary, Auditor, Member).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Estimated completion: October 20,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10: Equipment Inventory &amp; Rental Scheduling Optimization — </w:t>
      </w:r>
      <w:r>
        <w:rPr>
          <w:rFonts w:ascii="Calibri" w:cs="Calibri" w:eastAsia="Calibri" w:hAnsi="Calibri"/>
          <w:sz w:val="22"/>
          <w:szCs w:val="22"/>
        </w:rPr>
        <w:t xml:space="preserve">Prevent double-booking of IGP chairs and sacks during peak harvest.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Estimated completion: October 20, 2026.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11: Final System Functionality &amp; Officer Role Completion — </w:t>
      </w:r>
      <w:r>
        <w:rPr>
          <w:rFonts w:ascii="Calibri" w:cs="Calibri" w:eastAsia="Calibri" w:hAnsi="Calibri"/>
          <w:sz w:val="22"/>
          <w:szCs w:val="22"/>
        </w:rPr>
        <w:t xml:space="preserve">Finalize officer-specific operations across all dashboards.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Estimated completion: October 20, 2026.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D6A4F"/>
          <w:sz w:val="23"/>
          <w:szCs w:val="23"/>
        </w:rPr>
        <w:t xml:space="preserve">Blocked Tasks: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None. All backend APIs, database connections, and sync queues are operating cleanly across test and production builds.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3. Assigned Member and Role</w:t>
      </w:r>
    </w:p>
    <w:tbl>
      <w:tblPr>
        <w:tblW w:type="pct" w:w="100%"/>
        <w:tblBorders>
          <w:top w:val="single" w:color="D5CFC1" w:sz="4"/>
          <w:left w:val="single" w:color="D5CFC1" w:sz="4"/>
          <w:bottom w:val="single" w:color="D5CFC1" w:sz="4"/>
          <w:right w:val="single" w:color="D5CFC1" w:sz="4"/>
          <w:insideH w:val="single" w:color="D5CFC1" w:sz="4"/>
          <w:insideV w:val="single" w:color="D5CFC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 Name</w:t>
            </w:r>
          </w:p>
        </w:tc>
        <w:tc>
          <w:tcPr>
            <w:tcW w:type="pct" w:w="28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50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Ronar Diamante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System Architect &amp; Backend Developer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architecture, PostgreSQL schema design, offline PWA sync engine, Vercel build pipeline, cloud deployments, security implementation, code review</w:t>
            </w:r>
          </w:p>
        </w:tc>
      </w:tr>
      <w:tr>
        <w:tc>
          <w:tcPr>
            <w:tcW w:type="pct" w:w="22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Joshua Pesiao</w:t>
            </w:r>
          </w:p>
        </w:tc>
        <w:tc>
          <w:tcPr>
            <w:tcW w:type="pct" w:w="28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Developer &amp; UI/UX Designer</w:t>
            </w:r>
          </w:p>
        </w:tc>
        <w:tc>
          <w:tcPr>
            <w:tcW w:type="pct" w:w="50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component development, responsive design, PWA offline UI/UX, form validation, API integration, loading states, error handling, design system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Aella Marie Agsoy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&amp; Security Tester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plan creation, functional testing, regression testing, API testing, bug tracking, security testing, performance testing, cross-browser compatibility</w:t>
            </w:r>
          </w:p>
        </w:tc>
      </w:tr>
      <w:tr>
        <w:tc>
          <w:tcPr>
            <w:tcW w:type="pct" w:w="22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Honey Blare Gargar</w:t>
            </w:r>
          </w:p>
        </w:tc>
        <w:tc>
          <w:tcPr>
            <w:tcW w:type="pct" w:w="28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 Lead</w:t>
            </w:r>
          </w:p>
        </w:tc>
        <w:tc>
          <w:tcPr>
            <w:tcW w:type="pct" w:w="50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 documentation, user manuals, API documentation, deployment guides, meeting minutes, requirements gathering, stakeholder interviews, research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4332"/>
          <w:sz w:val="26"/>
          <w:szCs w:val="26"/>
        </w:rPr>
        <w:t xml:space="preserve">4. Upcoming Milestones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Milestone 1: </w:t>
      </w:r>
      <w:r>
        <w:rPr>
          <w:rFonts w:ascii="Calibri" w:cs="Calibri" w:eastAsia="Calibri" w:hAnsi="Calibri"/>
          <w:sz w:val="22"/>
          <w:szCs w:val="22"/>
        </w:rPr>
        <w:t xml:space="preserve">End-to-End Field Trial with Association Officers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Date: </w:t>
      </w:r>
      <w:r>
        <w:rPr>
          <w:rFonts w:ascii="Calibri" w:cs="Calibri" w:eastAsia="Calibri" w:hAnsi="Calibri"/>
          <w:sz w:val="22"/>
          <w:szCs w:val="22"/>
        </w:rPr>
        <w:t xml:space="preserve">October 20, 2026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Milestone 2: </w:t>
      </w:r>
      <w:r>
        <w:rPr>
          <w:rFonts w:ascii="Calibri" w:cs="Calibri" w:eastAsia="Calibri" w:hAnsi="Calibri"/>
          <w:sz w:val="22"/>
          <w:szCs w:val="22"/>
        </w:rPr>
        <w:t xml:space="preserve">Production Release 1.2 — Complete Cloud Sync with Real-Time Accurate Data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Date: </w:t>
      </w:r>
      <w:r>
        <w:rPr>
          <w:rFonts w:ascii="Calibri" w:cs="Calibri" w:eastAsia="Calibri" w:hAnsi="Calibri"/>
          <w:sz w:val="22"/>
          <w:szCs w:val="22"/>
        </w:rPr>
        <w:t xml:space="preserve">October 20, 2026</w:t>
      </w:r>
    </w:p>
    <w:p>
      <w:pPr>
        <w:pStyle w:val="ListParagraph"/>
        <w:numPr>
          <w:ilvl w:val="1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Deliverables: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Organization's accurate data fully pushed to the system.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Real-time data access for all officer roles.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Verified data integrity across all 11 relational tables.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Audit-ready ledgers and compliance reports.</w:t>
      </w:r>
    </w:p>
    <w:p>
      <w:pPr>
        <w:pStyle w:val="ListParagraph"/>
        <w:numPr>
          <w:ilvl w:val="2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Seamless offline-to-online synchronization.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Steps: </w:t>
      </w:r>
      <w:r>
        <w:rPr>
          <w:rFonts w:ascii="Calibri" w:cs="Calibri" w:eastAsia="Calibri" w:hAnsi="Calibri"/>
          <w:sz w:val="22"/>
          <w:szCs w:val="22"/>
        </w:rPr>
        <w:t xml:space="preserve">Finalize all system functionalities, officer roles, and dashboard UIs; distribute the updated PWA build to officer mobile devices in Barangay Alegria for an offline data-entry rehearsal ahead of the formal October 20 field trial.</w:t>
      </w:r>
    </w:p>
    <w:p>
      <w:r>
        <w:br w:type="page"/>
      </w:r>
    </w:p>
    <w:p>
      <w:pPr>
        <w:pBdr>
          <w:bottom w:val="single" w:color="D5CFC1" w:sz="8" w:space="4"/>
        </w:pBdr>
        <w:spacing w:after="160" w:before="24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Appendix — Change Log by Week</w:t>
      </w:r>
    </w:p>
    <w:tbl>
      <w:tblPr>
        <w:tblW w:type="pct" w:w="100%"/>
        <w:tblBorders>
          <w:top w:val="single" w:color="D5CFC1" w:sz="4"/>
          <w:left w:val="single" w:color="D5CFC1" w:sz="4"/>
          <w:bottom w:val="single" w:color="D5CFC1" w:sz="4"/>
          <w:right w:val="single" w:color="D5CFC1" w:sz="4"/>
          <w:insideH w:val="single" w:color="D5CFC1" w:sz="4"/>
          <w:insideV w:val="single" w:color="D5CFC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pct" w:w="16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pct" w:w="40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pct" w:w="36%"/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Files Changed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21–25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UI overhaul, design system, guest portal, offline indicator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files incl. index.css, App.tsx, all dashboards</w:t>
            </w:r>
          </w:p>
        </w:tc>
      </w:tr>
      <w:tr>
        <w:tc>
          <w:tcPr>
            <w:tcW w:type="pct" w:w="8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pct" w:w="16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28–Oct 2</w:t>
            </w:r>
          </w:p>
        </w:tc>
        <w:tc>
          <w:tcPr>
            <w:tcW w:type="pct" w:w="40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 dashboard separation, affiliations, birthdate, COA liquidation</w:t>
            </w:r>
          </w:p>
        </w:tc>
        <w:tc>
          <w:tcPr>
            <w:tcW w:type="pct" w:w="36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AuditorView.tsx, TreasurerView.tsx, types.ts, AffiliationManager.tsx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 5–9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President report, name segmentation, affiliation polish, sub-text cleanup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PresidentReport.tsx, utils/names.ts, SecretaryView.tsx</w:t>
            </w:r>
          </w:p>
        </w:tc>
      </w:tr>
      <w:tr>
        <w:tc>
          <w:tcPr>
            <w:tcW w:type="pct" w:w="8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 12–16</w:t>
            </w:r>
          </w:p>
        </w:tc>
        <w:tc>
          <w:tcPr>
            <w:tcW w:type="pct" w:w="40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restraints, Assistant Treasurer role, minutes &amp; financial approval workflows, announcement rights, IGP card binding, TLS hardening</w:t>
            </w:r>
          </w:p>
        </w:tc>
        <w:tc>
          <w:tcPr>
            <w:tcW w:type="pct" w:w="36%"/>
            <w:shd w:fill="F7F4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App.tsx, ExecutiveView.tsx, SecretaryView.tsx, OfficerReportModal.tsx, types.ts, HogRaisingIgpTracker.tsx, PioView.tsx, src/api/db.ts</w:t>
            </w:r>
          </w:p>
        </w:tc>
      </w:tr>
    </w:tbl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Progress Report — AFA Portal &amp; Offline-First PWA</dc:title>
  <dc:creator>Alegria Farmers Association</dc:creator>
  <dc:description>Weekly progress reports, Weeks 5–8 (September 21 – October 16, 2026)</dc:description>
  <cp:lastModifiedBy>Un-named</cp:lastModifiedBy>
  <cp:revision>1</cp:revision>
  <dcterms:created xsi:type="dcterms:W3CDTF">2026-10-14T03:13:13.596Z</dcterms:created>
  <dcterms:modified xsi:type="dcterms:W3CDTF">2026-10-14T03:13:13.599Z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