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DF" w:rsidRDefault="00C62FDF" w:rsidP="00C62FDF">
      <w:pPr>
        <w:jc w:val="center"/>
        <w:rPr>
          <w:sz w:val="52"/>
        </w:rPr>
      </w:pPr>
    </w:p>
    <w:p w:rsidR="004606B3" w:rsidRDefault="004606B3" w:rsidP="00C62FDF">
      <w:pPr>
        <w:jc w:val="center"/>
        <w:rPr>
          <w:sz w:val="52"/>
        </w:rPr>
      </w:pPr>
    </w:p>
    <w:p w:rsidR="00A92FFD" w:rsidRDefault="00A92FFD" w:rsidP="00C62FDF">
      <w:pPr>
        <w:jc w:val="center"/>
        <w:rPr>
          <w:sz w:val="52"/>
        </w:rPr>
      </w:pPr>
    </w:p>
    <w:p w:rsidR="002E08CC" w:rsidRDefault="002E08CC" w:rsidP="00C62FDF">
      <w:pPr>
        <w:jc w:val="center"/>
        <w:rPr>
          <w:sz w:val="52"/>
        </w:rPr>
      </w:pPr>
    </w:p>
    <w:p w:rsidR="00A92FFD" w:rsidRDefault="002E08CC" w:rsidP="00C62FDF">
      <w:pPr>
        <w:jc w:val="center"/>
        <w:rPr>
          <w:sz w:val="52"/>
        </w:rPr>
      </w:pPr>
      <w:r w:rsidRPr="009C638A">
        <w:rPr>
          <w:b/>
          <w:sz w:val="52"/>
        </w:rPr>
        <w:t xml:space="preserve">ЧИСЛЕННАЯ РЕАЛИЗАЦИЯ ИНТЕГРАЛЬНЫХ </w:t>
      </w:r>
      <w:r>
        <w:rPr>
          <w:b/>
          <w:sz w:val="52"/>
        </w:rPr>
        <w:t>ПРЕОБРАЗОВАНИЙ</w:t>
      </w:r>
      <w:r w:rsidRPr="009C638A">
        <w:rPr>
          <w:b/>
          <w:sz w:val="52"/>
        </w:rPr>
        <w:t xml:space="preserve"> </w:t>
      </w:r>
      <w:r>
        <w:rPr>
          <w:b/>
          <w:sz w:val="52"/>
        </w:rPr>
        <w:t>В КОНЕЧНЫХ ПРЕДЕЛАХ</w:t>
      </w:r>
    </w:p>
    <w:p w:rsidR="002E08CC" w:rsidRDefault="002E08CC" w:rsidP="00F5178A">
      <w:pPr>
        <w:rPr>
          <w:sz w:val="52"/>
        </w:rPr>
      </w:pPr>
    </w:p>
    <w:p w:rsidR="00C62FDF" w:rsidRPr="00A92FFD" w:rsidRDefault="00C62FDF" w:rsidP="00C62FDF">
      <w:pPr>
        <w:jc w:val="center"/>
        <w:rPr>
          <w:sz w:val="44"/>
        </w:rPr>
      </w:pPr>
      <w:r w:rsidRPr="00A92FFD">
        <w:rPr>
          <w:sz w:val="44"/>
        </w:rPr>
        <w:t>Методические указания</w:t>
      </w:r>
    </w:p>
    <w:p w:rsidR="00C62FDF" w:rsidRPr="00A92FFD" w:rsidRDefault="00C62FDF" w:rsidP="00C62FDF">
      <w:pPr>
        <w:jc w:val="center"/>
        <w:rPr>
          <w:sz w:val="44"/>
        </w:rPr>
      </w:pPr>
      <w:r w:rsidRPr="00A92FFD">
        <w:rPr>
          <w:sz w:val="44"/>
        </w:rPr>
        <w:t>к лабораторным работам по курсу</w:t>
      </w:r>
    </w:p>
    <w:p w:rsidR="00A92FFD" w:rsidRDefault="00C62FDF" w:rsidP="00C62FDF">
      <w:pPr>
        <w:jc w:val="center"/>
        <w:rPr>
          <w:sz w:val="44"/>
        </w:rPr>
      </w:pPr>
      <w:r w:rsidRPr="00A92FFD">
        <w:rPr>
          <w:sz w:val="44"/>
        </w:rPr>
        <w:t>«Оптическая информатика»</w:t>
      </w:r>
    </w:p>
    <w:p w:rsidR="002E08CC" w:rsidRDefault="002E08CC" w:rsidP="00C62FDF">
      <w:pPr>
        <w:jc w:val="center"/>
        <w:rPr>
          <w:sz w:val="44"/>
        </w:rPr>
      </w:pPr>
    </w:p>
    <w:p w:rsidR="00A92FFD" w:rsidRDefault="00A92FFD" w:rsidP="00A92FFD">
      <w:pPr>
        <w:jc w:val="right"/>
        <w:rPr>
          <w:sz w:val="32"/>
        </w:rPr>
      </w:pPr>
      <w:r w:rsidRPr="00A92FFD">
        <w:rPr>
          <w:sz w:val="32"/>
        </w:rPr>
        <w:t>Кириленко М.С.</w:t>
      </w:r>
    </w:p>
    <w:p w:rsidR="00A92FFD" w:rsidRDefault="00A92FFD" w:rsidP="00A92FFD">
      <w:pPr>
        <w:jc w:val="center"/>
        <w:rPr>
          <w:sz w:val="32"/>
        </w:rPr>
      </w:pPr>
    </w:p>
    <w:p w:rsidR="00A92FFD" w:rsidRDefault="00A92FFD" w:rsidP="00A92FFD">
      <w:pPr>
        <w:jc w:val="center"/>
        <w:rPr>
          <w:sz w:val="32"/>
        </w:rPr>
      </w:pPr>
    </w:p>
    <w:p w:rsidR="00A92FFD" w:rsidRDefault="00A92FFD" w:rsidP="00A92FFD">
      <w:pPr>
        <w:jc w:val="center"/>
        <w:rPr>
          <w:sz w:val="32"/>
        </w:rPr>
      </w:pPr>
    </w:p>
    <w:p w:rsidR="00A92FFD" w:rsidRDefault="00A92FFD" w:rsidP="00A92FFD">
      <w:pPr>
        <w:jc w:val="center"/>
        <w:rPr>
          <w:sz w:val="32"/>
        </w:rPr>
      </w:pPr>
    </w:p>
    <w:p w:rsidR="00FA3F48" w:rsidRPr="00C62FDF" w:rsidRDefault="00814753" w:rsidP="00C62FDF">
      <w:pPr>
        <w:jc w:val="center"/>
        <w:rPr>
          <w:rFonts w:eastAsiaTheme="majorEastAsia" w:cstheme="majorBidi"/>
          <w:b/>
          <w:bCs/>
          <w:sz w:val="56"/>
          <w:szCs w:val="28"/>
        </w:rPr>
      </w:pPr>
      <w:r>
        <w:rPr>
          <w:sz w:val="28"/>
        </w:rPr>
        <w:t>Самара 20</w:t>
      </w:r>
      <w:r w:rsidR="002E08CC">
        <w:rPr>
          <w:sz w:val="28"/>
        </w:rPr>
        <w:t>20</w:t>
      </w:r>
      <w:r w:rsidR="00FA3F48" w:rsidRPr="00C62FDF">
        <w:rPr>
          <w:sz w:val="52"/>
        </w:rPr>
        <w:br w:type="page"/>
      </w:r>
    </w:p>
    <w:p w:rsidR="00D15163" w:rsidRDefault="00FA3F48" w:rsidP="00FA3F48">
      <w:pPr>
        <w:pStyle w:val="1"/>
      </w:pPr>
      <w:bookmarkStart w:id="0" w:name="_Toc440053368"/>
      <w:bookmarkStart w:id="1" w:name="_Toc4615604"/>
      <w:bookmarkStart w:id="2" w:name="_Toc31149738"/>
      <w:r>
        <w:lastRenderedPageBreak/>
        <w:t>Содержание</w:t>
      </w:r>
      <w:bookmarkEnd w:id="0"/>
      <w:bookmarkEnd w:id="1"/>
      <w:bookmarkEnd w:id="2"/>
    </w:p>
    <w:sdt>
      <w:sdtPr>
        <w:rPr>
          <w:b/>
          <w:bCs/>
        </w:rPr>
        <w:id w:val="-70339572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33809" w:rsidRDefault="00D61B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31149739" w:history="1">
            <w:r w:rsidR="00B33809" w:rsidRPr="001E7A8D">
              <w:rPr>
                <w:rStyle w:val="ac"/>
                <w:noProof/>
              </w:rPr>
              <w:t>Введение</w:t>
            </w:r>
            <w:r w:rsidR="00B33809">
              <w:rPr>
                <w:noProof/>
                <w:webHidden/>
              </w:rPr>
              <w:tab/>
            </w:r>
            <w:r w:rsidR="00B33809">
              <w:rPr>
                <w:noProof/>
                <w:webHidden/>
              </w:rPr>
              <w:fldChar w:fldCharType="begin"/>
            </w:r>
            <w:r w:rsidR="00B33809">
              <w:rPr>
                <w:noProof/>
                <w:webHidden/>
              </w:rPr>
              <w:instrText xml:space="preserve"> PAGEREF _Toc31149739 \h </w:instrText>
            </w:r>
            <w:r w:rsidR="00B33809">
              <w:rPr>
                <w:noProof/>
                <w:webHidden/>
              </w:rPr>
            </w:r>
            <w:r w:rsidR="00B33809">
              <w:rPr>
                <w:noProof/>
                <w:webHidden/>
              </w:rPr>
              <w:fldChar w:fldCharType="separate"/>
            </w:r>
            <w:r w:rsidR="0043228F">
              <w:rPr>
                <w:noProof/>
                <w:webHidden/>
              </w:rPr>
              <w:t>3</w:t>
            </w:r>
            <w:r w:rsidR="00B33809">
              <w:rPr>
                <w:noProof/>
                <w:webHidden/>
              </w:rPr>
              <w:fldChar w:fldCharType="end"/>
            </w:r>
          </w:hyperlink>
        </w:p>
        <w:p w:rsidR="00B33809" w:rsidRDefault="00EC40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149740" w:history="1">
            <w:r w:rsidR="00B33809" w:rsidRPr="001E7A8D">
              <w:rPr>
                <w:rStyle w:val="ac"/>
                <w:noProof/>
              </w:rPr>
              <w:t>Краткие теоретические сведения</w:t>
            </w:r>
            <w:r w:rsidR="00B33809">
              <w:rPr>
                <w:noProof/>
                <w:webHidden/>
              </w:rPr>
              <w:tab/>
            </w:r>
            <w:r w:rsidR="00B33809">
              <w:rPr>
                <w:noProof/>
                <w:webHidden/>
              </w:rPr>
              <w:fldChar w:fldCharType="begin"/>
            </w:r>
            <w:r w:rsidR="00B33809">
              <w:rPr>
                <w:noProof/>
                <w:webHidden/>
              </w:rPr>
              <w:instrText xml:space="preserve"> PAGEREF _Toc31149740 \h </w:instrText>
            </w:r>
            <w:r w:rsidR="00B33809">
              <w:rPr>
                <w:noProof/>
                <w:webHidden/>
              </w:rPr>
            </w:r>
            <w:r w:rsidR="00B33809">
              <w:rPr>
                <w:noProof/>
                <w:webHidden/>
              </w:rPr>
              <w:fldChar w:fldCharType="separate"/>
            </w:r>
            <w:r w:rsidR="0043228F">
              <w:rPr>
                <w:noProof/>
                <w:webHidden/>
              </w:rPr>
              <w:t>4</w:t>
            </w:r>
            <w:r w:rsidR="00B33809">
              <w:rPr>
                <w:noProof/>
                <w:webHidden/>
              </w:rPr>
              <w:fldChar w:fldCharType="end"/>
            </w:r>
          </w:hyperlink>
        </w:p>
        <w:p w:rsidR="00B33809" w:rsidRDefault="00EC401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149741" w:history="1">
            <w:r w:rsidR="00B33809" w:rsidRPr="001E7A8D">
              <w:rPr>
                <w:rStyle w:val="ac"/>
                <w:noProof/>
              </w:rPr>
              <w:t>Интегральное преобразование</w:t>
            </w:r>
            <w:r w:rsidR="00B33809">
              <w:rPr>
                <w:noProof/>
                <w:webHidden/>
              </w:rPr>
              <w:tab/>
            </w:r>
            <w:r w:rsidR="00B33809">
              <w:rPr>
                <w:noProof/>
                <w:webHidden/>
              </w:rPr>
              <w:fldChar w:fldCharType="begin"/>
            </w:r>
            <w:r w:rsidR="00B33809">
              <w:rPr>
                <w:noProof/>
                <w:webHidden/>
              </w:rPr>
              <w:instrText xml:space="preserve"> PAGEREF _Toc31149741 \h </w:instrText>
            </w:r>
            <w:r w:rsidR="00B33809">
              <w:rPr>
                <w:noProof/>
                <w:webHidden/>
              </w:rPr>
            </w:r>
            <w:r w:rsidR="00B33809">
              <w:rPr>
                <w:noProof/>
                <w:webHidden/>
              </w:rPr>
              <w:fldChar w:fldCharType="separate"/>
            </w:r>
            <w:r w:rsidR="0043228F">
              <w:rPr>
                <w:noProof/>
                <w:webHidden/>
              </w:rPr>
              <w:t>4</w:t>
            </w:r>
            <w:r w:rsidR="00B33809">
              <w:rPr>
                <w:noProof/>
                <w:webHidden/>
              </w:rPr>
              <w:fldChar w:fldCharType="end"/>
            </w:r>
          </w:hyperlink>
        </w:p>
        <w:p w:rsidR="00B33809" w:rsidRDefault="00EC401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149742" w:history="1">
            <w:r w:rsidR="00B33809" w:rsidRPr="001E7A8D">
              <w:rPr>
                <w:rStyle w:val="ac"/>
                <w:noProof/>
              </w:rPr>
              <w:t>Численное интегрирование</w:t>
            </w:r>
            <w:r w:rsidR="00B33809">
              <w:rPr>
                <w:noProof/>
                <w:webHidden/>
              </w:rPr>
              <w:tab/>
            </w:r>
            <w:r w:rsidR="00B33809">
              <w:rPr>
                <w:noProof/>
                <w:webHidden/>
              </w:rPr>
              <w:fldChar w:fldCharType="begin"/>
            </w:r>
            <w:r w:rsidR="00B33809">
              <w:rPr>
                <w:noProof/>
                <w:webHidden/>
              </w:rPr>
              <w:instrText xml:space="preserve"> PAGEREF _Toc31149742 \h </w:instrText>
            </w:r>
            <w:r w:rsidR="00B33809">
              <w:rPr>
                <w:noProof/>
                <w:webHidden/>
              </w:rPr>
            </w:r>
            <w:r w:rsidR="00B33809">
              <w:rPr>
                <w:noProof/>
                <w:webHidden/>
              </w:rPr>
              <w:fldChar w:fldCharType="separate"/>
            </w:r>
            <w:r w:rsidR="0043228F">
              <w:rPr>
                <w:noProof/>
                <w:webHidden/>
              </w:rPr>
              <w:t>4</w:t>
            </w:r>
            <w:r w:rsidR="00B33809">
              <w:rPr>
                <w:noProof/>
                <w:webHidden/>
              </w:rPr>
              <w:fldChar w:fldCharType="end"/>
            </w:r>
          </w:hyperlink>
        </w:p>
        <w:p w:rsidR="00B33809" w:rsidRDefault="00EC40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149743" w:history="1">
            <w:r w:rsidR="00B33809" w:rsidRPr="001E7A8D">
              <w:rPr>
                <w:rStyle w:val="ac"/>
                <w:noProof/>
                <w:lang w:eastAsia="ru-RU"/>
              </w:rPr>
              <w:t>Требования к выполнению лабораторной работы</w:t>
            </w:r>
            <w:r w:rsidR="00B33809">
              <w:rPr>
                <w:noProof/>
                <w:webHidden/>
              </w:rPr>
              <w:tab/>
            </w:r>
            <w:r w:rsidR="00B33809">
              <w:rPr>
                <w:noProof/>
                <w:webHidden/>
              </w:rPr>
              <w:fldChar w:fldCharType="begin"/>
            </w:r>
            <w:r w:rsidR="00B33809">
              <w:rPr>
                <w:noProof/>
                <w:webHidden/>
              </w:rPr>
              <w:instrText xml:space="preserve"> PAGEREF _Toc31149743 \h </w:instrText>
            </w:r>
            <w:r w:rsidR="00B33809">
              <w:rPr>
                <w:noProof/>
                <w:webHidden/>
              </w:rPr>
            </w:r>
            <w:r w:rsidR="00B33809">
              <w:rPr>
                <w:noProof/>
                <w:webHidden/>
              </w:rPr>
              <w:fldChar w:fldCharType="separate"/>
            </w:r>
            <w:r w:rsidR="0043228F">
              <w:rPr>
                <w:noProof/>
                <w:webHidden/>
              </w:rPr>
              <w:t>7</w:t>
            </w:r>
            <w:r w:rsidR="00B33809">
              <w:rPr>
                <w:noProof/>
                <w:webHidden/>
              </w:rPr>
              <w:fldChar w:fldCharType="end"/>
            </w:r>
          </w:hyperlink>
        </w:p>
        <w:p w:rsidR="00B33809" w:rsidRDefault="00EC40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149744" w:history="1">
            <w:r w:rsidR="00B33809" w:rsidRPr="001E7A8D">
              <w:rPr>
                <w:rStyle w:val="ac"/>
                <w:noProof/>
                <w:lang w:eastAsia="ru-RU"/>
              </w:rPr>
              <w:t>Литература</w:t>
            </w:r>
            <w:r w:rsidR="00B33809">
              <w:rPr>
                <w:noProof/>
                <w:webHidden/>
              </w:rPr>
              <w:tab/>
            </w:r>
            <w:r w:rsidR="00B33809">
              <w:rPr>
                <w:noProof/>
                <w:webHidden/>
              </w:rPr>
              <w:fldChar w:fldCharType="begin"/>
            </w:r>
            <w:r w:rsidR="00B33809">
              <w:rPr>
                <w:noProof/>
                <w:webHidden/>
              </w:rPr>
              <w:instrText xml:space="preserve"> PAGEREF _Toc31149744 \h </w:instrText>
            </w:r>
            <w:r w:rsidR="00B33809">
              <w:rPr>
                <w:noProof/>
                <w:webHidden/>
              </w:rPr>
            </w:r>
            <w:r w:rsidR="00B33809">
              <w:rPr>
                <w:noProof/>
                <w:webHidden/>
              </w:rPr>
              <w:fldChar w:fldCharType="separate"/>
            </w:r>
            <w:r w:rsidR="0043228F">
              <w:rPr>
                <w:noProof/>
                <w:webHidden/>
              </w:rPr>
              <w:t>10</w:t>
            </w:r>
            <w:r w:rsidR="00B33809">
              <w:rPr>
                <w:noProof/>
                <w:webHidden/>
              </w:rPr>
              <w:fldChar w:fldCharType="end"/>
            </w:r>
          </w:hyperlink>
        </w:p>
        <w:p w:rsidR="00D61B9D" w:rsidRDefault="00D61B9D">
          <w:r>
            <w:rPr>
              <w:b/>
              <w:bCs/>
            </w:rPr>
            <w:fldChar w:fldCharType="end"/>
          </w:r>
        </w:p>
      </w:sdtContent>
    </w:sdt>
    <w:p w:rsidR="00D15163" w:rsidRDefault="00D15163" w:rsidP="00FA3F48">
      <w:pPr>
        <w:pStyle w:val="1"/>
      </w:pPr>
    </w:p>
    <w:p w:rsidR="00FA3F48" w:rsidRDefault="00FA3F48" w:rsidP="00FA3F48">
      <w:pPr>
        <w:pStyle w:val="1"/>
      </w:pPr>
      <w:r>
        <w:br w:type="page"/>
      </w:r>
    </w:p>
    <w:p w:rsidR="00D230D3" w:rsidRDefault="00D230D3" w:rsidP="00D230D3">
      <w:pPr>
        <w:pStyle w:val="1"/>
      </w:pPr>
      <w:bookmarkStart w:id="3" w:name="_Toc4615605"/>
      <w:bookmarkStart w:id="4" w:name="_Toc31149739"/>
      <w:r>
        <w:lastRenderedPageBreak/>
        <w:t>Введение</w:t>
      </w:r>
      <w:bookmarkEnd w:id="3"/>
      <w:bookmarkEnd w:id="4"/>
    </w:p>
    <w:p w:rsidR="00317CC5" w:rsidRDefault="004A41E5" w:rsidP="00B559D9">
      <w:r>
        <w:t>Данная лабораторная предназначена для студентов четвёртого курса специальности «Прикладная математика и информатика»</w:t>
      </w:r>
      <w:r w:rsidR="00317CC5">
        <w:t>.</w:t>
      </w:r>
      <w:r w:rsidR="007320CF">
        <w:t xml:space="preserve"> Работа предполагает наличие знаний, полученных на предыдущих курсах специальности, однако многие вещи разъясняются практически с базового уровня.</w:t>
      </w:r>
    </w:p>
    <w:p w:rsidR="007320CF" w:rsidRDefault="007320CF" w:rsidP="00B559D9">
      <w:r>
        <w:t xml:space="preserve">В работе рассматриваются интегральные преобразования в конечных пределах. Ядро интегрального преобразования может быть как действительным, так и комплексным. </w:t>
      </w:r>
      <w:r w:rsidR="00B33809">
        <w:t>Сигнал</w:t>
      </w:r>
      <w:r>
        <w:t>, над котор</w:t>
      </w:r>
      <w:r w:rsidR="00B33809">
        <w:t>ым</w:t>
      </w:r>
      <w:r>
        <w:t xml:space="preserve"> осуществляется преобразование, является комплекснозначной функцией действительного аргумента.</w:t>
      </w:r>
      <w:r w:rsidR="00B33809">
        <w:t xml:space="preserve"> Это справедливо и для выходного сигнала.</w:t>
      </w:r>
    </w:p>
    <w:p w:rsidR="00B33809" w:rsidRDefault="00B33809" w:rsidP="00B559D9">
      <w:r>
        <w:t>Задания данной работы подготавливают студентов к следующей лабораторной работе, посвящённой важному в дифракционной оптике оператору, известному как преобразование Фурье.</w:t>
      </w:r>
    </w:p>
    <w:p w:rsidR="00646428" w:rsidRDefault="00B33809" w:rsidP="00B559D9">
      <w:r>
        <w:t>Некоторые варианты включают в себя специальные функции, такие как функции Бесселя, полиномы Эрмита и Лагерра, активно использующиеся в приложениях оптики.</w:t>
      </w:r>
      <w:r w:rsidR="00646428">
        <w:br w:type="page"/>
      </w:r>
    </w:p>
    <w:p w:rsidR="00001981" w:rsidRDefault="00001981" w:rsidP="00001981">
      <w:pPr>
        <w:pStyle w:val="1"/>
      </w:pPr>
      <w:bookmarkStart w:id="5" w:name="_Toc4615606"/>
      <w:bookmarkStart w:id="6" w:name="_Toc31149740"/>
      <w:r>
        <w:lastRenderedPageBreak/>
        <w:t>Краткие теоретические сведения</w:t>
      </w:r>
      <w:bookmarkEnd w:id="5"/>
      <w:bookmarkEnd w:id="6"/>
    </w:p>
    <w:p w:rsidR="00366B58" w:rsidRDefault="00F5178A" w:rsidP="007A2114">
      <w:pPr>
        <w:pStyle w:val="2"/>
      </w:pPr>
      <w:bookmarkStart w:id="7" w:name="_Toc31149741"/>
      <w:r>
        <w:t>Интегральное преобразование</w:t>
      </w:r>
      <w:bookmarkEnd w:id="7"/>
    </w:p>
    <w:p w:rsidR="00D5366C" w:rsidRDefault="005C1E26" w:rsidP="00D5366C">
      <w:r w:rsidRPr="00D5366C">
        <w:t>Пусть имеется некоторая</w:t>
      </w:r>
      <w:r w:rsidR="00F5178A">
        <w:t xml:space="preserve"> комплексная</w:t>
      </w:r>
      <w:r w:rsidRPr="00D5366C">
        <w:t xml:space="preserve"> функция</w:t>
      </w:r>
      <w:r w:rsidR="009359A3">
        <w:t xml:space="preserve"> действительного аргумента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:R→C</m:t>
        </m:r>
      </m:oMath>
      <w:r w:rsidRPr="00D5366C">
        <w:t xml:space="preserve">. </w:t>
      </w:r>
      <w:r w:rsidR="009359A3">
        <w:t xml:space="preserve">Рассмотрим следующий линейный оператор </w:t>
      </w:r>
      <w:r w:rsidR="009359A3">
        <w:rPr>
          <w:i/>
          <w:lang w:val="en-US"/>
        </w:rPr>
        <w:t>T</w:t>
      </w:r>
      <w:r w:rsidR="009359A3">
        <w:t>:</w:t>
      </w:r>
    </w:p>
    <w:p w:rsidR="00A129AA" w:rsidRDefault="00C34567" w:rsidP="00C34567">
      <w:pPr>
        <w:pStyle w:val="a6"/>
      </w:pPr>
      <w:r>
        <w:tab/>
      </w:r>
      <w:r w:rsidR="009359A3" w:rsidRPr="00DB595C">
        <w:rPr>
          <w:position w:val="-32"/>
        </w:rPr>
        <w:object w:dxaOrig="40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4.75pt;height:38.25pt" o:ole="">
            <v:imagedata r:id="rId8" o:title=""/>
          </v:shape>
          <o:OLEObject Type="Embed" ProgID="Equation.DSMT4" ShapeID="_x0000_i1026" DrawAspect="Content" ObjectID="_1661971358" r:id="rId9"/>
        </w:object>
      </w:r>
      <w:r>
        <w:tab/>
        <w:t>(1)</w:t>
      </w:r>
    </w:p>
    <w:p w:rsidR="009359A3" w:rsidRPr="009359A3" w:rsidRDefault="00C34567" w:rsidP="0024581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9359A3" w:rsidRPr="009359A3">
        <w:rPr>
          <w:rFonts w:eastAsiaTheme="minorEastAsia"/>
          <w:position w:val="-10"/>
        </w:rPr>
        <w:object w:dxaOrig="580" w:dyaOrig="340">
          <v:shape id="_x0000_i1027" type="#_x0000_t75" style="width:29.25pt;height:17.25pt" o:ole="">
            <v:imagedata r:id="rId10" o:title=""/>
          </v:shape>
          <o:OLEObject Type="Embed" ProgID="Equation.DSMT4" ShapeID="_x0000_i1027" DrawAspect="Content" ObjectID="_1661971359" r:id="rId11"/>
        </w:object>
      </w:r>
      <w:r w:rsidR="009359A3" w:rsidRPr="009359A3">
        <w:rPr>
          <w:rFonts w:eastAsiaTheme="minorEastAsia"/>
        </w:rPr>
        <w:t xml:space="preserve"> </w:t>
      </w:r>
      <w:r w:rsidRPr="00C34567">
        <w:rPr>
          <w:rFonts w:eastAsiaTheme="minorEastAsia"/>
        </w:rPr>
        <w:t xml:space="preserve">– </w:t>
      </w:r>
      <w:r w:rsidR="009359A3">
        <w:rPr>
          <w:rFonts w:eastAsiaTheme="minorEastAsia"/>
        </w:rPr>
        <w:t>результат, получившийся после действия оператор</w:t>
      </w:r>
      <w:r w:rsidR="009359A3" w:rsidRPr="009359A3">
        <w:rPr>
          <w:rFonts w:eastAsiaTheme="minorEastAsia"/>
        </w:rPr>
        <w:t>а</w:t>
      </w:r>
      <w:r w:rsidR="00D5366C">
        <w:rPr>
          <w:rFonts w:eastAsiaTheme="minorEastAsia"/>
        </w:rPr>
        <w:t xml:space="preserve">. </w:t>
      </w:r>
      <w:r w:rsidR="009359A3">
        <w:rPr>
          <w:rFonts w:eastAsiaTheme="minorEastAsia"/>
        </w:rPr>
        <w:t xml:space="preserve">Данное преобразование является интегральным. Функция </w:t>
      </w:r>
      <w:r w:rsidR="009359A3" w:rsidRPr="009359A3">
        <w:rPr>
          <w:rFonts w:eastAsiaTheme="minorEastAsia"/>
          <w:position w:val="-10"/>
        </w:rPr>
        <w:object w:dxaOrig="800" w:dyaOrig="340">
          <v:shape id="_x0000_i1028" type="#_x0000_t75" style="width:39.75pt;height:17.25pt" o:ole="">
            <v:imagedata r:id="rId12" o:title=""/>
          </v:shape>
          <o:OLEObject Type="Embed" ProgID="Equation.DSMT4" ShapeID="_x0000_i1028" DrawAspect="Content" ObjectID="_1661971360" r:id="rId13"/>
        </w:object>
      </w:r>
      <w:r w:rsidR="009359A3" w:rsidRPr="009359A3">
        <w:rPr>
          <w:rFonts w:eastAsiaTheme="minorEastAsia"/>
        </w:rPr>
        <w:t xml:space="preserve"> называется ядром</w:t>
      </w:r>
      <w:r w:rsidR="009359A3">
        <w:rPr>
          <w:rFonts w:eastAsiaTheme="minorEastAsia"/>
        </w:rPr>
        <w:t xml:space="preserve"> интегрального преобразования (не следует путать с ядром оператора </w:t>
      </w:r>
      <w:r w:rsidR="009359A3" w:rsidRPr="009359A3">
        <w:rPr>
          <w:rFonts w:eastAsiaTheme="minorEastAsia"/>
          <w:position w:val="-6"/>
        </w:rPr>
        <w:object w:dxaOrig="560" w:dyaOrig="279">
          <v:shape id="_x0000_i1029" type="#_x0000_t75" style="width:27.75pt;height:14.25pt" o:ole="">
            <v:imagedata r:id="rId14" o:title=""/>
          </v:shape>
          <o:OLEObject Type="Embed" ProgID="Equation.DSMT4" ShapeID="_x0000_i1029" DrawAspect="Content" ObjectID="_1661971361" r:id="rId15"/>
        </w:object>
      </w:r>
      <w:r w:rsidR="009359A3" w:rsidRPr="009359A3">
        <w:rPr>
          <w:rFonts w:eastAsiaTheme="minorEastAsia"/>
        </w:rPr>
        <w:t>)</w:t>
      </w:r>
      <w:r w:rsidR="009359A3">
        <w:rPr>
          <w:rFonts w:eastAsiaTheme="minorEastAsia"/>
        </w:rPr>
        <w:t xml:space="preserve">. </w:t>
      </w:r>
    </w:p>
    <w:p w:rsidR="000C2DC9" w:rsidRDefault="00E16DFD" w:rsidP="000C2DC9">
      <w:r>
        <w:t>Не всегда преобразования определяются в бесконечных пределах. Некоторые преобразования (например, преобразование Ханкеля) предусматривают интегрирование по полупрямой, а некоторые – только на конечной области. Более того, любую бесконечную область можно ограничить, получив новый интегральный оператор. Будем называть интегральным преобразованием в конечных пределах следующий оператор:</w:t>
      </w:r>
    </w:p>
    <w:p w:rsidR="00C46A8F" w:rsidRDefault="000C2DC9" w:rsidP="000C2DC9">
      <w:pPr>
        <w:pStyle w:val="a6"/>
      </w:pPr>
      <w:r>
        <w:tab/>
      </w:r>
      <w:r w:rsidR="00E16DFD" w:rsidRPr="00DB595C">
        <w:rPr>
          <w:position w:val="-32"/>
        </w:rPr>
        <w:object w:dxaOrig="4000" w:dyaOrig="760">
          <v:shape id="_x0000_i1030" type="#_x0000_t75" style="width:201pt;height:38.25pt" o:ole="">
            <v:imagedata r:id="rId16" o:title=""/>
          </v:shape>
          <o:OLEObject Type="Embed" ProgID="Equation.DSMT4" ShapeID="_x0000_i1030" DrawAspect="Content" ObjectID="_1661971362" r:id="rId17"/>
        </w:object>
      </w:r>
      <w:r>
        <w:tab/>
        <w:t>(</w:t>
      </w:r>
      <w:r w:rsidR="00E16DFD" w:rsidRPr="00E16DFD">
        <w:t>2</w:t>
      </w:r>
      <w:r>
        <w:t>)</w:t>
      </w:r>
    </w:p>
    <w:p w:rsidR="00DE6F95" w:rsidRDefault="007014FD" w:rsidP="00DE6F95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a&lt;b</m:t>
        </m:r>
      </m:oMath>
      <w:r w:rsidRPr="00DE6F95">
        <w:rPr>
          <w:rFonts w:eastAsiaTheme="minorEastAsia"/>
        </w:rPr>
        <w:t>.</w:t>
      </w:r>
    </w:p>
    <w:p w:rsidR="007E2981" w:rsidRDefault="00655D88" w:rsidP="007A2114">
      <w:pPr>
        <w:pStyle w:val="2"/>
      </w:pPr>
      <w:bookmarkStart w:id="8" w:name="_Toc4615608"/>
      <w:bookmarkStart w:id="9" w:name="_Toc31149742"/>
      <w:r>
        <w:t>Численное интегрирование</w:t>
      </w:r>
      <w:bookmarkEnd w:id="8"/>
      <w:bookmarkEnd w:id="9"/>
    </w:p>
    <w:p w:rsidR="00E16DFD" w:rsidRDefault="00E16DFD" w:rsidP="00655D88">
      <w:r>
        <w:t>Рассмотрим, как осуществляется численная реализация интегральных преобразований от простого к сложному.</w:t>
      </w:r>
    </w:p>
    <w:p w:rsidR="00655D88" w:rsidRDefault="00655D88" w:rsidP="00655D88">
      <w:r>
        <w:t>Предположим, что требуется численно найти значение интеграла</w:t>
      </w:r>
      <w:r w:rsidR="00550D19">
        <w:t>:</w:t>
      </w:r>
    </w:p>
    <w:p w:rsidR="00550D19" w:rsidRDefault="00550D19" w:rsidP="00550D19">
      <w:pPr>
        <w:pStyle w:val="a6"/>
      </w:pPr>
      <w:r>
        <w:tab/>
      </w:r>
      <w:r w:rsidR="00E16DFD" w:rsidRPr="00E16DFD">
        <w:rPr>
          <w:position w:val="-32"/>
        </w:rPr>
        <w:object w:dxaOrig="960" w:dyaOrig="740">
          <v:shape id="_x0000_i1031" type="#_x0000_t75" style="width:48pt;height:36.75pt" o:ole="">
            <v:imagedata r:id="rId18" o:title=""/>
          </v:shape>
          <o:OLEObject Type="Embed" ProgID="Equation.DSMT4" ShapeID="_x0000_i1031" DrawAspect="Content" ObjectID="_1661971363" r:id="rId19"/>
        </w:object>
      </w:r>
      <w:r w:rsidR="00DB595C">
        <w:tab/>
        <w:t>(</w:t>
      </w:r>
      <w:r w:rsidR="00E16DFD">
        <w:t>3</w:t>
      </w:r>
      <w:r w:rsidR="00DB595C">
        <w:t>)</w:t>
      </w:r>
    </w:p>
    <w:p w:rsidR="00550D19" w:rsidRDefault="00550D19" w:rsidP="00550D19">
      <w:pPr>
        <w:rPr>
          <w:rFonts w:eastAsiaTheme="minorEastAsia"/>
        </w:rPr>
      </w:pPr>
      <w:r>
        <w:t>где</w:t>
      </w:r>
      <w:r w:rsidR="00E27B59" w:rsidRPr="00E27B59"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:R→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– некоторая </w:t>
      </w:r>
      <w:r w:rsidR="00194164">
        <w:t>непрерывная</w:t>
      </w:r>
      <w:r>
        <w:t xml:space="preserve"> на отрезке </w:t>
      </w:r>
      <w:r w:rsidR="00E27B59" w:rsidRPr="00E27B59">
        <w:rPr>
          <w:position w:val="-10"/>
        </w:rPr>
        <w:object w:dxaOrig="580" w:dyaOrig="340">
          <v:shape id="_x0000_i1033" type="#_x0000_t75" style="width:29.25pt;height:17.25pt" o:ole="">
            <v:imagedata r:id="rId20" o:title=""/>
          </v:shape>
          <o:OLEObject Type="Embed" ProgID="Equation.DSMT4" ShapeID="_x0000_i1033" DrawAspect="Content" ObjectID="_1661971364" r:id="rId21"/>
        </w:object>
      </w:r>
      <w:r w:rsidR="00E16DFD" w:rsidRPr="00E16DFD">
        <w:rPr>
          <w:rFonts w:eastAsiaTheme="minorEastAsia"/>
        </w:rPr>
        <w:t xml:space="preserve"> </w:t>
      </w:r>
      <w:r w:rsidR="00E16DFD">
        <w:rPr>
          <w:rFonts w:eastAsiaTheme="minorEastAsia"/>
        </w:rPr>
        <w:t>действительная</w:t>
      </w:r>
      <w:r w:rsidRPr="00550D19">
        <w:rPr>
          <w:rFonts w:eastAsiaTheme="minorEastAsia"/>
        </w:rPr>
        <w:t xml:space="preserve"> </w:t>
      </w:r>
      <w:r>
        <w:rPr>
          <w:rFonts w:eastAsiaTheme="minorEastAsia"/>
        </w:rPr>
        <w:t>функция.</w:t>
      </w:r>
      <w:r w:rsidR="00E13B74">
        <w:rPr>
          <w:rFonts w:eastAsiaTheme="minorEastAsia"/>
        </w:rPr>
        <w:t xml:space="preserve"> Тогда её интеграл может быть</w:t>
      </w:r>
      <w:r w:rsidR="007247D6">
        <w:rPr>
          <w:rFonts w:eastAsiaTheme="minorEastAsia"/>
        </w:rPr>
        <w:t xml:space="preserve"> найден</w:t>
      </w:r>
      <w:r w:rsidR="00E13B74">
        <w:rPr>
          <w:rFonts w:eastAsiaTheme="minorEastAsia"/>
        </w:rPr>
        <w:t xml:space="preserve"> численно. </w:t>
      </w:r>
      <w:r w:rsidR="00E16DFD">
        <w:rPr>
          <w:rFonts w:eastAsiaTheme="minorEastAsia"/>
        </w:rPr>
        <w:t>Далее будет рассмотрен н</w:t>
      </w:r>
      <w:r w:rsidR="00E13B74">
        <w:rPr>
          <w:rFonts w:eastAsiaTheme="minorEastAsia"/>
        </w:rPr>
        <w:t>аиболее простой метод численного интегрирования – м</w:t>
      </w:r>
      <w:bookmarkStart w:id="10" w:name="_GoBack"/>
      <w:bookmarkEnd w:id="10"/>
      <w:r w:rsidR="00E13B74">
        <w:rPr>
          <w:rFonts w:eastAsiaTheme="minorEastAsia"/>
        </w:rPr>
        <w:t xml:space="preserve">етод </w:t>
      </w:r>
      <w:r w:rsidR="003453FE">
        <w:rPr>
          <w:rFonts w:eastAsiaTheme="minorEastAsia"/>
        </w:rPr>
        <w:t xml:space="preserve">левых </w:t>
      </w:r>
      <w:r w:rsidR="00E13B74">
        <w:rPr>
          <w:rFonts w:eastAsiaTheme="minorEastAsia"/>
        </w:rPr>
        <w:t>прямоугольников.</w:t>
      </w:r>
    </w:p>
    <w:p w:rsidR="009F53BF" w:rsidRPr="003D56B5" w:rsidRDefault="009F53BF" w:rsidP="00550D19">
      <w:pPr>
        <w:rPr>
          <w:rFonts w:eastAsiaTheme="minorEastAsia"/>
        </w:rPr>
      </w:pPr>
      <w:r>
        <w:rPr>
          <w:rFonts w:eastAsiaTheme="minorEastAsia"/>
        </w:rPr>
        <w:t>Разобьём</w:t>
      </w:r>
      <w:r w:rsidR="00D27193">
        <w:rPr>
          <w:rFonts w:eastAsiaTheme="minorEastAsia"/>
        </w:rPr>
        <w:t xml:space="preserve"> (т.е. проведём дискретизацию)</w:t>
      </w:r>
      <w:r>
        <w:rPr>
          <w:rFonts w:eastAsiaTheme="minorEastAsia"/>
        </w:rPr>
        <w:t xml:space="preserve"> отрезок интегрирования на</w:t>
      </w:r>
      <w:r w:rsidR="00EE097C" w:rsidRPr="00EE097C">
        <w:rPr>
          <w:rFonts w:eastAsiaTheme="minorEastAsia"/>
        </w:rPr>
        <w:t xml:space="preserve"> </w:t>
      </w:r>
      <w:r w:rsidR="00EE097C" w:rsidRPr="00EE097C">
        <w:rPr>
          <w:rFonts w:eastAsiaTheme="minorEastAsia"/>
          <w:i/>
          <w:lang w:val="en-US"/>
        </w:rPr>
        <w:t>n</w:t>
      </w:r>
      <w:r>
        <w:rPr>
          <w:rFonts w:eastAsiaTheme="minorEastAsia"/>
        </w:rPr>
        <w:t xml:space="preserve"> равных отрезков </w:t>
      </w:r>
      <w:r w:rsidR="00EE097C" w:rsidRPr="00EE097C">
        <w:rPr>
          <w:rFonts w:eastAsiaTheme="minorEastAsia"/>
          <w:position w:val="-12"/>
        </w:rPr>
        <w:object w:dxaOrig="1960" w:dyaOrig="400">
          <v:shape id="_x0000_i1034" type="#_x0000_t75" style="width:98.25pt;height:20.25pt" o:ole="">
            <v:imagedata r:id="rId22" o:title=""/>
          </v:shape>
          <o:OLEObject Type="Embed" ProgID="Equation.DSMT4" ShapeID="_x0000_i1034" DrawAspect="Content" ObjectID="_1661971365" r:id="rId23"/>
        </w:object>
      </w:r>
      <w:r w:rsidRPr="009F53BF">
        <w:rPr>
          <w:rFonts w:eastAsiaTheme="minorEastAsia"/>
        </w:rPr>
        <w:t>.</w:t>
      </w:r>
      <w:r w:rsidR="00A929FA" w:rsidRPr="00A929FA">
        <w:rPr>
          <w:rFonts w:eastAsiaTheme="minorEastAsia"/>
        </w:rPr>
        <w:t xml:space="preserve"> </w:t>
      </w:r>
      <w:r w:rsidR="0089543B">
        <w:rPr>
          <w:rFonts w:eastAsiaTheme="minorEastAsia"/>
        </w:rPr>
        <w:t>Заметим, что</w:t>
      </w:r>
      <w:r w:rsidR="00EE097C" w:rsidRPr="00EE097C">
        <w:rPr>
          <w:rFonts w:eastAsiaTheme="minorEastAsia"/>
        </w:rPr>
        <w:t xml:space="preserve"> </w:t>
      </w:r>
      <w:r w:rsidR="00EE097C" w:rsidRPr="00EE097C">
        <w:rPr>
          <w:rFonts w:eastAsiaTheme="minorEastAsia"/>
          <w:position w:val="-12"/>
        </w:rPr>
        <w:object w:dxaOrig="620" w:dyaOrig="360">
          <v:shape id="_x0000_i1035" type="#_x0000_t75" style="width:30.75pt;height:18pt" o:ole="">
            <v:imagedata r:id="rId24" o:title=""/>
          </v:shape>
          <o:OLEObject Type="Embed" ProgID="Equation.DSMT4" ShapeID="_x0000_i1035" DrawAspect="Content" ObjectID="_1661971366" r:id="rId25"/>
        </w:object>
      </w:r>
      <w:r w:rsidR="0089543B">
        <w:rPr>
          <w:rFonts w:eastAsiaTheme="minorEastAsia"/>
        </w:rPr>
        <w:t xml:space="preserve"> и</w:t>
      </w:r>
      <w:r w:rsidR="00EE097C" w:rsidRPr="00EE097C">
        <w:rPr>
          <w:rFonts w:eastAsiaTheme="minorEastAsia"/>
        </w:rPr>
        <w:t xml:space="preserve"> </w:t>
      </w:r>
      <w:r w:rsidR="00EE097C" w:rsidRPr="00EE097C">
        <w:rPr>
          <w:rFonts w:eastAsiaTheme="minorEastAsia"/>
          <w:position w:val="-12"/>
        </w:rPr>
        <w:object w:dxaOrig="620" w:dyaOrig="360">
          <v:shape id="_x0000_i1036" type="#_x0000_t75" style="width:30.75pt;height:18pt" o:ole="">
            <v:imagedata r:id="rId26" o:title=""/>
          </v:shape>
          <o:OLEObject Type="Embed" ProgID="Equation.DSMT4" ShapeID="_x0000_i1036" DrawAspect="Content" ObjectID="_1661971367" r:id="rId27"/>
        </w:object>
      </w:r>
      <w:r w:rsidR="0089543B" w:rsidRPr="00692E60">
        <w:rPr>
          <w:rFonts w:eastAsiaTheme="minorEastAsia"/>
        </w:rPr>
        <w:t>.</w:t>
      </w:r>
      <w:r w:rsidR="0089543B" w:rsidRPr="0089543B">
        <w:rPr>
          <w:rFonts w:eastAsiaTheme="minorEastAsia"/>
        </w:rPr>
        <w:t xml:space="preserve"> </w:t>
      </w:r>
      <w:r w:rsidR="00A929FA">
        <w:rPr>
          <w:rFonts w:eastAsiaTheme="minorEastAsia"/>
        </w:rPr>
        <w:t xml:space="preserve">Обозначим длину </w:t>
      </w:r>
      <w:r w:rsidR="00B26544">
        <w:rPr>
          <w:rFonts w:eastAsiaTheme="minorEastAsia"/>
        </w:rPr>
        <w:t>каждого такого отрезка</w:t>
      </w:r>
      <w:r w:rsidR="00A929FA">
        <w:rPr>
          <w:rFonts w:eastAsiaTheme="minorEastAsia"/>
        </w:rPr>
        <w:t xml:space="preserve"> через</w:t>
      </w:r>
      <w:r w:rsidR="00EE097C" w:rsidRPr="00EE097C">
        <w:rPr>
          <w:rFonts w:eastAsiaTheme="minorEastAsia"/>
        </w:rPr>
        <w:t xml:space="preserve"> </w:t>
      </w:r>
      <w:r w:rsidR="00EE097C" w:rsidRPr="00EE097C">
        <w:rPr>
          <w:rFonts w:eastAsiaTheme="minorEastAsia"/>
          <w:position w:val="-12"/>
        </w:rPr>
        <w:object w:dxaOrig="2439" w:dyaOrig="360">
          <v:shape id="_x0000_i1037" type="#_x0000_t75" style="width:122.25pt;height:18pt" o:ole="">
            <v:imagedata r:id="rId28" o:title=""/>
          </v:shape>
          <o:OLEObject Type="Embed" ProgID="Equation.DSMT4" ShapeID="_x0000_i1037" DrawAspect="Content" ObjectID="_1661971368" r:id="rId29"/>
        </w:object>
      </w:r>
      <w:r w:rsidR="00EE097C" w:rsidRPr="00EE097C">
        <w:rPr>
          <w:rFonts w:eastAsiaTheme="minorEastAsia"/>
        </w:rPr>
        <w:t xml:space="preserve"> </w:t>
      </w:r>
      <w:r w:rsidR="00B26544">
        <w:rPr>
          <w:rFonts w:eastAsiaTheme="minorEastAsia"/>
        </w:rPr>
        <w:t>(шаг разбиения)</w:t>
      </w:r>
      <w:r w:rsidR="00544C3D">
        <w:rPr>
          <w:rFonts w:eastAsiaTheme="minorEastAsia"/>
        </w:rPr>
        <w:t>, тогда</w:t>
      </w:r>
      <w:r w:rsidR="00EE097C" w:rsidRPr="00EE097C">
        <w:rPr>
          <w:rFonts w:eastAsiaTheme="minorEastAsia"/>
        </w:rPr>
        <w:t xml:space="preserve"> </w:t>
      </w:r>
      <w:r w:rsidR="00EE097C" w:rsidRPr="00EE097C">
        <w:rPr>
          <w:rFonts w:eastAsiaTheme="minorEastAsia"/>
          <w:position w:val="-12"/>
        </w:rPr>
        <w:object w:dxaOrig="1160" w:dyaOrig="360">
          <v:shape id="_x0000_i1038" type="#_x0000_t75" style="width:57.75pt;height:18pt" o:ole="">
            <v:imagedata r:id="rId30" o:title=""/>
          </v:shape>
          <o:OLEObject Type="Embed" ProgID="Equation.DSMT4" ShapeID="_x0000_i1038" DrawAspect="Content" ObjectID="_1661971369" r:id="rId31"/>
        </w:object>
      </w:r>
      <w:r w:rsidR="00544C3D" w:rsidRPr="00544C3D">
        <w:rPr>
          <w:rFonts w:eastAsiaTheme="minorEastAsia"/>
        </w:rPr>
        <w:t>.</w:t>
      </w:r>
      <w:r w:rsidR="0089582C">
        <w:rPr>
          <w:rFonts w:eastAsiaTheme="minorEastAsia"/>
        </w:rPr>
        <w:t xml:space="preserve"> </w:t>
      </w:r>
      <w:r w:rsidR="00692E60">
        <w:rPr>
          <w:rFonts w:eastAsiaTheme="minorEastAsia"/>
        </w:rPr>
        <w:t>Значения интегрируемой функции в точках разбиения обозначим</w:t>
      </w:r>
      <w:r w:rsidR="00EE097C" w:rsidRPr="00EE097C">
        <w:rPr>
          <w:rFonts w:eastAsiaTheme="minorEastAsia"/>
        </w:rPr>
        <w:t xml:space="preserve"> </w:t>
      </w:r>
      <w:r w:rsidR="00EE097C" w:rsidRPr="00EE097C">
        <w:rPr>
          <w:rFonts w:eastAsiaTheme="minorEastAsia"/>
          <w:position w:val="-12"/>
        </w:rPr>
        <w:object w:dxaOrig="1100" w:dyaOrig="360">
          <v:shape id="_x0000_i1039" type="#_x0000_t75" style="width:54.75pt;height:18pt" o:ole="">
            <v:imagedata r:id="rId32" o:title=""/>
          </v:shape>
          <o:OLEObject Type="Embed" ProgID="Equation.DSMT4" ShapeID="_x0000_i1039" DrawAspect="Content" ObjectID="_1661971370" r:id="rId33"/>
        </w:object>
      </w:r>
      <w:r w:rsidR="00EE097C" w:rsidRPr="003D56B5">
        <w:rPr>
          <w:rFonts w:eastAsiaTheme="minorEastAsia"/>
        </w:rPr>
        <w:t>.</w:t>
      </w:r>
    </w:p>
    <w:p w:rsidR="00DB595C" w:rsidRDefault="00DB595C" w:rsidP="00550D19">
      <w:pPr>
        <w:rPr>
          <w:rFonts w:eastAsiaTheme="minorEastAsia"/>
        </w:rPr>
      </w:pPr>
      <w:r>
        <w:rPr>
          <w:rFonts w:eastAsiaTheme="minorEastAsia"/>
        </w:rPr>
        <w:t>Воспользовавшись свойством аддитивности интеграла, получаем представление для выражения (</w:t>
      </w:r>
      <w:r w:rsidR="00B33B06" w:rsidRPr="00B33B06">
        <w:rPr>
          <w:rFonts w:eastAsiaTheme="minorEastAsia"/>
        </w:rPr>
        <w:t>3</w:t>
      </w:r>
      <w:r>
        <w:rPr>
          <w:rFonts w:eastAsiaTheme="minorEastAsia"/>
        </w:rPr>
        <w:t>):</w:t>
      </w:r>
    </w:p>
    <w:p w:rsidR="00EB785A" w:rsidRDefault="00DB595C" w:rsidP="00DB595C">
      <w:pPr>
        <w:pStyle w:val="a6"/>
      </w:pPr>
      <w:r>
        <w:lastRenderedPageBreak/>
        <w:t xml:space="preserve"> </w:t>
      </w:r>
      <w:r>
        <w:tab/>
      </w:r>
      <w:r w:rsidR="00B33B06" w:rsidRPr="00DB595C">
        <w:rPr>
          <w:position w:val="-34"/>
        </w:rPr>
        <w:object w:dxaOrig="2439" w:dyaOrig="780">
          <v:shape id="_x0000_i1040" type="#_x0000_t75" style="width:122.25pt;height:39pt" o:ole="">
            <v:imagedata r:id="rId34" o:title=""/>
          </v:shape>
          <o:OLEObject Type="Embed" ProgID="Equation.DSMT4" ShapeID="_x0000_i1040" DrawAspect="Content" ObjectID="_1661971371" r:id="rId35"/>
        </w:object>
      </w:r>
      <w:r>
        <w:tab/>
        <w:t>(</w:t>
      </w:r>
      <w:r w:rsidR="00B33B06" w:rsidRPr="00EE097C">
        <w:t>4</w:t>
      </w:r>
      <w:r>
        <w:t>)</w:t>
      </w:r>
    </w:p>
    <w:p w:rsidR="004612AD" w:rsidRDefault="002D7943" w:rsidP="004612AD">
      <w:pPr>
        <w:rPr>
          <w:rFonts w:eastAsiaTheme="minorEastAsia"/>
        </w:rPr>
      </w:pPr>
      <w:r>
        <w:t xml:space="preserve">Значение интеграла </w:t>
      </w:r>
      <w:r w:rsidR="00F54B37">
        <w:t>на отрезке</w:t>
      </w:r>
      <w:r w:rsidR="00EE097C" w:rsidRPr="00EE097C">
        <w:t xml:space="preserve"> </w:t>
      </w:r>
      <w:r w:rsidR="00EE097C" w:rsidRPr="00EE097C">
        <w:rPr>
          <w:position w:val="-12"/>
          <w:lang w:val="en-US"/>
        </w:rPr>
        <w:object w:dxaOrig="900" w:dyaOrig="360">
          <v:shape id="_x0000_i1041" type="#_x0000_t75" style="width:45pt;height:18pt" o:ole="">
            <v:imagedata r:id="rId36" o:title=""/>
          </v:shape>
          <o:OLEObject Type="Embed" ProgID="Equation.DSMT4" ShapeID="_x0000_i1041" DrawAspect="Content" ObjectID="_1661971372" r:id="rId37"/>
        </w:object>
      </w:r>
      <w:r w:rsidR="00F54B37">
        <w:t xml:space="preserve"> </w:t>
      </w:r>
      <w:r>
        <w:t>приблизительно равно значению площади прямоугольника</w:t>
      </w:r>
      <w:r w:rsidR="00EE097C" w:rsidRPr="00EE097C">
        <w:t xml:space="preserve"> </w:t>
      </w:r>
      <w:r w:rsidR="00EE097C" w:rsidRPr="00EE097C">
        <w:rPr>
          <w:position w:val="-12"/>
          <w:lang w:val="en-US"/>
        </w:rPr>
        <w:object w:dxaOrig="2340" w:dyaOrig="360">
          <v:shape id="_x0000_i1042" type="#_x0000_t75" style="width:117pt;height:18pt" o:ole="">
            <v:imagedata r:id="rId38" o:title=""/>
          </v:shape>
          <o:OLEObject Type="Embed" ProgID="Equation.DSMT4" ShapeID="_x0000_i1042" DrawAspect="Content" ObjectID="_1661971373" r:id="rId39"/>
        </w:object>
      </w:r>
      <w:r w:rsidR="00F54B37" w:rsidRPr="00F54B37">
        <w:rPr>
          <w:rFonts w:eastAsiaTheme="minorEastAsia"/>
        </w:rPr>
        <w:t xml:space="preserve"> (</w:t>
      </w:r>
      <w:r w:rsidR="004612AD">
        <w:rPr>
          <w:rFonts w:eastAsiaTheme="minorEastAsia"/>
        </w:rPr>
        <w:t xml:space="preserve">рисунок 1). </w:t>
      </w:r>
    </w:p>
    <w:p w:rsidR="00A13CB0" w:rsidRPr="004612AD" w:rsidRDefault="00E245FE" w:rsidP="004612AD">
      <w:pPr>
        <w:jc w:val="center"/>
        <w:rPr>
          <w:rFonts w:eastAsiaTheme="minorEastAsia"/>
        </w:rPr>
      </w:pPr>
      <w:r w:rsidRPr="00E245FE">
        <w:rPr>
          <w:i/>
          <w:noProof/>
          <w:lang w:eastAsia="ru-RU"/>
        </w:rPr>
        <w:drawing>
          <wp:inline distT="0" distB="0" distL="0" distR="0">
            <wp:extent cx="3093085" cy="2289810"/>
            <wp:effectExtent l="0" t="0" r="0" b="0"/>
            <wp:docPr id="7" name="Рисунок 7" descr="D:\Dropbox\Университет\Оптическая информатика\Метод прямоугольник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D:\Dropbox\Университет\Оптическая информатика\Метод прямоугольников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AC8">
        <w:rPr>
          <w:i/>
        </w:rPr>
        <w:br/>
      </w:r>
      <w:r w:rsidR="00A13CB0">
        <w:t>Рисунок 1 – Геометрическая интерпретация численного интегрирования.</w:t>
      </w:r>
    </w:p>
    <w:p w:rsidR="00A13CB0" w:rsidRDefault="00CA6A05" w:rsidP="00A13CB0">
      <w:r>
        <w:t>Тогда, в соответствии с (</w:t>
      </w:r>
      <w:r w:rsidR="00B33B06" w:rsidRPr="00B33B06">
        <w:t>4</w:t>
      </w:r>
      <w:r>
        <w:t>),</w:t>
      </w:r>
      <w:r w:rsidR="00B81DD7">
        <w:t xml:space="preserve"> значение интеграла (</w:t>
      </w:r>
      <w:r w:rsidR="00B33B06" w:rsidRPr="00B33B06">
        <w:t>3</w:t>
      </w:r>
      <w:r w:rsidR="00B81DD7">
        <w:t>) приближённо равно:</w:t>
      </w:r>
    </w:p>
    <w:p w:rsidR="00B81DD7" w:rsidRDefault="003E1B6F" w:rsidP="003E1B6F">
      <w:pPr>
        <w:pStyle w:val="a6"/>
      </w:pPr>
      <w:r>
        <w:tab/>
      </w:r>
      <w:r w:rsidR="00B33B06" w:rsidRPr="00B33B06">
        <w:rPr>
          <w:position w:val="-32"/>
        </w:rPr>
        <w:object w:dxaOrig="2020" w:dyaOrig="740">
          <v:shape id="_x0000_i1043" type="#_x0000_t75" style="width:101.25pt;height:36.75pt" o:ole="">
            <v:imagedata r:id="rId41" o:title=""/>
          </v:shape>
          <o:OLEObject Type="Embed" ProgID="Equation.DSMT4" ShapeID="_x0000_i1043" DrawAspect="Content" ObjectID="_1661971374" r:id="rId42"/>
        </w:object>
      </w:r>
      <w:r>
        <w:tab/>
        <w:t>(</w:t>
      </w:r>
      <w:r w:rsidR="00E245FE" w:rsidRPr="00E245FE">
        <w:t>5</w:t>
      </w:r>
      <w:r>
        <w:t>)</w:t>
      </w:r>
    </w:p>
    <w:p w:rsidR="007C6812" w:rsidRPr="00C11C9F" w:rsidRDefault="00585D74" w:rsidP="007C6812">
      <w:pPr>
        <w:rPr>
          <w:rFonts w:eastAsiaTheme="minorEastAsia"/>
        </w:rPr>
      </w:pPr>
      <w:r>
        <w:t>Формула (7) остаётся справедливой и для комплекснозначных функций вещественной переменной, т.е. функций вида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:R→C</m:t>
        </m:r>
      </m:oMath>
      <w:r w:rsidR="000D5BBA">
        <w:rPr>
          <w:rFonts w:eastAsiaTheme="minorEastAsia"/>
        </w:rPr>
        <w:t xml:space="preserve">, что позволяет применять метод для расчёта </w:t>
      </w:r>
      <w:r w:rsidR="00B33B06">
        <w:rPr>
          <w:rFonts w:eastAsiaTheme="minorEastAsia"/>
        </w:rPr>
        <w:t>интегральных преобразований</w:t>
      </w:r>
      <w:r w:rsidR="00E245FE" w:rsidRPr="00E245FE">
        <w:rPr>
          <w:rFonts w:eastAsiaTheme="minorEastAsia"/>
        </w:rPr>
        <w:t xml:space="preserve"> </w:t>
      </w:r>
      <w:r w:rsidR="00E245FE">
        <w:rPr>
          <w:rFonts w:eastAsiaTheme="minorEastAsia"/>
        </w:rPr>
        <w:t>в конечных пределах</w:t>
      </w:r>
      <w:r w:rsidR="000D5BBA">
        <w:rPr>
          <w:rFonts w:eastAsiaTheme="minorEastAsia"/>
        </w:rPr>
        <w:t>.</w:t>
      </w:r>
      <w:r w:rsidR="00C11C9F" w:rsidRPr="00C11C9F">
        <w:rPr>
          <w:rFonts w:eastAsiaTheme="minorEastAsia"/>
        </w:rPr>
        <w:t xml:space="preserve"> </w:t>
      </w:r>
      <w:r w:rsidR="00C11C9F">
        <w:rPr>
          <w:rFonts w:eastAsiaTheme="minorEastAsia"/>
        </w:rPr>
        <w:t>Перепишем формулу (</w:t>
      </w:r>
      <w:r w:rsidR="00B33B06">
        <w:rPr>
          <w:rFonts w:eastAsiaTheme="minorEastAsia"/>
        </w:rPr>
        <w:t>2</w:t>
      </w:r>
      <w:r w:rsidR="00C11C9F">
        <w:rPr>
          <w:rFonts w:eastAsiaTheme="minorEastAsia"/>
        </w:rPr>
        <w:t>) в соответствии с приближением:</w:t>
      </w:r>
    </w:p>
    <w:p w:rsidR="00544C3D" w:rsidRPr="007A2114" w:rsidRDefault="00470BC6" w:rsidP="00470BC6">
      <w:pPr>
        <w:pStyle w:val="a6"/>
      </w:pPr>
      <w:r w:rsidRPr="002D1C1A">
        <w:tab/>
      </w:r>
      <w:r w:rsidR="00E245FE" w:rsidRPr="00DB595C">
        <w:rPr>
          <w:position w:val="-32"/>
        </w:rPr>
        <w:object w:dxaOrig="4360" w:dyaOrig="760">
          <v:shape id="_x0000_i1044" type="#_x0000_t75" style="width:217.5pt;height:38.25pt" o:ole="">
            <v:imagedata r:id="rId43" o:title=""/>
          </v:shape>
          <o:OLEObject Type="Embed" ProgID="Equation.DSMT4" ShapeID="_x0000_i1044" DrawAspect="Content" ObjectID="_1661971375" r:id="rId44"/>
        </w:object>
      </w:r>
      <w:r w:rsidRPr="007A2114">
        <w:tab/>
        <w:t>(</w:t>
      </w:r>
      <w:r w:rsidR="00EE097C" w:rsidRPr="00572E00">
        <w:t>6</w:t>
      </w:r>
      <w:r w:rsidRPr="007A2114">
        <w:t>)</w:t>
      </w:r>
    </w:p>
    <w:p w:rsidR="00C44441" w:rsidRDefault="00C44441" w:rsidP="00343335">
      <w:pPr>
        <w:rPr>
          <w:rFonts w:eastAsiaTheme="minorEastAsia"/>
        </w:rPr>
      </w:pPr>
      <w:r>
        <w:t>где</w:t>
      </w:r>
      <w:r w:rsidRPr="00C44441">
        <w:t xml:space="preserve"> </w:t>
      </w:r>
      <w:r w:rsidR="00B57AD5" w:rsidRPr="00B57AD5">
        <w:rPr>
          <w:i/>
          <w:lang w:val="en-US"/>
        </w:rPr>
        <w:t>n</w:t>
      </w:r>
      <w:r w:rsidR="00B57AD5" w:rsidRPr="00B57AD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44441">
        <w:rPr>
          <w:rFonts w:eastAsiaTheme="minorEastAsia"/>
        </w:rPr>
        <w:t xml:space="preserve"> </w:t>
      </w:r>
      <w:r>
        <w:rPr>
          <w:rFonts w:eastAsiaTheme="minorEastAsia"/>
        </w:rPr>
        <w:t>количество интервалов разбиения,</w:t>
      </w:r>
      <w:r w:rsidR="00EE097C" w:rsidRPr="00EE097C">
        <w:rPr>
          <w:rFonts w:eastAsiaTheme="minorEastAsia"/>
        </w:rPr>
        <w:t xml:space="preserve"> </w:t>
      </w:r>
      <w:r w:rsidR="00EE097C" w:rsidRPr="00EE097C">
        <w:rPr>
          <w:rFonts w:eastAsiaTheme="minorEastAsia"/>
          <w:position w:val="-12"/>
          <w:lang w:val="en-US"/>
        </w:rPr>
        <w:object w:dxaOrig="1480" w:dyaOrig="360">
          <v:shape id="_x0000_i1045" type="#_x0000_t75" style="width:74.25pt;height:18pt" o:ole="">
            <v:imagedata r:id="rId45" o:title=""/>
          </v:shape>
          <o:OLEObject Type="Embed" ProgID="Equation.DSMT4" ShapeID="_x0000_i1045" DrawAspect="Content" ObjectID="_1661971376" r:id="rId46"/>
        </w:object>
      </w:r>
      <w:r w:rsidR="00EE097C">
        <w:t xml:space="preserve"> </w:t>
      </w:r>
      <w:r w:rsidR="00EE097C" w:rsidRPr="00EE097C">
        <w:rPr>
          <w:position w:val="-12"/>
        </w:rPr>
        <w:object w:dxaOrig="1240" w:dyaOrig="360">
          <v:shape id="_x0000_i1046" type="#_x0000_t75" style="width:62.25pt;height:18pt" o:ole="">
            <v:imagedata r:id="rId47" o:title=""/>
          </v:shape>
          <o:OLEObject Type="Embed" ProgID="Equation.DSMT4" ShapeID="_x0000_i1046" DrawAspect="Content" ObjectID="_1661971377" r:id="rId48"/>
        </w:object>
      </w:r>
      <w:r w:rsidRPr="00C44441">
        <w:rPr>
          <w:rFonts w:eastAsiaTheme="minorEastAsia"/>
        </w:rPr>
        <w:t xml:space="preserve"> </w:t>
      </w:r>
      <w:r w:rsidR="00EE097C" w:rsidRPr="00EE097C">
        <w:rPr>
          <w:rFonts w:eastAsiaTheme="minorEastAsia"/>
          <w:position w:val="-12"/>
        </w:rPr>
        <w:object w:dxaOrig="1100" w:dyaOrig="360">
          <v:shape id="_x0000_i1047" type="#_x0000_t75" style="width:54.75pt;height:18pt" o:ole="">
            <v:imagedata r:id="rId49" o:title=""/>
          </v:shape>
          <o:OLEObject Type="Embed" ProgID="Equation.DSMT4" ShapeID="_x0000_i1047" DrawAspect="Content" ObjectID="_1661971378" r:id="rId50"/>
        </w:object>
      </w:r>
      <w:r w:rsidR="00572E00">
        <w:rPr>
          <w:rFonts w:eastAsiaTheme="minorEastAsia"/>
        </w:rPr>
        <w:t xml:space="preserve">, </w:t>
      </w:r>
      <w:r w:rsidR="00572E00" w:rsidRPr="00E27B59">
        <w:rPr>
          <w:position w:val="-10"/>
        </w:rPr>
        <w:object w:dxaOrig="760" w:dyaOrig="380">
          <v:shape id="_x0000_i1048" type="#_x0000_t75" style="width:38.25pt;height:18.75pt" o:ole="">
            <v:imagedata r:id="rId51" o:title=""/>
          </v:shape>
          <o:OLEObject Type="Embed" ProgID="Equation.DSMT4" ShapeID="_x0000_i1048" DrawAspect="Content" ObjectID="_1661971379" r:id="rId52"/>
        </w:object>
      </w:r>
      <w:r w:rsidR="00D92743" w:rsidRPr="00D92743">
        <w:rPr>
          <w:rFonts w:eastAsiaTheme="minorEastAsia"/>
        </w:rPr>
        <w:t>.</w:t>
      </w:r>
      <w:r w:rsidR="00B24A06" w:rsidRPr="00B24A06">
        <w:rPr>
          <w:rFonts w:eastAsiaTheme="minorEastAsia"/>
        </w:rPr>
        <w:t xml:space="preserve"> </w:t>
      </w:r>
      <w:r w:rsidR="00B24A06">
        <w:rPr>
          <w:rFonts w:eastAsiaTheme="minorEastAsia"/>
        </w:rPr>
        <w:t>Формула (</w:t>
      </w:r>
      <w:r w:rsidR="00EE097C" w:rsidRPr="00EE097C">
        <w:rPr>
          <w:rFonts w:eastAsiaTheme="minorEastAsia"/>
        </w:rPr>
        <w:t>6</w:t>
      </w:r>
      <w:r w:rsidR="00B24A06">
        <w:rPr>
          <w:rFonts w:eastAsiaTheme="minorEastAsia"/>
        </w:rPr>
        <w:t xml:space="preserve">) позволяет вычислить приближённое значение </w:t>
      </w:r>
      <w:r w:rsidR="00EE097C" w:rsidRPr="00EE097C">
        <w:rPr>
          <w:rFonts w:eastAsiaTheme="minorEastAsia"/>
          <w:position w:val="-10"/>
        </w:rPr>
        <w:object w:dxaOrig="580" w:dyaOrig="340">
          <v:shape id="_x0000_i1049" type="#_x0000_t75" style="width:30pt;height:18pt" o:ole="">
            <v:imagedata r:id="rId53" o:title=""/>
          </v:shape>
          <o:OLEObject Type="Embed" ProgID="Equation.DSMT4" ShapeID="_x0000_i1049" DrawAspect="Content" ObjectID="_1661971380" r:id="rId54"/>
        </w:object>
      </w:r>
      <w:r w:rsidR="00D457A0">
        <w:rPr>
          <w:rFonts w:eastAsiaTheme="minorEastAsia"/>
        </w:rPr>
        <w:t xml:space="preserve"> </w:t>
      </w:r>
      <w:r w:rsidR="00EE097C">
        <w:rPr>
          <w:rFonts w:eastAsiaTheme="minorEastAsia"/>
        </w:rPr>
        <w:t xml:space="preserve">интегрального преобразования (2) </w:t>
      </w:r>
      <w:r w:rsidR="00B24A06">
        <w:rPr>
          <w:rFonts w:eastAsiaTheme="minorEastAsia"/>
        </w:rPr>
        <w:t>в</w:t>
      </w:r>
      <w:r w:rsidR="00B24A06" w:rsidRPr="00B24A06">
        <w:rPr>
          <w:rFonts w:eastAsiaTheme="minorEastAsia"/>
        </w:rPr>
        <w:t xml:space="preserve"> </w:t>
      </w:r>
      <w:r w:rsidR="00B24A06">
        <w:rPr>
          <w:rFonts w:eastAsiaTheme="minorEastAsia"/>
        </w:rPr>
        <w:t xml:space="preserve">каждой выбранной точке </w:t>
      </w:r>
      <w:r w:rsidR="00EE097C" w:rsidRPr="00EE097C">
        <w:rPr>
          <w:rFonts w:eastAsiaTheme="minorEastAsia"/>
          <w:position w:val="-10"/>
        </w:rPr>
        <w:object w:dxaOrig="200" w:dyaOrig="320">
          <v:shape id="_x0000_i1050" type="#_x0000_t75" style="width:9.75pt;height:15.75pt" o:ole="">
            <v:imagedata r:id="rId55" o:title=""/>
          </v:shape>
          <o:OLEObject Type="Embed" ProgID="Equation.DSMT4" ShapeID="_x0000_i1050" DrawAspect="Content" ObjectID="_1661971381" r:id="rId56"/>
        </w:object>
      </w:r>
      <w:r w:rsidR="00B24A06">
        <w:rPr>
          <w:rFonts w:eastAsiaTheme="minorEastAsia"/>
        </w:rPr>
        <w:t xml:space="preserve">. Для того чтобы получить вид функции </w:t>
      </w:r>
      <w:r w:rsidR="007643D6" w:rsidRPr="00EE097C">
        <w:rPr>
          <w:rFonts w:eastAsiaTheme="minorEastAsia"/>
          <w:position w:val="-10"/>
        </w:rPr>
        <w:object w:dxaOrig="580" w:dyaOrig="340">
          <v:shape id="_x0000_i1051" type="#_x0000_t75" style="width:30pt;height:18pt" o:ole="">
            <v:imagedata r:id="rId53" o:title=""/>
          </v:shape>
          <o:OLEObject Type="Embed" ProgID="Equation.DSMT4" ShapeID="_x0000_i1051" DrawAspect="Content" ObjectID="_1661971382" r:id="rId57"/>
        </w:object>
      </w:r>
      <w:r w:rsidR="009C0EBD">
        <w:rPr>
          <w:rFonts w:eastAsiaTheme="minorEastAsia"/>
        </w:rPr>
        <w:t xml:space="preserve"> на некотором отрезке</w:t>
      </w:r>
      <w:r w:rsidR="007643D6">
        <w:rPr>
          <w:rFonts w:eastAsiaTheme="minorEastAsia"/>
        </w:rPr>
        <w:t xml:space="preserve"> </w:t>
      </w:r>
      <w:r w:rsidR="007643D6" w:rsidRPr="00E27B59">
        <w:rPr>
          <w:position w:val="-10"/>
        </w:rPr>
        <w:object w:dxaOrig="620" w:dyaOrig="320">
          <v:shape id="_x0000_i1052" type="#_x0000_t75" style="width:30.75pt;height:15.75pt" o:ole="">
            <v:imagedata r:id="rId58" o:title=""/>
          </v:shape>
          <o:OLEObject Type="Embed" ProgID="Equation.DSMT4" ShapeID="_x0000_i1052" DrawAspect="Content" ObjectID="_1661971383" r:id="rId59"/>
        </w:object>
      </w:r>
      <w:r w:rsidR="009C0EBD" w:rsidRPr="009C0EBD">
        <w:rPr>
          <w:rFonts w:eastAsiaTheme="minorEastAsia"/>
        </w:rPr>
        <w:t xml:space="preserve">, </w:t>
      </w:r>
      <w:r w:rsidR="009C0EBD">
        <w:rPr>
          <w:rFonts w:eastAsiaTheme="minorEastAsia"/>
        </w:rPr>
        <w:t>необходимо вычислить преобразования для всех точек данного отрезка. Мы можем лишь пробежаться по конечному множеству точек, поэтому определим разбиение и для отрезка</w:t>
      </w:r>
      <w:r w:rsidR="007643D6" w:rsidRPr="007643D6">
        <w:rPr>
          <w:rFonts w:eastAsiaTheme="minorEastAsia"/>
        </w:rPr>
        <w:t xml:space="preserve"> </w:t>
      </w:r>
      <w:r w:rsidR="007643D6" w:rsidRPr="00E27B59">
        <w:rPr>
          <w:position w:val="-10"/>
        </w:rPr>
        <w:object w:dxaOrig="620" w:dyaOrig="320">
          <v:shape id="_x0000_i1053" type="#_x0000_t75" style="width:30.75pt;height:15.75pt" o:ole="">
            <v:imagedata r:id="rId58" o:title=""/>
          </v:shape>
          <o:OLEObject Type="Embed" ProgID="Equation.DSMT4" ShapeID="_x0000_i1053" DrawAspect="Content" ObjectID="_1661971384" r:id="rId60"/>
        </w:object>
      </w:r>
      <w:r w:rsidR="009C0EBD">
        <w:rPr>
          <w:rFonts w:eastAsiaTheme="minorEastAsia"/>
        </w:rPr>
        <w:t>.</w:t>
      </w:r>
    </w:p>
    <w:p w:rsidR="009C0EBD" w:rsidRPr="007A2114" w:rsidRDefault="009C0EBD" w:rsidP="00343335">
      <w:pPr>
        <w:rPr>
          <w:rFonts w:eastAsiaTheme="minorEastAsia"/>
        </w:rPr>
      </w:pPr>
      <w:r>
        <w:rPr>
          <w:rFonts w:eastAsiaTheme="minorEastAsia"/>
        </w:rPr>
        <w:t>Пусть</w:t>
      </w:r>
      <w:r w:rsidR="007643D6" w:rsidRPr="007643D6">
        <w:rPr>
          <w:rFonts w:eastAsiaTheme="minorEastAsia"/>
        </w:rPr>
        <w:t xml:space="preserve"> </w:t>
      </w:r>
      <w:r w:rsidR="007643D6" w:rsidRPr="007643D6">
        <w:rPr>
          <w:rFonts w:eastAsiaTheme="minorEastAsia"/>
          <w:i/>
          <w:lang w:val="en-US"/>
        </w:rPr>
        <w:t>m</w:t>
      </w:r>
      <w:r>
        <w:rPr>
          <w:rFonts w:eastAsiaTheme="minorEastAsia"/>
        </w:rPr>
        <w:t xml:space="preserve"> </w:t>
      </w:r>
      <w:r w:rsidRPr="009C0EBD">
        <w:rPr>
          <w:rFonts w:eastAsiaTheme="minorEastAsia"/>
        </w:rPr>
        <w:t xml:space="preserve">– </w:t>
      </w:r>
      <w:r>
        <w:rPr>
          <w:rFonts w:eastAsiaTheme="minorEastAsia"/>
        </w:rPr>
        <w:t>количество интервалов разбиения,</w:t>
      </w:r>
      <w:r w:rsidR="00572E00" w:rsidRPr="00572E00">
        <w:rPr>
          <w:rFonts w:eastAsiaTheme="minorEastAsia"/>
        </w:rPr>
        <w:t xml:space="preserve"> </w:t>
      </w:r>
      <w:r w:rsidR="00572E00" w:rsidRPr="00572E00">
        <w:rPr>
          <w:rFonts w:eastAsiaTheme="minorEastAsia"/>
          <w:position w:val="-14"/>
          <w:lang w:val="en-US"/>
        </w:rPr>
        <w:object w:dxaOrig="1560" w:dyaOrig="380">
          <v:shape id="_x0000_i1054" type="#_x0000_t75" style="width:78pt;height:18.75pt" o:ole="">
            <v:imagedata r:id="rId61" o:title=""/>
          </v:shape>
          <o:OLEObject Type="Embed" ProgID="Equation.DSMT4" ShapeID="_x0000_i1054" DrawAspect="Content" ObjectID="_1661971385" r:id="rId62"/>
        </w:object>
      </w:r>
      <w:r w:rsidR="00572E00" w:rsidRPr="00572E00">
        <w:rPr>
          <w:rFonts w:eastAsiaTheme="minorEastAsia"/>
        </w:rPr>
        <w:t xml:space="preserve"> </w:t>
      </w:r>
      <w:r w:rsidR="00572E00" w:rsidRPr="00572E00">
        <w:rPr>
          <w:position w:val="-14"/>
        </w:rPr>
        <w:object w:dxaOrig="1200" w:dyaOrig="380">
          <v:shape id="_x0000_i1055" type="#_x0000_t75" style="width:60pt;height:18.75pt" o:ole="">
            <v:imagedata r:id="rId63" o:title=""/>
          </v:shape>
          <o:OLEObject Type="Embed" ProgID="Equation.DSMT4" ShapeID="_x0000_i1055" DrawAspect="Content" ObjectID="_1661971386" r:id="rId64"/>
        </w:object>
      </w:r>
      <w:r w:rsidR="00572E00" w:rsidRPr="00572E00">
        <w:rPr>
          <w:position w:val="-10"/>
        </w:rPr>
        <w:object w:dxaOrig="800" w:dyaOrig="380">
          <v:shape id="_x0000_i1056" type="#_x0000_t75" style="width:39.75pt;height:18.75pt" o:ole="">
            <v:imagedata r:id="rId65" o:title=""/>
          </v:shape>
          <o:OLEObject Type="Embed" ProgID="Equation.DSMT4" ShapeID="_x0000_i1056" DrawAspect="Content" ObjectID="_1661971387" r:id="rId66"/>
        </w:object>
      </w:r>
      <w:r w:rsidRPr="009C0EBD">
        <w:rPr>
          <w:rFonts w:eastAsiaTheme="minorEastAsia"/>
        </w:rPr>
        <w:t xml:space="preserve"> </w:t>
      </w:r>
      <w:r>
        <w:rPr>
          <w:rFonts w:eastAsiaTheme="minorEastAsia"/>
        </w:rPr>
        <w:t>Легко убедиться, что</w:t>
      </w:r>
      <w:r w:rsidR="00572E00" w:rsidRPr="00572E00">
        <w:rPr>
          <w:rFonts w:eastAsiaTheme="minorEastAsia"/>
        </w:rPr>
        <w:t xml:space="preserve"> </w:t>
      </w:r>
      <w:r w:rsidR="00572E00" w:rsidRPr="00572E00">
        <w:rPr>
          <w:position w:val="-12"/>
        </w:rPr>
        <w:object w:dxaOrig="740" w:dyaOrig="360">
          <v:shape id="_x0000_i1057" type="#_x0000_t75" style="width:36.75pt;height:18pt" o:ole="">
            <v:imagedata r:id="rId67" o:title=""/>
          </v:shape>
          <o:OLEObject Type="Embed" ProgID="Equation.DSMT4" ShapeID="_x0000_i1057" DrawAspect="Content" ObjectID="_1661971388" r:id="rId68"/>
        </w:object>
      </w:r>
      <w:r>
        <w:rPr>
          <w:rFonts w:eastAsiaTheme="minorEastAsia"/>
        </w:rPr>
        <w:t xml:space="preserve"> </w:t>
      </w:r>
      <w:r w:rsidR="00572E00" w:rsidRPr="00572E00">
        <w:rPr>
          <w:position w:val="-12"/>
        </w:rPr>
        <w:object w:dxaOrig="700" w:dyaOrig="360">
          <v:shape id="_x0000_i1058" type="#_x0000_t75" style="width:35.25pt;height:18pt" o:ole="">
            <v:imagedata r:id="rId69" o:title=""/>
          </v:shape>
          <o:OLEObject Type="Embed" ProgID="Equation.DSMT4" ShapeID="_x0000_i1058" DrawAspect="Content" ObjectID="_1661971389" r:id="rId70"/>
        </w:object>
      </w:r>
      <w:r w:rsidR="00572E00" w:rsidRPr="00572E00">
        <w:t>.</w:t>
      </w:r>
      <w:r w:rsidR="00D457A0" w:rsidRPr="00D457A0">
        <w:rPr>
          <w:rFonts w:eastAsiaTheme="minorEastAsia"/>
        </w:rPr>
        <w:t xml:space="preserve"> </w:t>
      </w:r>
      <w:r w:rsidR="00D457A0">
        <w:rPr>
          <w:rFonts w:eastAsiaTheme="minorEastAsia"/>
        </w:rPr>
        <w:t xml:space="preserve">Значения преобразования </w:t>
      </w:r>
      <w:r w:rsidR="00572E00" w:rsidRPr="00572E00">
        <w:rPr>
          <w:rFonts w:eastAsiaTheme="minorEastAsia"/>
          <w:position w:val="-12"/>
        </w:rPr>
        <w:object w:dxaOrig="639" w:dyaOrig="360">
          <v:shape id="_x0000_i1059" type="#_x0000_t75" style="width:33pt;height:18.75pt" o:ole="">
            <v:imagedata r:id="rId71" o:title=""/>
          </v:shape>
          <o:OLEObject Type="Embed" ProgID="Equation.DSMT4" ShapeID="_x0000_i1059" DrawAspect="Content" ObjectID="_1661971390" r:id="rId72"/>
        </w:object>
      </w:r>
      <w:r w:rsidR="00D457A0">
        <w:rPr>
          <w:rFonts w:eastAsiaTheme="minorEastAsia"/>
        </w:rPr>
        <w:t xml:space="preserve"> в точке</w:t>
      </w:r>
      <w:r w:rsidR="00572E00" w:rsidRPr="00A974A1">
        <w:rPr>
          <w:rFonts w:eastAsiaTheme="minorEastAsia"/>
        </w:rPr>
        <w:t xml:space="preserve"> </w:t>
      </w:r>
      <w:r w:rsidR="00572E00" w:rsidRPr="00572E00">
        <w:rPr>
          <w:rFonts w:eastAsiaTheme="minorEastAsia"/>
          <w:position w:val="-12"/>
          <w:lang w:val="en-US"/>
        </w:rPr>
        <w:object w:dxaOrig="260" w:dyaOrig="360">
          <v:shape id="_x0000_i1060" type="#_x0000_t75" style="width:12.75pt;height:18pt" o:ole="">
            <v:imagedata r:id="rId73" o:title=""/>
          </v:shape>
          <o:OLEObject Type="Embed" ProgID="Equation.DSMT4" ShapeID="_x0000_i1060" DrawAspect="Content" ObjectID="_1661971391" r:id="rId74"/>
        </w:object>
      </w:r>
      <w:r w:rsidR="00D457A0">
        <w:rPr>
          <w:rFonts w:eastAsiaTheme="minorEastAsia"/>
        </w:rPr>
        <w:t xml:space="preserve"> </w:t>
      </w:r>
      <w:r w:rsidR="00A974A1">
        <w:rPr>
          <w:rFonts w:eastAsiaTheme="minorEastAsia"/>
        </w:rPr>
        <w:t xml:space="preserve">приближённо </w:t>
      </w:r>
      <w:r w:rsidR="00D457A0">
        <w:rPr>
          <w:rFonts w:eastAsiaTheme="minorEastAsia"/>
        </w:rPr>
        <w:t>равно:</w:t>
      </w:r>
    </w:p>
    <w:p w:rsidR="00D457A0" w:rsidRPr="007A2114" w:rsidRDefault="00757511" w:rsidP="00D457A0">
      <w:pPr>
        <w:pStyle w:val="a6"/>
      </w:pPr>
      <w:r>
        <w:lastRenderedPageBreak/>
        <w:tab/>
      </w:r>
      <w:r w:rsidR="00A974A1" w:rsidRPr="00757511">
        <w:rPr>
          <w:position w:val="-28"/>
        </w:rPr>
        <w:object w:dxaOrig="3440" w:dyaOrig="680">
          <v:shape id="_x0000_i1061" type="#_x0000_t75" style="width:171pt;height:33.75pt" o:ole="">
            <v:imagedata r:id="rId75" o:title=""/>
          </v:shape>
          <o:OLEObject Type="Embed" ProgID="Equation.DSMT4" ShapeID="_x0000_i1061" DrawAspect="Content" ObjectID="_1661971392" r:id="rId76"/>
        </w:object>
      </w:r>
      <w:r>
        <w:tab/>
        <w:t>(</w:t>
      </w:r>
      <w:r w:rsidR="00572E00" w:rsidRPr="00A974A1">
        <w:t>7</w:t>
      </w:r>
      <w:r>
        <w:t>)</w:t>
      </w:r>
    </w:p>
    <w:p w:rsidR="00A12D7B" w:rsidRDefault="00A12D7B" w:rsidP="00A12D7B">
      <w:pPr>
        <w:rPr>
          <w:rFonts w:eastAsiaTheme="minorEastAsia"/>
        </w:rPr>
      </w:pPr>
      <w:r>
        <w:t xml:space="preserve">Обозначим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A12D7B">
        <w:rPr>
          <w:rFonts w:eastAsiaTheme="minorEastAsia"/>
        </w:rPr>
        <w:t xml:space="preserve"> </w:t>
      </w:r>
      <w:r>
        <w:rPr>
          <w:rFonts w:eastAsiaTheme="minorEastAsia"/>
        </w:rPr>
        <w:t>значение выражения справа в (</w:t>
      </w:r>
      <w:r w:rsidR="00A974A1">
        <w:rPr>
          <w:rFonts w:eastAsiaTheme="minorEastAsia"/>
        </w:rPr>
        <w:t>7</w:t>
      </w:r>
      <w:r>
        <w:rPr>
          <w:rFonts w:eastAsiaTheme="minorEastAsia"/>
        </w:rPr>
        <w:t>):</w:t>
      </w:r>
    </w:p>
    <w:p w:rsidR="00A12D7B" w:rsidRDefault="00A12D7B" w:rsidP="00A12D7B">
      <w:pPr>
        <w:pStyle w:val="a6"/>
      </w:pPr>
      <w:r>
        <w:tab/>
      </w:r>
      <w:r w:rsidR="00A974A1" w:rsidRPr="00757511">
        <w:rPr>
          <w:position w:val="-28"/>
        </w:rPr>
        <w:object w:dxaOrig="3080" w:dyaOrig="680">
          <v:shape id="_x0000_i1062" type="#_x0000_t75" style="width:153pt;height:33.75pt" o:ole="">
            <v:imagedata r:id="rId77" o:title=""/>
          </v:shape>
          <o:OLEObject Type="Embed" ProgID="Equation.DSMT4" ShapeID="_x0000_i1062" DrawAspect="Content" ObjectID="_1661971393" r:id="rId78"/>
        </w:object>
      </w:r>
      <w:r>
        <w:tab/>
        <w:t>(</w:t>
      </w:r>
      <w:r w:rsidR="00A974A1" w:rsidRPr="00A974A1">
        <w:t>8</w:t>
      </w:r>
      <w:r>
        <w:t>)</w:t>
      </w:r>
    </w:p>
    <w:p w:rsidR="00F977AE" w:rsidRDefault="00F977AE" w:rsidP="00F977AE">
      <w:pPr>
        <w:rPr>
          <w:rFonts w:eastAsiaTheme="minorEastAsia"/>
        </w:rPr>
      </w:pPr>
      <w:r>
        <w:t>Важно помнить, что</w:t>
      </w:r>
      <w:r w:rsidR="00A974A1" w:rsidRPr="00A974A1">
        <w:t xml:space="preserve"> </w:t>
      </w:r>
      <w:r w:rsidR="00A974A1" w:rsidRPr="00A974A1">
        <w:rPr>
          <w:position w:val="-12"/>
        </w:rPr>
        <w:object w:dxaOrig="1100" w:dyaOrig="360">
          <v:shape id="_x0000_i1063" type="#_x0000_t75" style="width:54.75pt;height:18pt" o:ole="">
            <v:imagedata r:id="rId79" o:title=""/>
          </v:shape>
          <o:OLEObject Type="Embed" ProgID="Equation.DSMT4" ShapeID="_x0000_i1063" DrawAspect="Content" ObjectID="_1661971394" r:id="rId80"/>
        </w:object>
      </w:r>
      <w:r w:rsidR="00A41C9B" w:rsidRPr="00A41C9B">
        <w:rPr>
          <w:rFonts w:eastAsiaTheme="minorEastAsia"/>
        </w:rPr>
        <w:t xml:space="preserve"> </w:t>
      </w:r>
      <w:r w:rsidR="00A41C9B">
        <w:rPr>
          <w:rFonts w:eastAsiaTheme="minorEastAsia"/>
        </w:rPr>
        <w:t>Выражение (</w:t>
      </w:r>
      <w:r w:rsidR="00A974A1" w:rsidRPr="00A974A1">
        <w:rPr>
          <w:rFonts w:eastAsiaTheme="minorEastAsia"/>
        </w:rPr>
        <w:t>8</w:t>
      </w:r>
      <w:r w:rsidR="00A41C9B">
        <w:rPr>
          <w:rFonts w:eastAsiaTheme="minorEastAsia"/>
        </w:rPr>
        <w:t>) может быть легко преобразовано в матричную форму. Введём следующие обозначения:</w:t>
      </w:r>
    </w:p>
    <w:p w:rsidR="00A41C9B" w:rsidRDefault="00DD03FD" w:rsidP="00DD03FD">
      <w:pPr>
        <w:pStyle w:val="a6"/>
      </w:pPr>
      <w:r>
        <w:tab/>
      </w:r>
      <w:r w:rsidR="00A974A1" w:rsidRPr="00BA2D38">
        <w:rPr>
          <w:position w:val="-68"/>
        </w:rPr>
        <w:object w:dxaOrig="4040" w:dyaOrig="1480">
          <v:shape id="_x0000_i1064" type="#_x0000_t75" style="width:202.5pt;height:74.25pt" o:ole="">
            <v:imagedata r:id="rId81" o:title=""/>
          </v:shape>
          <o:OLEObject Type="Embed" ProgID="Equation.DSMT4" ShapeID="_x0000_i1064" DrawAspect="Content" ObjectID="_1661971395" r:id="rId82"/>
        </w:object>
      </w:r>
      <w:r w:rsidR="00A974A1" w:rsidRPr="003D56B5">
        <w:t>.</w:t>
      </w:r>
      <w:r>
        <w:tab/>
        <w:t>(</w:t>
      </w:r>
      <w:r w:rsidR="00A974A1" w:rsidRPr="00A974A1">
        <w:t>9</w:t>
      </w:r>
      <w:r>
        <w:t>)</w:t>
      </w:r>
    </w:p>
    <w:p w:rsidR="003C2C69" w:rsidRDefault="008B28A7" w:rsidP="003C2C69">
      <w:r>
        <w:t>Тогда формула (</w:t>
      </w:r>
      <w:r w:rsidR="00A974A1" w:rsidRPr="00A974A1">
        <w:t>8</w:t>
      </w:r>
      <w:r>
        <w:t xml:space="preserve">) </w:t>
      </w:r>
      <w:r w:rsidR="004B618C">
        <w:t>может быть переписана в виде</w:t>
      </w:r>
      <w:r>
        <w:t>:</w:t>
      </w:r>
    </w:p>
    <w:p w:rsidR="008B28A7" w:rsidRDefault="008B28A7" w:rsidP="008B28A7">
      <w:pPr>
        <w:pStyle w:val="a6"/>
      </w:pPr>
      <w:r>
        <w:tab/>
      </w:r>
      <w:r w:rsidRPr="008B28A7">
        <w:rPr>
          <w:position w:val="-12"/>
        </w:rPr>
        <w:object w:dxaOrig="1120" w:dyaOrig="360">
          <v:shape id="_x0000_i1065" type="#_x0000_t75" style="width:55.5pt;height:18.75pt" o:ole="">
            <v:imagedata r:id="rId83" o:title=""/>
          </v:shape>
          <o:OLEObject Type="Embed" ProgID="Equation.DSMT4" ShapeID="_x0000_i1065" DrawAspect="Content" ObjectID="_1661971396" r:id="rId84"/>
        </w:object>
      </w:r>
      <w:r>
        <w:tab/>
        <w:t>(1</w:t>
      </w:r>
      <w:r w:rsidR="00A974A1" w:rsidRPr="00A974A1">
        <w:t>0</w:t>
      </w:r>
      <w:r>
        <w:t>)</w:t>
      </w:r>
    </w:p>
    <w:p w:rsidR="00820515" w:rsidRPr="00820515" w:rsidRDefault="00820515" w:rsidP="00820515">
      <w:r>
        <w:t>Примечание: выражение (</w:t>
      </w:r>
      <w:r w:rsidR="00A974A1" w:rsidRPr="00A974A1">
        <w:t>8</w:t>
      </w:r>
      <w:r>
        <w:t xml:space="preserve">) содержит в себе сумму до элемента с номером </w:t>
      </w:r>
      <m:oMath>
        <m:r>
          <w:rPr>
            <w:rFonts w:ascii="Cambria Math" w:hAnsi="Cambria Math"/>
          </w:rPr>
          <m:t>n-1</m:t>
        </m:r>
      </m:oMath>
      <w:r>
        <w:rPr>
          <w:rFonts w:eastAsiaTheme="minorEastAsia"/>
        </w:rPr>
        <w:t>, в то время как формула (1</w:t>
      </w:r>
      <w:r w:rsidR="00A974A1" w:rsidRPr="00A974A1">
        <w:rPr>
          <w:rFonts w:eastAsiaTheme="minorEastAsia"/>
        </w:rPr>
        <w:t>0</w:t>
      </w:r>
      <w:r>
        <w:rPr>
          <w:rFonts w:eastAsiaTheme="minorEastAsia"/>
        </w:rPr>
        <w:t xml:space="preserve">) просуммирует все </w:t>
      </w:r>
      <m:oMath>
        <m:r>
          <w:rPr>
            <w:rFonts w:ascii="Cambria Math" w:eastAsiaTheme="minorEastAsia" w:hAnsi="Cambria Math"/>
          </w:rPr>
          <m:t>n+1</m:t>
        </m:r>
      </m:oMath>
      <w:r w:rsidRPr="008205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элементов. Иными словами, мы получим другой результат. </w:t>
      </w:r>
      <w:r w:rsidR="00FD4AF8">
        <w:rPr>
          <w:rFonts w:eastAsiaTheme="minorEastAsia"/>
        </w:rPr>
        <w:t xml:space="preserve">При больших </w:t>
      </w:r>
      <m:oMath>
        <m:r>
          <w:rPr>
            <w:rFonts w:ascii="Cambria Math" w:eastAsiaTheme="minorEastAsia" w:hAnsi="Cambria Math"/>
          </w:rPr>
          <m:t>n</m:t>
        </m:r>
      </m:oMath>
      <w:r w:rsidR="00FD4AF8" w:rsidRPr="00FD4AF8">
        <w:rPr>
          <w:rFonts w:eastAsiaTheme="minorEastAsia"/>
        </w:rPr>
        <w:t xml:space="preserve"> </w:t>
      </w:r>
      <w:r w:rsidR="00FD4AF8">
        <w:rPr>
          <w:rFonts w:eastAsiaTheme="minorEastAsia"/>
        </w:rPr>
        <w:t>разница будет незначительной.</w:t>
      </w:r>
    </w:p>
    <w:p w:rsidR="00001981" w:rsidRDefault="00001981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454B3" w:rsidRDefault="00001981" w:rsidP="00001981">
      <w:pPr>
        <w:pStyle w:val="1"/>
        <w:rPr>
          <w:lang w:eastAsia="ru-RU"/>
        </w:rPr>
      </w:pPr>
      <w:bookmarkStart w:id="11" w:name="_Toc4615613"/>
      <w:bookmarkStart w:id="12" w:name="_Toc31149743"/>
      <w:r>
        <w:rPr>
          <w:lang w:eastAsia="ru-RU"/>
        </w:rPr>
        <w:lastRenderedPageBreak/>
        <w:t>Требования к выполнению лабораторной работы</w:t>
      </w:r>
      <w:bookmarkEnd w:id="11"/>
      <w:bookmarkEnd w:id="12"/>
    </w:p>
    <w:p w:rsidR="00001981" w:rsidRDefault="002E4DE3" w:rsidP="00001981">
      <w:pPr>
        <w:pStyle w:val="a8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Определить </w:t>
      </w:r>
      <w:r w:rsidR="00DD6429">
        <w:rPr>
          <w:lang w:eastAsia="ru-RU"/>
        </w:rPr>
        <w:t xml:space="preserve">язык </w:t>
      </w:r>
      <w:r w:rsidR="00567FB9">
        <w:rPr>
          <w:lang w:eastAsia="ru-RU"/>
        </w:rPr>
        <w:t xml:space="preserve">программирования </w:t>
      </w:r>
      <w:r w:rsidR="00DD6429" w:rsidRPr="00DD6429">
        <w:rPr>
          <w:lang w:eastAsia="ru-RU"/>
        </w:rPr>
        <w:t>(</w:t>
      </w:r>
      <w:r w:rsidR="00DD6429">
        <w:rPr>
          <w:lang w:val="en-US" w:eastAsia="ru-RU"/>
        </w:rPr>
        <w:t>C</w:t>
      </w:r>
      <w:r w:rsidR="00DD6429">
        <w:rPr>
          <w:lang w:eastAsia="ru-RU"/>
        </w:rPr>
        <w:t>++</w:t>
      </w:r>
      <w:r w:rsidR="00DD6429" w:rsidRPr="00DD6429">
        <w:rPr>
          <w:lang w:eastAsia="ru-RU"/>
        </w:rPr>
        <w:t xml:space="preserve">, </w:t>
      </w:r>
      <w:r w:rsidR="00DD6429">
        <w:rPr>
          <w:lang w:val="en-US" w:eastAsia="ru-RU"/>
        </w:rPr>
        <w:t>C</w:t>
      </w:r>
      <w:r w:rsidR="00DD6429" w:rsidRPr="00DD6429">
        <w:rPr>
          <w:lang w:eastAsia="ru-RU"/>
        </w:rPr>
        <w:t xml:space="preserve">#, </w:t>
      </w:r>
      <w:r w:rsidR="00DD6429">
        <w:rPr>
          <w:lang w:val="en-US" w:eastAsia="ru-RU"/>
        </w:rPr>
        <w:t>Java</w:t>
      </w:r>
      <w:r w:rsidR="00DD6429" w:rsidRPr="00DD6429">
        <w:rPr>
          <w:lang w:eastAsia="ru-RU"/>
        </w:rPr>
        <w:t xml:space="preserve">, </w:t>
      </w:r>
      <w:r w:rsidR="004D3D74">
        <w:rPr>
          <w:lang w:val="en-US" w:eastAsia="ru-RU"/>
        </w:rPr>
        <w:t>Kotlin</w:t>
      </w:r>
      <w:r w:rsidR="004D3D74" w:rsidRPr="004D3D74">
        <w:rPr>
          <w:lang w:eastAsia="ru-RU"/>
        </w:rPr>
        <w:t xml:space="preserve">, </w:t>
      </w:r>
      <w:r w:rsidR="00DD6429">
        <w:rPr>
          <w:lang w:val="en-US" w:eastAsia="ru-RU"/>
        </w:rPr>
        <w:t>Python</w:t>
      </w:r>
      <w:r w:rsidR="004D3D74" w:rsidRPr="004D3D74">
        <w:rPr>
          <w:lang w:eastAsia="ru-RU"/>
        </w:rPr>
        <w:t xml:space="preserve">, </w:t>
      </w:r>
      <w:r w:rsidR="004D3D74">
        <w:rPr>
          <w:lang w:val="en-US" w:eastAsia="ru-RU"/>
        </w:rPr>
        <w:t>Go</w:t>
      </w:r>
      <w:r w:rsidR="004D3D74" w:rsidRPr="004D3D74">
        <w:rPr>
          <w:lang w:eastAsia="ru-RU"/>
        </w:rPr>
        <w:t xml:space="preserve">, </w:t>
      </w:r>
      <w:r w:rsidR="004D3D74">
        <w:rPr>
          <w:lang w:val="en-US" w:eastAsia="ru-RU"/>
        </w:rPr>
        <w:t>MATLAB</w:t>
      </w:r>
      <w:r w:rsidR="004D3D74" w:rsidRPr="004D3D74">
        <w:rPr>
          <w:lang w:eastAsia="ru-RU"/>
        </w:rPr>
        <w:t xml:space="preserve">, </w:t>
      </w:r>
      <w:r w:rsidR="004D3D74">
        <w:rPr>
          <w:lang w:val="en-US" w:eastAsia="ru-RU"/>
        </w:rPr>
        <w:t>GN</w:t>
      </w:r>
      <w:r w:rsidR="004D3D74">
        <w:rPr>
          <w:lang w:eastAsia="ru-RU"/>
        </w:rPr>
        <w:t>U Octave</w:t>
      </w:r>
      <w:r w:rsidR="00DD6429" w:rsidRPr="00DD6429">
        <w:rPr>
          <w:lang w:eastAsia="ru-RU"/>
        </w:rPr>
        <w:t xml:space="preserve"> </w:t>
      </w:r>
      <w:r w:rsidR="00DD6429">
        <w:rPr>
          <w:lang w:eastAsia="ru-RU"/>
        </w:rPr>
        <w:t>и т.п.</w:t>
      </w:r>
      <w:r w:rsidR="00DD6429" w:rsidRPr="00DD6429">
        <w:rPr>
          <w:lang w:eastAsia="ru-RU"/>
        </w:rPr>
        <w:t>)</w:t>
      </w:r>
      <w:r w:rsidR="00567FB9">
        <w:rPr>
          <w:lang w:eastAsia="ru-RU"/>
        </w:rPr>
        <w:t>.</w:t>
      </w:r>
      <w:r w:rsidR="00DD6429">
        <w:rPr>
          <w:lang w:eastAsia="ru-RU"/>
        </w:rPr>
        <w:t xml:space="preserve"> Не допускается ис</w:t>
      </w:r>
      <w:r w:rsidR="00814753">
        <w:rPr>
          <w:lang w:eastAsia="ru-RU"/>
        </w:rPr>
        <w:t xml:space="preserve">пользование электронных таблиц </w:t>
      </w:r>
      <w:r w:rsidR="00DD6429">
        <w:rPr>
          <w:lang w:eastAsia="ru-RU"/>
        </w:rPr>
        <w:t>и систем компьютерной алгебры (</w:t>
      </w:r>
      <w:r w:rsidR="00DD6429">
        <w:rPr>
          <w:lang w:val="en-US" w:eastAsia="ru-RU"/>
        </w:rPr>
        <w:t>Microsoft</w:t>
      </w:r>
      <w:r w:rsidR="00DD6429" w:rsidRPr="00DD6429">
        <w:rPr>
          <w:lang w:eastAsia="ru-RU"/>
        </w:rPr>
        <w:t xml:space="preserve"> </w:t>
      </w:r>
      <w:r w:rsidR="00DD6429">
        <w:rPr>
          <w:lang w:val="en-US" w:eastAsia="ru-RU"/>
        </w:rPr>
        <w:t>Excel</w:t>
      </w:r>
      <w:r w:rsidR="00DD6429" w:rsidRPr="00DD6429">
        <w:rPr>
          <w:lang w:eastAsia="ru-RU"/>
        </w:rPr>
        <w:t xml:space="preserve">, </w:t>
      </w:r>
      <w:r w:rsidR="00DD6429">
        <w:rPr>
          <w:lang w:val="en-US" w:eastAsia="ru-RU"/>
        </w:rPr>
        <w:t>Maple</w:t>
      </w:r>
      <w:r w:rsidR="00DD6429" w:rsidRPr="00DD6429">
        <w:rPr>
          <w:lang w:eastAsia="ru-RU"/>
        </w:rPr>
        <w:t xml:space="preserve"> </w:t>
      </w:r>
      <w:r w:rsidR="00561EF5">
        <w:rPr>
          <w:lang w:eastAsia="ru-RU"/>
        </w:rPr>
        <w:t>и т.п.).</w:t>
      </w:r>
      <w:r w:rsidR="000D5522" w:rsidRPr="000D5522">
        <w:rPr>
          <w:lang w:eastAsia="ru-RU"/>
        </w:rPr>
        <w:t xml:space="preserve"> </w:t>
      </w:r>
      <w:r w:rsidR="000D5522">
        <w:rPr>
          <w:lang w:eastAsia="ru-RU"/>
        </w:rPr>
        <w:t xml:space="preserve">Разрешается использование сторонних библиотек для работы с комплексными числами (например, </w:t>
      </w:r>
      <w:r w:rsidR="000D5522">
        <w:rPr>
          <w:lang w:val="en-US" w:eastAsia="ru-RU"/>
        </w:rPr>
        <w:t>Apache</w:t>
      </w:r>
      <w:r w:rsidR="000D5522" w:rsidRPr="000D5522">
        <w:rPr>
          <w:lang w:eastAsia="ru-RU"/>
        </w:rPr>
        <w:t xml:space="preserve"> </w:t>
      </w:r>
      <w:r w:rsidR="000D5522">
        <w:rPr>
          <w:lang w:val="en-US" w:eastAsia="ru-RU"/>
        </w:rPr>
        <w:t>Common</w:t>
      </w:r>
      <w:r w:rsidR="000D5522" w:rsidRPr="000D5522">
        <w:rPr>
          <w:lang w:eastAsia="ru-RU"/>
        </w:rPr>
        <w:t xml:space="preserve"> </w:t>
      </w:r>
      <w:r w:rsidR="000D5522">
        <w:rPr>
          <w:lang w:val="en-US" w:eastAsia="ru-RU"/>
        </w:rPr>
        <w:t>Math</w:t>
      </w:r>
      <w:r w:rsidR="000D5522" w:rsidRPr="000D5522">
        <w:rPr>
          <w:lang w:eastAsia="ru-RU"/>
        </w:rPr>
        <w:t>)</w:t>
      </w:r>
      <w:r w:rsidR="008B3C04">
        <w:rPr>
          <w:lang w:eastAsia="ru-RU"/>
        </w:rPr>
        <w:t xml:space="preserve"> и </w:t>
      </w:r>
      <w:r w:rsidR="00175511">
        <w:rPr>
          <w:lang w:eastAsia="ru-RU"/>
        </w:rPr>
        <w:t xml:space="preserve">с </w:t>
      </w:r>
      <w:r w:rsidR="008B3C04">
        <w:rPr>
          <w:lang w:eastAsia="ru-RU"/>
        </w:rPr>
        <w:t>функци</w:t>
      </w:r>
      <w:r w:rsidR="00175511">
        <w:rPr>
          <w:lang w:eastAsia="ru-RU"/>
        </w:rPr>
        <w:t>ей</w:t>
      </w:r>
      <w:r w:rsidR="008B3C04">
        <w:rPr>
          <w:lang w:eastAsia="ru-RU"/>
        </w:rPr>
        <w:t xml:space="preserve"> </w:t>
      </w:r>
      <w:r w:rsidR="008B3C04">
        <w:rPr>
          <w:lang w:val="en-US" w:eastAsia="ru-RU"/>
        </w:rPr>
        <w:t>atan</w:t>
      </w:r>
      <w:r w:rsidR="008B3C04" w:rsidRPr="008B3C04">
        <w:rPr>
          <w:lang w:eastAsia="ru-RU"/>
        </w:rPr>
        <w:t>2</w:t>
      </w:r>
      <w:r w:rsidR="000D5522">
        <w:rPr>
          <w:lang w:eastAsia="ru-RU"/>
        </w:rPr>
        <w:t xml:space="preserve">, но не для </w:t>
      </w:r>
      <w:r w:rsidR="003F40E5">
        <w:rPr>
          <w:lang w:eastAsia="ru-RU"/>
        </w:rPr>
        <w:t>расчёта</w:t>
      </w:r>
      <w:r w:rsidR="000D5522">
        <w:rPr>
          <w:lang w:eastAsia="ru-RU"/>
        </w:rPr>
        <w:t xml:space="preserve"> интегралов.</w:t>
      </w:r>
    </w:p>
    <w:p w:rsidR="00393964" w:rsidRDefault="00393964" w:rsidP="00001981">
      <w:pPr>
        <w:pStyle w:val="a8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Учитывать, что финальная программа не обязана иметь пользовательского интерфейса, но должна быть готова к демонстрации работы. </w:t>
      </w:r>
    </w:p>
    <w:p w:rsidR="000E461A" w:rsidRDefault="002167A6" w:rsidP="000E461A">
      <w:pPr>
        <w:pStyle w:val="a8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 процессе выполнения лабораторной работы необходимо формировать отчёт.</w:t>
      </w:r>
      <w:r w:rsidR="00C3343A">
        <w:rPr>
          <w:lang w:eastAsia="ru-RU"/>
        </w:rPr>
        <w:t xml:space="preserve"> </w:t>
      </w:r>
      <w:r w:rsidR="00D10584">
        <w:rPr>
          <w:lang w:eastAsia="ru-RU"/>
        </w:rPr>
        <w:t xml:space="preserve"> Допускается сдача отчёта в электронном виде, бумажный носитель не требуется.</w:t>
      </w:r>
    </w:p>
    <w:p w:rsidR="000E461A" w:rsidRDefault="000E461A" w:rsidP="000E461A">
      <w:pPr>
        <w:pStyle w:val="a8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Каждый проделанный шаг в задании должен сопровождаться небольшим выводом: что произошло в результате изменений.</w:t>
      </w:r>
    </w:p>
    <w:p w:rsidR="00284892" w:rsidRDefault="00284892" w:rsidP="00001981">
      <w:pPr>
        <w:pStyle w:val="a8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Допускается строить графики </w:t>
      </w:r>
      <w:r w:rsidR="004D3D74">
        <w:rPr>
          <w:lang w:eastAsia="ru-RU"/>
        </w:rPr>
        <w:t>с п</w:t>
      </w:r>
      <w:r w:rsidR="00D6710B">
        <w:rPr>
          <w:lang w:eastAsia="ru-RU"/>
        </w:rPr>
        <w:t>омощью сторонних приложений, на</w:t>
      </w:r>
      <w:r w:rsidR="004D3D74">
        <w:rPr>
          <w:lang w:eastAsia="ru-RU"/>
        </w:rPr>
        <w:t xml:space="preserve">пример, </w:t>
      </w:r>
      <w:r>
        <w:rPr>
          <w:lang w:val="en-US" w:eastAsia="ru-RU"/>
        </w:rPr>
        <w:t>Microsoft</w:t>
      </w:r>
      <w:r w:rsidRPr="00284892">
        <w:rPr>
          <w:lang w:eastAsia="ru-RU"/>
        </w:rPr>
        <w:t xml:space="preserve"> </w:t>
      </w:r>
      <w:r>
        <w:rPr>
          <w:lang w:val="en-US" w:eastAsia="ru-RU"/>
        </w:rPr>
        <w:t>Excel</w:t>
      </w:r>
      <w:r>
        <w:rPr>
          <w:lang w:eastAsia="ru-RU"/>
        </w:rPr>
        <w:t>.</w:t>
      </w:r>
    </w:p>
    <w:p w:rsidR="00AE5EA0" w:rsidRPr="005808C7" w:rsidRDefault="00AE5EA0" w:rsidP="00001981">
      <w:pPr>
        <w:pStyle w:val="a8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Выбрать в качестве входного сигнала </w:t>
      </w:r>
      <w:r w:rsidRPr="00AE5EA0">
        <w:rPr>
          <w:rFonts w:eastAsiaTheme="minorEastAsia"/>
          <w:position w:val="-10"/>
          <w:lang w:val="en-US" w:eastAsia="ru-RU"/>
        </w:rPr>
        <w:object w:dxaOrig="1820" w:dyaOrig="320">
          <v:shape id="_x0000_i1066" type="#_x0000_t75" style="width:90.75pt;height:15.75pt" o:ole="">
            <v:imagedata r:id="rId85" o:title=""/>
          </v:shape>
          <o:OLEObject Type="Embed" ProgID="Equation.DSMT4" ShapeID="_x0000_i1066" DrawAspect="Content" ObjectID="_1661971397" r:id="rId86"/>
        </w:object>
      </w:r>
      <w:r w:rsidRPr="00AE5EA0">
        <w:rPr>
          <w:rFonts w:eastAsiaTheme="minorEastAsia"/>
          <w:lang w:eastAsia="ru-RU"/>
        </w:rPr>
        <w:t>.</w:t>
      </w:r>
    </w:p>
    <w:p w:rsidR="00255B51" w:rsidRDefault="004D3D74" w:rsidP="004D3D74">
      <w:pPr>
        <w:pStyle w:val="a8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 соответствии с вариантом (таблица 1) р</w:t>
      </w:r>
      <w:r w:rsidR="0032074B">
        <w:rPr>
          <w:lang w:eastAsia="ru-RU"/>
        </w:rPr>
        <w:t xml:space="preserve">еализовать </w:t>
      </w:r>
      <w:r w:rsidR="00CF7527">
        <w:rPr>
          <w:lang w:eastAsia="ru-RU"/>
        </w:rPr>
        <w:t xml:space="preserve">численный расчёт </w:t>
      </w:r>
      <w:r>
        <w:rPr>
          <w:lang w:eastAsia="ru-RU"/>
        </w:rPr>
        <w:t xml:space="preserve">интегрального преобразования над одномерным сигналом </w:t>
      </w:r>
      <w:r w:rsidR="00CF7527">
        <w:rPr>
          <w:lang w:eastAsia="ru-RU"/>
        </w:rPr>
        <w:t>по формул</w:t>
      </w:r>
      <w:r>
        <w:rPr>
          <w:lang w:eastAsia="ru-RU"/>
        </w:rPr>
        <w:t>ам</w:t>
      </w:r>
      <w:r w:rsidR="00CF7527">
        <w:rPr>
          <w:lang w:eastAsia="ru-RU"/>
        </w:rPr>
        <w:t xml:space="preserve"> (</w:t>
      </w:r>
      <w:r>
        <w:rPr>
          <w:lang w:eastAsia="ru-RU"/>
        </w:rPr>
        <w:t>7</w:t>
      </w:r>
      <w:r w:rsidR="00CF7527">
        <w:rPr>
          <w:lang w:eastAsia="ru-RU"/>
        </w:rPr>
        <w:t>) или (1</w:t>
      </w:r>
      <w:r>
        <w:rPr>
          <w:lang w:eastAsia="ru-RU"/>
        </w:rPr>
        <w:t>0</w:t>
      </w:r>
      <w:r w:rsidR="00B42F16">
        <w:rPr>
          <w:lang w:eastAsia="ru-RU"/>
        </w:rPr>
        <w:t xml:space="preserve">), везде </w:t>
      </w:r>
      <w:r w:rsidR="007F0A13" w:rsidRPr="00B42F16">
        <w:rPr>
          <w:position w:val="-6"/>
          <w:lang w:eastAsia="ru-RU"/>
        </w:rPr>
        <w:object w:dxaOrig="220" w:dyaOrig="220">
          <v:shape id="_x0000_i1067" type="#_x0000_t75" style="width:11.25pt;height:11.25pt" o:ole="">
            <v:imagedata r:id="rId87" o:title=""/>
          </v:shape>
          <o:OLEObject Type="Embed" ProgID="Equation.DSMT4" ShapeID="_x0000_i1067" DrawAspect="Content" ObjectID="_1661971398" r:id="rId88"/>
        </w:object>
      </w:r>
      <w:r w:rsidR="007F0A13">
        <w:rPr>
          <w:lang w:eastAsia="ru-RU"/>
        </w:rPr>
        <w:t xml:space="preserve"> принять равным 1</w:t>
      </w:r>
      <w:r w:rsidR="00B42F16">
        <w:rPr>
          <w:lang w:eastAsia="ru-RU"/>
        </w:rPr>
        <w:t>.</w:t>
      </w:r>
      <w:r w:rsidR="00957868" w:rsidRPr="00957868">
        <w:rPr>
          <w:lang w:eastAsia="ru-RU"/>
        </w:rPr>
        <w:t xml:space="preserve"> </w:t>
      </w:r>
      <w:r w:rsidR="00957868">
        <w:rPr>
          <w:lang w:eastAsia="ru-RU"/>
        </w:rPr>
        <w:t xml:space="preserve">Числа </w:t>
      </w:r>
      <w:r w:rsidR="00957868" w:rsidRPr="00957868">
        <w:rPr>
          <w:i/>
          <w:lang w:val="en-US" w:eastAsia="ru-RU"/>
        </w:rPr>
        <w:t>m</w:t>
      </w:r>
      <w:r w:rsidR="00957868">
        <w:rPr>
          <w:lang w:val="en-US" w:eastAsia="ru-RU"/>
        </w:rPr>
        <w:t xml:space="preserve"> </w:t>
      </w:r>
      <w:r w:rsidR="00957868">
        <w:rPr>
          <w:lang w:eastAsia="ru-RU"/>
        </w:rPr>
        <w:t xml:space="preserve">и </w:t>
      </w:r>
      <w:r w:rsidR="00957868" w:rsidRPr="00957868">
        <w:rPr>
          <w:i/>
          <w:lang w:val="en-US" w:eastAsia="ru-RU"/>
        </w:rPr>
        <w:t>n</w:t>
      </w:r>
      <w:r w:rsidR="00957868">
        <w:rPr>
          <w:lang w:val="en-US" w:eastAsia="ru-RU"/>
        </w:rPr>
        <w:t xml:space="preserve"> </w:t>
      </w:r>
      <w:r w:rsidR="00957868">
        <w:rPr>
          <w:lang w:eastAsia="ru-RU"/>
        </w:rPr>
        <w:t>можно задать равными 1000.</w:t>
      </w:r>
    </w:p>
    <w:p w:rsidR="004D3D74" w:rsidRPr="004D3D74" w:rsidRDefault="004D3D74" w:rsidP="004D3D74">
      <w:pPr>
        <w:pStyle w:val="a8"/>
        <w:numPr>
          <w:ilvl w:val="0"/>
          <w:numId w:val="3"/>
        </w:num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Построить график исходного оптического сигнала (здесь и далее: подразумевается, что строить нужно амплитуду и фазу на отдельных изображениях).</w:t>
      </w:r>
    </w:p>
    <w:p w:rsidR="00192341" w:rsidRDefault="00E96F56" w:rsidP="00192341">
      <w:pPr>
        <w:pStyle w:val="a8"/>
        <w:numPr>
          <w:ilvl w:val="0"/>
          <w:numId w:val="3"/>
        </w:num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Построить график результата преобразования</w:t>
      </w:r>
      <w:r w:rsidR="004D3D74">
        <w:rPr>
          <w:rFonts w:eastAsiaTheme="minorEastAsia"/>
          <w:lang w:eastAsia="ru-RU"/>
        </w:rPr>
        <w:t>.</w:t>
      </w:r>
    </w:p>
    <w:p w:rsidR="003D56B5" w:rsidRDefault="0062176F" w:rsidP="003D56B5">
      <w:pPr>
        <w:pStyle w:val="a8"/>
        <w:numPr>
          <w:ilvl w:val="0"/>
          <w:numId w:val="3"/>
        </w:num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Варьируя различные параметры (число точек дискретизации, область интегрирования, </w:t>
      </w:r>
      <w:r w:rsidR="007F0A13" w:rsidRPr="0062176F">
        <w:rPr>
          <w:rFonts w:eastAsiaTheme="minorEastAsia"/>
          <w:position w:val="-6"/>
          <w:lang w:eastAsia="ru-RU"/>
        </w:rPr>
        <w:object w:dxaOrig="580" w:dyaOrig="279">
          <v:shape id="_x0000_i1068" type="#_x0000_t75" style="width:29.25pt;height:14.25pt" o:ole="">
            <v:imagedata r:id="rId89" o:title=""/>
          </v:shape>
          <o:OLEObject Type="Embed" ProgID="Equation.DSMT4" ShapeID="_x0000_i1068" DrawAspect="Content" ObjectID="_1661971399" r:id="rId90"/>
        </w:object>
      </w:r>
      <w:r>
        <w:rPr>
          <w:rFonts w:eastAsiaTheme="minorEastAsia"/>
          <w:lang w:eastAsia="ru-RU"/>
        </w:rPr>
        <w:t xml:space="preserve">), исследовать, как меняется исходная функция и результат преобразования. </w:t>
      </w:r>
      <w:r w:rsidR="00E765FB">
        <w:rPr>
          <w:rFonts w:eastAsiaTheme="minorEastAsia"/>
          <w:lang w:eastAsia="ru-RU"/>
        </w:rPr>
        <w:t>В тех вариантах, где область интегрирования</w:t>
      </w:r>
      <w:r w:rsidR="00B505A4">
        <w:rPr>
          <w:rFonts w:eastAsiaTheme="minorEastAsia"/>
          <w:lang w:eastAsia="ru-RU"/>
        </w:rPr>
        <w:t xml:space="preserve"> </w:t>
      </w:r>
      <w:r w:rsidR="00B505A4" w:rsidRPr="00AE5EA0">
        <w:rPr>
          <w:rFonts w:eastAsiaTheme="minorEastAsia"/>
          <w:position w:val="-10"/>
          <w:lang w:val="en-US" w:eastAsia="ru-RU"/>
        </w:rPr>
        <w:object w:dxaOrig="540" w:dyaOrig="320">
          <v:shape id="_x0000_i1069" type="#_x0000_t75" style="width:27pt;height:15.75pt" o:ole="">
            <v:imagedata r:id="rId91" o:title=""/>
          </v:shape>
          <o:OLEObject Type="Embed" ProgID="Equation.DSMT4" ShapeID="_x0000_i1069" DrawAspect="Content" ObjectID="_1661971400" r:id="rId92"/>
        </w:object>
      </w:r>
      <w:r w:rsidR="00E765FB">
        <w:rPr>
          <w:rFonts w:eastAsiaTheme="minorEastAsia"/>
          <w:lang w:eastAsia="ru-RU"/>
        </w:rPr>
        <w:t xml:space="preserve"> полностью неотрицательна, не менять её так, чтобы она содержала отрицательные значения</w:t>
      </w:r>
      <w:r w:rsidR="007F0A13">
        <w:rPr>
          <w:rFonts w:eastAsiaTheme="minorEastAsia"/>
          <w:lang w:eastAsia="ru-RU"/>
        </w:rPr>
        <w:t xml:space="preserve">. </w:t>
      </w:r>
      <w:r>
        <w:rPr>
          <w:rFonts w:eastAsiaTheme="minorEastAsia"/>
          <w:lang w:eastAsia="ru-RU"/>
        </w:rPr>
        <w:t>Привести несколько графиков для подкрепления выводов.</w:t>
      </w:r>
      <w:r w:rsidR="003D56B5">
        <w:rPr>
          <w:rFonts w:eastAsiaTheme="minorEastAsia"/>
          <w:lang w:eastAsia="ru-RU"/>
        </w:rPr>
        <w:t xml:space="preserve"> </w:t>
      </w:r>
    </w:p>
    <w:p w:rsidR="001938D9" w:rsidRPr="00931F29" w:rsidRDefault="000B4814" w:rsidP="00931F29">
      <w:pPr>
        <w:pStyle w:val="a8"/>
        <w:numPr>
          <w:ilvl w:val="0"/>
          <w:numId w:val="3"/>
        </w:num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Сформировать вывод</w:t>
      </w:r>
      <w:r w:rsidR="0062176F">
        <w:rPr>
          <w:rFonts w:eastAsiaTheme="minorEastAsia"/>
          <w:lang w:eastAsia="ru-RU"/>
        </w:rPr>
        <w:t>ы</w:t>
      </w:r>
      <w:r>
        <w:rPr>
          <w:rFonts w:eastAsiaTheme="minorEastAsia"/>
          <w:lang w:eastAsia="ru-RU"/>
        </w:rPr>
        <w:t xml:space="preserve"> о проделанной работе. Вывод</w:t>
      </w:r>
      <w:r w:rsidR="0062176F">
        <w:rPr>
          <w:rFonts w:eastAsiaTheme="minorEastAsia"/>
          <w:lang w:eastAsia="ru-RU"/>
        </w:rPr>
        <w:t>ы долж</w:t>
      </w:r>
      <w:r>
        <w:rPr>
          <w:rFonts w:eastAsiaTheme="minorEastAsia"/>
          <w:lang w:eastAsia="ru-RU"/>
        </w:rPr>
        <w:t>н</w:t>
      </w:r>
      <w:r w:rsidR="0062176F">
        <w:rPr>
          <w:rFonts w:eastAsiaTheme="minorEastAsia"/>
          <w:lang w:eastAsia="ru-RU"/>
        </w:rPr>
        <w:t>ы</w:t>
      </w:r>
      <w:r>
        <w:rPr>
          <w:rFonts w:eastAsiaTheme="minorEastAsia"/>
          <w:lang w:eastAsia="ru-RU"/>
        </w:rPr>
        <w:t xml:space="preserve"> </w:t>
      </w:r>
      <w:r w:rsidR="00A7307C">
        <w:rPr>
          <w:rFonts w:eastAsiaTheme="minorEastAsia"/>
          <w:lang w:eastAsia="ru-RU"/>
        </w:rPr>
        <w:t>быть содержател</w:t>
      </w:r>
      <w:r w:rsidR="00900B3C">
        <w:rPr>
          <w:rFonts w:eastAsiaTheme="minorEastAsia"/>
          <w:lang w:eastAsia="ru-RU"/>
        </w:rPr>
        <w:t>ьным</w:t>
      </w:r>
      <w:r w:rsidR="0062176F">
        <w:rPr>
          <w:rFonts w:eastAsiaTheme="minorEastAsia"/>
          <w:lang w:eastAsia="ru-RU"/>
        </w:rPr>
        <w:t>и и не долж</w:t>
      </w:r>
      <w:r w:rsidR="00A7307C">
        <w:rPr>
          <w:rFonts w:eastAsiaTheme="minorEastAsia"/>
          <w:lang w:eastAsia="ru-RU"/>
        </w:rPr>
        <w:t>н</w:t>
      </w:r>
      <w:r w:rsidR="0062176F">
        <w:rPr>
          <w:rFonts w:eastAsiaTheme="minorEastAsia"/>
          <w:lang w:eastAsia="ru-RU"/>
        </w:rPr>
        <w:t>ы</w:t>
      </w:r>
      <w:r w:rsidR="00A7307C">
        <w:rPr>
          <w:rFonts w:eastAsiaTheme="minorEastAsia"/>
          <w:lang w:eastAsia="ru-RU"/>
        </w:rPr>
        <w:t xml:space="preserve"> являться описанием процесса работы.</w:t>
      </w:r>
    </w:p>
    <w:p w:rsidR="001938D9" w:rsidRPr="001938D9" w:rsidRDefault="001938D9" w:rsidP="006A5491">
      <w:pPr>
        <w:jc w:val="center"/>
        <w:rPr>
          <w:lang w:eastAsia="ru-RU"/>
        </w:rPr>
      </w:pPr>
      <w:r>
        <w:rPr>
          <w:lang w:eastAsia="ru-RU"/>
        </w:rPr>
        <w:t>Таблица 1. Варианты выполнения задания.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3651"/>
        <w:gridCol w:w="2082"/>
      </w:tblGrid>
      <w:tr w:rsidR="00AE5EA0" w:rsidTr="00C171E4">
        <w:trPr>
          <w:tblHeader/>
          <w:jc w:val="center"/>
        </w:trPr>
        <w:tc>
          <w:tcPr>
            <w:tcW w:w="45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№</w:t>
            </w:r>
          </w:p>
        </w:tc>
        <w:tc>
          <w:tcPr>
            <w:tcW w:w="3651" w:type="dxa"/>
            <w:vAlign w:val="center"/>
          </w:tcPr>
          <w:p w:rsidR="00AE5EA0" w:rsidRPr="00012CEC" w:rsidRDefault="00AE5EA0" w:rsidP="00806D0B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eastAsia="ru-RU"/>
              </w:rPr>
              <w:t xml:space="preserve">Ядро </w:t>
            </w:r>
            <w:r w:rsidRPr="00806D0B">
              <w:rPr>
                <w:rFonts w:eastAsiaTheme="minorEastAsia"/>
                <w:position w:val="-10"/>
                <w:lang w:eastAsia="ru-RU"/>
              </w:rPr>
              <w:object w:dxaOrig="760" w:dyaOrig="320">
                <v:shape id="_x0000_i1070" type="#_x0000_t75" style="width:38.25pt;height:15.75pt" o:ole="">
                  <v:imagedata r:id="rId93" o:title=""/>
                </v:shape>
                <o:OLEObject Type="Embed" ProgID="Equation.DSMT4" ShapeID="_x0000_i1070" DrawAspect="Content" ObjectID="_1661971401" r:id="rId94"/>
              </w:object>
            </w:r>
          </w:p>
        </w:tc>
        <w:tc>
          <w:tcPr>
            <w:tcW w:w="207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Параметры</w:t>
            </w:r>
          </w:p>
        </w:tc>
      </w:tr>
      <w:tr w:rsidR="00AE5EA0" w:rsidTr="00C171E4">
        <w:trPr>
          <w:jc w:val="center"/>
        </w:trPr>
        <w:tc>
          <w:tcPr>
            <w:tcW w:w="45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</w:t>
            </w:r>
          </w:p>
        </w:tc>
        <w:tc>
          <w:tcPr>
            <w:tcW w:w="3651" w:type="dxa"/>
            <w:vAlign w:val="center"/>
          </w:tcPr>
          <w:p w:rsidR="00AE5EA0" w:rsidRPr="00012CEC" w:rsidRDefault="00AE5EA0" w:rsidP="00806D0B">
            <w:pPr>
              <w:jc w:val="center"/>
              <w:rPr>
                <w:rFonts w:eastAsiaTheme="minorEastAsia"/>
                <w:lang w:val="en-US" w:eastAsia="ru-RU"/>
              </w:rPr>
            </w:pPr>
            <w:r w:rsidRPr="00806D0B">
              <w:rPr>
                <w:rFonts w:eastAsiaTheme="minorEastAsia"/>
                <w:position w:val="-16"/>
                <w:lang w:val="en-US" w:eastAsia="ru-RU"/>
              </w:rPr>
              <w:object w:dxaOrig="1640" w:dyaOrig="440">
                <v:shape id="_x0000_i1071" type="#_x0000_t75" style="width:81.75pt;height:21.75pt" o:ole="">
                  <v:imagedata r:id="rId95" o:title=""/>
                </v:shape>
                <o:OLEObject Type="Embed" ProgID="Equation.DSMT4" ShapeID="_x0000_i1071" DrawAspect="Content" ObjectID="_1661971402" r:id="rId96"/>
              </w:object>
            </w:r>
          </w:p>
        </w:tc>
        <w:tc>
          <w:tcPr>
            <w:tcW w:w="2076" w:type="dxa"/>
            <w:vAlign w:val="center"/>
          </w:tcPr>
          <w:p w:rsidR="00AE5EA0" w:rsidRPr="0078038D" w:rsidRDefault="0078038D" w:rsidP="0078038D">
            <w:pPr>
              <w:jc w:val="center"/>
              <w:rPr>
                <w:rFonts w:eastAsiaTheme="minorEastAsia"/>
                <w:lang w:val="en-US"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660" w:dyaOrig="680">
                <v:shape id="_x0000_i1072" type="#_x0000_t75" style="width:83.25pt;height:33.75pt" o:ole="">
                  <v:imagedata r:id="rId97" o:title=""/>
                </v:shape>
                <o:OLEObject Type="Embed" ProgID="Equation.DSMT4" ShapeID="_x0000_i1072" DrawAspect="Content" ObjectID="_1661971403" r:id="rId98"/>
              </w:object>
            </w:r>
          </w:p>
        </w:tc>
      </w:tr>
      <w:tr w:rsidR="00AE5EA0" w:rsidTr="00C171E4">
        <w:trPr>
          <w:jc w:val="center"/>
        </w:trPr>
        <w:tc>
          <w:tcPr>
            <w:tcW w:w="45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</w:t>
            </w:r>
          </w:p>
        </w:tc>
        <w:tc>
          <w:tcPr>
            <w:tcW w:w="3651" w:type="dxa"/>
            <w:vAlign w:val="center"/>
          </w:tcPr>
          <w:p w:rsidR="00AE5EA0" w:rsidRPr="00806D0B" w:rsidRDefault="00AE5EA0" w:rsidP="00806D0B">
            <w:pPr>
              <w:jc w:val="center"/>
              <w:rPr>
                <w:rFonts w:eastAsiaTheme="minorEastAsia"/>
                <w:lang w:val="en-US" w:eastAsia="ru-RU"/>
              </w:rPr>
            </w:pPr>
            <w:r w:rsidRPr="00806D0B">
              <w:rPr>
                <w:rFonts w:eastAsiaTheme="minorEastAsia"/>
                <w:position w:val="-16"/>
                <w:lang w:val="en-US" w:eastAsia="ru-RU"/>
              </w:rPr>
              <w:object w:dxaOrig="1480" w:dyaOrig="440">
                <v:shape id="_x0000_i1073" type="#_x0000_t75" style="width:74.25pt;height:21.75pt" o:ole="">
                  <v:imagedata r:id="rId99" o:title=""/>
                </v:shape>
                <o:OLEObject Type="Embed" ProgID="Equation.DSMT4" ShapeID="_x0000_i1073" DrawAspect="Content" ObjectID="_1661971404" r:id="rId100"/>
              </w:object>
            </w:r>
          </w:p>
        </w:tc>
        <w:tc>
          <w:tcPr>
            <w:tcW w:w="2076" w:type="dxa"/>
            <w:vAlign w:val="center"/>
          </w:tcPr>
          <w:p w:rsidR="00AE5EA0" w:rsidRDefault="0078038D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640" w:dyaOrig="680">
                <v:shape id="_x0000_i1074" type="#_x0000_t75" style="width:81.75pt;height:33.75pt" o:ole="">
                  <v:imagedata r:id="rId101" o:title=""/>
                </v:shape>
                <o:OLEObject Type="Embed" ProgID="Equation.DSMT4" ShapeID="_x0000_i1074" DrawAspect="Content" ObjectID="_1661971405" r:id="rId102"/>
              </w:object>
            </w:r>
          </w:p>
        </w:tc>
      </w:tr>
      <w:tr w:rsidR="00AE5EA0" w:rsidTr="00C171E4">
        <w:trPr>
          <w:jc w:val="center"/>
        </w:trPr>
        <w:tc>
          <w:tcPr>
            <w:tcW w:w="45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</w:t>
            </w:r>
          </w:p>
        </w:tc>
        <w:tc>
          <w:tcPr>
            <w:tcW w:w="3651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806D0B">
              <w:rPr>
                <w:rFonts w:eastAsiaTheme="minorEastAsia"/>
                <w:position w:val="-16"/>
                <w:lang w:val="en-US" w:eastAsia="ru-RU"/>
              </w:rPr>
              <w:object w:dxaOrig="1560" w:dyaOrig="440">
                <v:shape id="_x0000_i1075" type="#_x0000_t75" style="width:78pt;height:21.75pt" o:ole="">
                  <v:imagedata r:id="rId103" o:title=""/>
                </v:shape>
                <o:OLEObject Type="Embed" ProgID="Equation.DSMT4" ShapeID="_x0000_i1075" DrawAspect="Content" ObjectID="_1661971406" r:id="rId104"/>
              </w:object>
            </w:r>
          </w:p>
        </w:tc>
        <w:tc>
          <w:tcPr>
            <w:tcW w:w="2076" w:type="dxa"/>
            <w:vAlign w:val="center"/>
          </w:tcPr>
          <w:p w:rsidR="00AE5EA0" w:rsidRDefault="0078038D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400" w:dyaOrig="680">
                <v:shape id="_x0000_i1076" type="#_x0000_t75" style="width:69.75pt;height:33.75pt" o:ole="">
                  <v:imagedata r:id="rId105" o:title=""/>
                </v:shape>
                <o:OLEObject Type="Embed" ProgID="Equation.DSMT4" ShapeID="_x0000_i1076" DrawAspect="Content" ObjectID="_1661971407" r:id="rId106"/>
              </w:object>
            </w:r>
          </w:p>
        </w:tc>
      </w:tr>
      <w:tr w:rsidR="00AE5EA0" w:rsidTr="00C171E4">
        <w:trPr>
          <w:jc w:val="center"/>
        </w:trPr>
        <w:tc>
          <w:tcPr>
            <w:tcW w:w="45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3651" w:type="dxa"/>
            <w:vAlign w:val="center"/>
          </w:tcPr>
          <w:p w:rsidR="00AE5EA0" w:rsidRPr="00751CCA" w:rsidRDefault="00AE5EA0" w:rsidP="00806D0B">
            <w:pPr>
              <w:jc w:val="center"/>
              <w:rPr>
                <w:rFonts w:eastAsiaTheme="minorEastAsia"/>
                <w:lang w:val="en-US" w:eastAsia="ru-RU"/>
              </w:rPr>
            </w:pPr>
            <w:r w:rsidRPr="00806D0B">
              <w:rPr>
                <w:rFonts w:eastAsiaTheme="minorEastAsia"/>
                <w:position w:val="-28"/>
                <w:lang w:val="en-US" w:eastAsia="ru-RU"/>
              </w:rPr>
              <w:object w:dxaOrig="1520" w:dyaOrig="700">
                <v:shape id="_x0000_i1077" type="#_x0000_t75" style="width:75.75pt;height:35.25pt" o:ole="">
                  <v:imagedata r:id="rId107" o:title=""/>
                </v:shape>
                <o:OLEObject Type="Embed" ProgID="Equation.DSMT4" ShapeID="_x0000_i1077" DrawAspect="Content" ObjectID="_1661971408" r:id="rId108"/>
              </w:object>
            </w:r>
          </w:p>
        </w:tc>
        <w:tc>
          <w:tcPr>
            <w:tcW w:w="2076" w:type="dxa"/>
            <w:vAlign w:val="center"/>
          </w:tcPr>
          <w:p w:rsidR="00AE5EA0" w:rsidRPr="00B81A1A" w:rsidRDefault="00652CA7" w:rsidP="00806D0B">
            <w:pPr>
              <w:jc w:val="center"/>
              <w:rPr>
                <w:rFonts w:eastAsiaTheme="minorEastAsia"/>
                <w:lang w:val="en-US"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860" w:dyaOrig="680">
                <v:shape id="_x0000_i1078" type="#_x0000_t75" style="width:93pt;height:33.75pt" o:ole="">
                  <v:imagedata r:id="rId109" o:title=""/>
                </v:shape>
                <o:OLEObject Type="Embed" ProgID="Equation.DSMT4" ShapeID="_x0000_i1078" DrawAspect="Content" ObjectID="_1661971409" r:id="rId110"/>
              </w:object>
            </w:r>
          </w:p>
        </w:tc>
      </w:tr>
      <w:tr w:rsidR="00AE5EA0" w:rsidTr="00C171E4">
        <w:trPr>
          <w:jc w:val="center"/>
        </w:trPr>
        <w:tc>
          <w:tcPr>
            <w:tcW w:w="45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3651" w:type="dxa"/>
            <w:vAlign w:val="center"/>
          </w:tcPr>
          <w:p w:rsidR="00AE5EA0" w:rsidRPr="008650C9" w:rsidRDefault="00AE5EA0" w:rsidP="00806D0B">
            <w:pPr>
              <w:jc w:val="center"/>
              <w:rPr>
                <w:rFonts w:eastAsiaTheme="minorEastAsia"/>
                <w:lang w:val="en-US" w:eastAsia="ru-RU"/>
              </w:rPr>
            </w:pPr>
            <w:r w:rsidRPr="008650C9">
              <w:rPr>
                <w:rFonts w:eastAsiaTheme="minorEastAsia"/>
                <w:position w:val="-10"/>
                <w:lang w:val="en-US" w:eastAsia="ru-RU"/>
              </w:rPr>
              <w:object w:dxaOrig="1100" w:dyaOrig="320">
                <v:shape id="_x0000_i1079" type="#_x0000_t75" style="width:54.75pt;height:15.75pt" o:ole="">
                  <v:imagedata r:id="rId111" o:title=""/>
                </v:shape>
                <o:OLEObject Type="Embed" ProgID="Equation.DSMT4" ShapeID="_x0000_i1079" DrawAspect="Content" ObjectID="_1661971410" r:id="rId112"/>
              </w:object>
            </w:r>
          </w:p>
        </w:tc>
        <w:tc>
          <w:tcPr>
            <w:tcW w:w="2076" w:type="dxa"/>
            <w:vAlign w:val="center"/>
          </w:tcPr>
          <w:p w:rsidR="00AE5EA0" w:rsidRPr="00652CA7" w:rsidRDefault="002613F3" w:rsidP="00806D0B">
            <w:pPr>
              <w:jc w:val="center"/>
              <w:rPr>
                <w:rFonts w:eastAsiaTheme="minorEastAsia"/>
                <w:lang w:val="en-US"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280" w:dyaOrig="680">
                <v:shape id="_x0000_i1080" type="#_x0000_t75" style="width:63.75pt;height:33.75pt" o:ole="">
                  <v:imagedata r:id="rId113" o:title=""/>
                </v:shape>
                <o:OLEObject Type="Embed" ProgID="Equation.DSMT4" ShapeID="_x0000_i1080" DrawAspect="Content" ObjectID="_1661971411" r:id="rId114"/>
              </w:object>
            </w:r>
          </w:p>
        </w:tc>
      </w:tr>
      <w:tr w:rsidR="00AE5EA0" w:rsidTr="00C171E4">
        <w:trPr>
          <w:jc w:val="center"/>
        </w:trPr>
        <w:tc>
          <w:tcPr>
            <w:tcW w:w="45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lastRenderedPageBreak/>
              <w:t>6</w:t>
            </w:r>
          </w:p>
        </w:tc>
        <w:tc>
          <w:tcPr>
            <w:tcW w:w="3651" w:type="dxa"/>
            <w:vAlign w:val="center"/>
          </w:tcPr>
          <w:p w:rsidR="00AE5EA0" w:rsidRPr="008650C9" w:rsidRDefault="00AE5EA0" w:rsidP="00806D0B">
            <w:pPr>
              <w:jc w:val="center"/>
              <w:rPr>
                <w:rFonts w:eastAsiaTheme="minorEastAsia"/>
                <w:lang w:val="en-US" w:eastAsia="ru-RU"/>
              </w:rPr>
            </w:pPr>
            <w:r w:rsidRPr="008650C9">
              <w:rPr>
                <w:rFonts w:eastAsiaTheme="minorEastAsia"/>
                <w:position w:val="-6"/>
                <w:lang w:val="en-US" w:eastAsia="ru-RU"/>
              </w:rPr>
              <w:object w:dxaOrig="499" w:dyaOrig="320">
                <v:shape id="_x0000_i1081" type="#_x0000_t75" style="width:24.75pt;height:15.75pt" o:ole="">
                  <v:imagedata r:id="rId115" o:title=""/>
                </v:shape>
                <o:OLEObject Type="Embed" ProgID="Equation.DSMT4" ShapeID="_x0000_i1081" DrawAspect="Content" ObjectID="_1661971412" r:id="rId116"/>
              </w:object>
            </w:r>
          </w:p>
        </w:tc>
        <w:tc>
          <w:tcPr>
            <w:tcW w:w="2076" w:type="dxa"/>
            <w:vAlign w:val="center"/>
          </w:tcPr>
          <w:p w:rsidR="00AE5EA0" w:rsidRDefault="002613F3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280" w:dyaOrig="680">
                <v:shape id="_x0000_i1082" type="#_x0000_t75" style="width:63.75pt;height:33.75pt" o:ole="">
                  <v:imagedata r:id="rId117" o:title=""/>
                </v:shape>
                <o:OLEObject Type="Embed" ProgID="Equation.DSMT4" ShapeID="_x0000_i1082" DrawAspect="Content" ObjectID="_1661971413" r:id="rId118"/>
              </w:object>
            </w:r>
          </w:p>
        </w:tc>
      </w:tr>
      <w:tr w:rsidR="00AE5EA0" w:rsidTr="00C171E4">
        <w:trPr>
          <w:jc w:val="center"/>
        </w:trPr>
        <w:tc>
          <w:tcPr>
            <w:tcW w:w="45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7</w:t>
            </w:r>
          </w:p>
        </w:tc>
        <w:tc>
          <w:tcPr>
            <w:tcW w:w="3651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8650C9">
              <w:rPr>
                <w:rFonts w:eastAsiaTheme="minorEastAsia"/>
                <w:position w:val="-12"/>
                <w:lang w:eastAsia="ru-RU"/>
              </w:rPr>
              <w:object w:dxaOrig="980" w:dyaOrig="360">
                <v:shape id="_x0000_i1083" type="#_x0000_t75" style="width:48.75pt;height:18pt" o:ole="">
                  <v:imagedata r:id="rId119" o:title=""/>
                </v:shape>
                <o:OLEObject Type="Embed" ProgID="Equation.DSMT4" ShapeID="_x0000_i1083" DrawAspect="Content" ObjectID="_1661971414" r:id="rId120"/>
              </w:object>
            </w:r>
          </w:p>
        </w:tc>
        <w:tc>
          <w:tcPr>
            <w:tcW w:w="2076" w:type="dxa"/>
            <w:vAlign w:val="center"/>
          </w:tcPr>
          <w:p w:rsidR="00AE5EA0" w:rsidRDefault="002613F3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280" w:dyaOrig="680">
                <v:shape id="_x0000_i1084" type="#_x0000_t75" style="width:63.75pt;height:33.75pt" o:ole="">
                  <v:imagedata r:id="rId113" o:title=""/>
                </v:shape>
                <o:OLEObject Type="Embed" ProgID="Equation.DSMT4" ShapeID="_x0000_i1084" DrawAspect="Content" ObjectID="_1661971415" r:id="rId121"/>
              </w:object>
            </w:r>
          </w:p>
        </w:tc>
      </w:tr>
      <w:tr w:rsidR="00AE5EA0" w:rsidTr="00C171E4">
        <w:trPr>
          <w:jc w:val="center"/>
        </w:trPr>
        <w:tc>
          <w:tcPr>
            <w:tcW w:w="45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3651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8650C9">
              <w:rPr>
                <w:rFonts w:eastAsiaTheme="minorEastAsia"/>
                <w:position w:val="-12"/>
                <w:lang w:eastAsia="ru-RU"/>
              </w:rPr>
              <w:object w:dxaOrig="960" w:dyaOrig="360">
                <v:shape id="_x0000_i1085" type="#_x0000_t75" style="width:48pt;height:18pt" o:ole="">
                  <v:imagedata r:id="rId122" o:title=""/>
                </v:shape>
                <o:OLEObject Type="Embed" ProgID="Equation.DSMT4" ShapeID="_x0000_i1085" DrawAspect="Content" ObjectID="_1661971416" r:id="rId123"/>
              </w:object>
            </w:r>
          </w:p>
        </w:tc>
        <w:tc>
          <w:tcPr>
            <w:tcW w:w="2076" w:type="dxa"/>
            <w:vAlign w:val="center"/>
          </w:tcPr>
          <w:p w:rsidR="00AE5EA0" w:rsidRDefault="002613F3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280" w:dyaOrig="680">
                <v:shape id="_x0000_i1086" type="#_x0000_t75" style="width:63.75pt;height:33.75pt" o:ole="">
                  <v:imagedata r:id="rId113" o:title=""/>
                </v:shape>
                <o:OLEObject Type="Embed" ProgID="Equation.DSMT4" ShapeID="_x0000_i1086" DrawAspect="Content" ObjectID="_1661971417" r:id="rId124"/>
              </w:object>
            </w:r>
          </w:p>
        </w:tc>
      </w:tr>
      <w:tr w:rsidR="00AE5EA0" w:rsidTr="00C171E4">
        <w:trPr>
          <w:jc w:val="center"/>
        </w:trPr>
        <w:tc>
          <w:tcPr>
            <w:tcW w:w="45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9</w:t>
            </w:r>
          </w:p>
        </w:tc>
        <w:tc>
          <w:tcPr>
            <w:tcW w:w="3651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8650C9">
              <w:rPr>
                <w:rFonts w:eastAsiaTheme="minorEastAsia"/>
                <w:position w:val="-12"/>
                <w:lang w:eastAsia="ru-RU"/>
              </w:rPr>
              <w:object w:dxaOrig="980" w:dyaOrig="360">
                <v:shape id="_x0000_i1087" type="#_x0000_t75" style="width:48.75pt;height:18pt" o:ole="">
                  <v:imagedata r:id="rId125" o:title=""/>
                </v:shape>
                <o:OLEObject Type="Embed" ProgID="Equation.DSMT4" ShapeID="_x0000_i1087" DrawAspect="Content" ObjectID="_1661971418" r:id="rId126"/>
              </w:object>
            </w:r>
          </w:p>
        </w:tc>
        <w:tc>
          <w:tcPr>
            <w:tcW w:w="2076" w:type="dxa"/>
            <w:vAlign w:val="center"/>
          </w:tcPr>
          <w:p w:rsidR="00AE5EA0" w:rsidRPr="00C171E4" w:rsidRDefault="002613F3" w:rsidP="00806D0B">
            <w:pPr>
              <w:jc w:val="center"/>
              <w:rPr>
                <w:rFonts w:eastAsiaTheme="minorEastAsia"/>
                <w:lang w:val="en-US"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280" w:dyaOrig="680">
                <v:shape id="_x0000_i1088" type="#_x0000_t75" style="width:63.75pt;height:33.75pt" o:ole="">
                  <v:imagedata r:id="rId113" o:title=""/>
                </v:shape>
                <o:OLEObject Type="Embed" ProgID="Equation.DSMT4" ShapeID="_x0000_i1088" DrawAspect="Content" ObjectID="_1661971419" r:id="rId127"/>
              </w:object>
            </w:r>
          </w:p>
        </w:tc>
      </w:tr>
      <w:tr w:rsidR="00AE5EA0" w:rsidTr="00C171E4">
        <w:trPr>
          <w:jc w:val="center"/>
        </w:trPr>
        <w:tc>
          <w:tcPr>
            <w:tcW w:w="45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10</w:t>
            </w:r>
          </w:p>
        </w:tc>
        <w:tc>
          <w:tcPr>
            <w:tcW w:w="3651" w:type="dxa"/>
            <w:vAlign w:val="center"/>
          </w:tcPr>
          <w:p w:rsidR="00AE5EA0" w:rsidRDefault="00C171E4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0F4AD4">
              <w:rPr>
                <w:rFonts w:eastAsiaTheme="minorEastAsia"/>
                <w:position w:val="-12"/>
                <w:lang w:val="en-US" w:eastAsia="ru-RU"/>
              </w:rPr>
              <w:object w:dxaOrig="2000" w:dyaOrig="380">
                <v:shape id="_x0000_i1089" type="#_x0000_t75" style="width:99.75pt;height:18.75pt" o:ole="">
                  <v:imagedata r:id="rId128" o:title=""/>
                </v:shape>
                <o:OLEObject Type="Embed" ProgID="Equation.DSMT4" ShapeID="_x0000_i1089" DrawAspect="Content" ObjectID="_1661971420" r:id="rId129"/>
              </w:object>
            </w:r>
          </w:p>
        </w:tc>
        <w:tc>
          <w:tcPr>
            <w:tcW w:w="2076" w:type="dxa"/>
            <w:vAlign w:val="center"/>
          </w:tcPr>
          <w:p w:rsidR="00AE5EA0" w:rsidRDefault="00C171E4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400" w:dyaOrig="680">
                <v:shape id="_x0000_i1090" type="#_x0000_t75" style="width:69.75pt;height:33.75pt" o:ole="">
                  <v:imagedata r:id="rId130" o:title=""/>
                </v:shape>
                <o:OLEObject Type="Embed" ProgID="Equation.DSMT4" ShapeID="_x0000_i1090" DrawAspect="Content" ObjectID="_1661971421" r:id="rId131"/>
              </w:object>
            </w:r>
          </w:p>
        </w:tc>
      </w:tr>
      <w:tr w:rsidR="00AE5EA0" w:rsidTr="00C171E4">
        <w:trPr>
          <w:jc w:val="center"/>
        </w:trPr>
        <w:tc>
          <w:tcPr>
            <w:tcW w:w="45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11</w:t>
            </w:r>
          </w:p>
        </w:tc>
        <w:tc>
          <w:tcPr>
            <w:tcW w:w="3651" w:type="dxa"/>
            <w:vAlign w:val="center"/>
          </w:tcPr>
          <w:p w:rsidR="00AE5EA0" w:rsidRDefault="00C171E4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0F4AD4">
              <w:rPr>
                <w:rFonts w:eastAsiaTheme="minorEastAsia"/>
                <w:position w:val="-12"/>
                <w:lang w:val="en-US" w:eastAsia="ru-RU"/>
              </w:rPr>
              <w:object w:dxaOrig="1980" w:dyaOrig="380">
                <v:shape id="_x0000_i1091" type="#_x0000_t75" style="width:99pt;height:18.75pt" o:ole="">
                  <v:imagedata r:id="rId132" o:title=""/>
                </v:shape>
                <o:OLEObject Type="Embed" ProgID="Equation.DSMT4" ShapeID="_x0000_i1091" DrawAspect="Content" ObjectID="_1661971422" r:id="rId133"/>
              </w:object>
            </w:r>
          </w:p>
        </w:tc>
        <w:tc>
          <w:tcPr>
            <w:tcW w:w="2076" w:type="dxa"/>
            <w:vAlign w:val="center"/>
          </w:tcPr>
          <w:p w:rsidR="00AE5EA0" w:rsidRDefault="00C171E4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400" w:dyaOrig="680">
                <v:shape id="_x0000_i1092" type="#_x0000_t75" style="width:69.75pt;height:33.75pt" o:ole="">
                  <v:imagedata r:id="rId130" o:title=""/>
                </v:shape>
                <o:OLEObject Type="Embed" ProgID="Equation.DSMT4" ShapeID="_x0000_i1092" DrawAspect="Content" ObjectID="_1661971423" r:id="rId134"/>
              </w:object>
            </w:r>
          </w:p>
        </w:tc>
      </w:tr>
      <w:tr w:rsidR="00AE5EA0" w:rsidTr="00C171E4">
        <w:trPr>
          <w:jc w:val="center"/>
        </w:trPr>
        <w:tc>
          <w:tcPr>
            <w:tcW w:w="456" w:type="dxa"/>
            <w:vAlign w:val="center"/>
          </w:tcPr>
          <w:p w:rsidR="00AE5EA0" w:rsidRDefault="00AE5EA0" w:rsidP="00806D0B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</w:t>
            </w:r>
          </w:p>
        </w:tc>
        <w:tc>
          <w:tcPr>
            <w:tcW w:w="3651" w:type="dxa"/>
            <w:vAlign w:val="center"/>
          </w:tcPr>
          <w:p w:rsidR="00AE5EA0" w:rsidRDefault="00C171E4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0F4AD4">
              <w:rPr>
                <w:rFonts w:eastAsiaTheme="minorEastAsia"/>
                <w:position w:val="-12"/>
                <w:lang w:val="en-US" w:eastAsia="ru-RU"/>
              </w:rPr>
              <w:object w:dxaOrig="1719" w:dyaOrig="360">
                <v:shape id="_x0000_i1093" type="#_x0000_t75" style="width:86.25pt;height:18pt" o:ole="">
                  <v:imagedata r:id="rId135" o:title=""/>
                </v:shape>
                <o:OLEObject Type="Embed" ProgID="Equation.DSMT4" ShapeID="_x0000_i1093" DrawAspect="Content" ObjectID="_1661971424" r:id="rId136"/>
              </w:object>
            </w:r>
          </w:p>
        </w:tc>
        <w:tc>
          <w:tcPr>
            <w:tcW w:w="2076" w:type="dxa"/>
            <w:vAlign w:val="center"/>
          </w:tcPr>
          <w:p w:rsidR="00AE5EA0" w:rsidRDefault="00167C35" w:rsidP="00806D0B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400" w:dyaOrig="680">
                <v:shape id="_x0000_i1094" type="#_x0000_t75" style="width:69.75pt;height:33.75pt" o:ole="">
                  <v:imagedata r:id="rId130" o:title=""/>
                </v:shape>
                <o:OLEObject Type="Embed" ProgID="Equation.DSMT4" ShapeID="_x0000_i1094" DrawAspect="Content" ObjectID="_1661971425" r:id="rId137"/>
              </w:object>
            </w:r>
          </w:p>
        </w:tc>
      </w:tr>
      <w:tr w:rsidR="00167C35" w:rsidTr="00C171E4">
        <w:trPr>
          <w:jc w:val="center"/>
        </w:trPr>
        <w:tc>
          <w:tcPr>
            <w:tcW w:w="45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13</w:t>
            </w:r>
          </w:p>
        </w:tc>
        <w:tc>
          <w:tcPr>
            <w:tcW w:w="3651" w:type="dxa"/>
            <w:vAlign w:val="center"/>
          </w:tcPr>
          <w:p w:rsidR="00167C35" w:rsidRPr="00012CEC" w:rsidRDefault="00167C35" w:rsidP="00167C35">
            <w:pPr>
              <w:jc w:val="center"/>
              <w:rPr>
                <w:rFonts w:eastAsiaTheme="minorEastAsia"/>
                <w:lang w:val="en-US" w:eastAsia="ru-RU"/>
              </w:rPr>
            </w:pPr>
            <w:r w:rsidRPr="00806D0B">
              <w:rPr>
                <w:rFonts w:eastAsiaTheme="minorEastAsia"/>
                <w:position w:val="-16"/>
                <w:lang w:val="en-US" w:eastAsia="ru-RU"/>
              </w:rPr>
              <w:object w:dxaOrig="1740" w:dyaOrig="440" w14:anchorId="0DD6B042">
                <v:shape id="_x0000_i1095" type="#_x0000_t75" style="width:87pt;height:21.75pt" o:ole="">
                  <v:imagedata r:id="rId138" o:title=""/>
                </v:shape>
                <o:OLEObject Type="Embed" ProgID="Equation.DSMT4" ShapeID="_x0000_i1095" DrawAspect="Content" ObjectID="_1661971426" r:id="rId139"/>
              </w:object>
            </w:r>
          </w:p>
        </w:tc>
        <w:tc>
          <w:tcPr>
            <w:tcW w:w="2076" w:type="dxa"/>
            <w:vAlign w:val="center"/>
          </w:tcPr>
          <w:p w:rsidR="00167C35" w:rsidRPr="0078038D" w:rsidRDefault="00167C35" w:rsidP="00167C35">
            <w:pPr>
              <w:jc w:val="center"/>
              <w:rPr>
                <w:rFonts w:eastAsiaTheme="minorEastAsia"/>
                <w:lang w:val="en-US"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660" w:dyaOrig="680" w14:anchorId="227CB553">
                <v:shape id="_x0000_i1096" type="#_x0000_t75" style="width:83.25pt;height:33.75pt" o:ole="">
                  <v:imagedata r:id="rId97" o:title=""/>
                </v:shape>
                <o:OLEObject Type="Embed" ProgID="Equation.DSMT4" ShapeID="_x0000_i1096" DrawAspect="Content" ObjectID="_1661971427" r:id="rId140"/>
              </w:object>
            </w:r>
          </w:p>
        </w:tc>
      </w:tr>
      <w:tr w:rsidR="00167C35" w:rsidTr="00C171E4">
        <w:trPr>
          <w:jc w:val="center"/>
        </w:trPr>
        <w:tc>
          <w:tcPr>
            <w:tcW w:w="45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14</w:t>
            </w:r>
          </w:p>
        </w:tc>
        <w:tc>
          <w:tcPr>
            <w:tcW w:w="3651" w:type="dxa"/>
            <w:vAlign w:val="center"/>
          </w:tcPr>
          <w:p w:rsidR="00167C35" w:rsidRPr="00806D0B" w:rsidRDefault="00167C35" w:rsidP="00167C35">
            <w:pPr>
              <w:jc w:val="center"/>
              <w:rPr>
                <w:rFonts w:eastAsiaTheme="minorEastAsia"/>
                <w:lang w:val="en-US" w:eastAsia="ru-RU"/>
              </w:rPr>
            </w:pPr>
            <w:r w:rsidRPr="00806D0B">
              <w:rPr>
                <w:rFonts w:eastAsiaTheme="minorEastAsia"/>
                <w:position w:val="-16"/>
                <w:lang w:val="en-US" w:eastAsia="ru-RU"/>
              </w:rPr>
              <w:object w:dxaOrig="1579" w:dyaOrig="440" w14:anchorId="7B5CB1E0">
                <v:shape id="_x0000_i1097" type="#_x0000_t75" style="width:78.75pt;height:21.75pt" o:ole="">
                  <v:imagedata r:id="rId141" o:title=""/>
                </v:shape>
                <o:OLEObject Type="Embed" ProgID="Equation.DSMT4" ShapeID="_x0000_i1097" DrawAspect="Content" ObjectID="_1661971428" r:id="rId142"/>
              </w:object>
            </w:r>
          </w:p>
        </w:tc>
        <w:tc>
          <w:tcPr>
            <w:tcW w:w="207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640" w:dyaOrig="680" w14:anchorId="62BE1B39">
                <v:shape id="_x0000_i1098" type="#_x0000_t75" style="width:81.75pt;height:33.75pt" o:ole="">
                  <v:imagedata r:id="rId101" o:title=""/>
                </v:shape>
                <o:OLEObject Type="Embed" ProgID="Equation.DSMT4" ShapeID="_x0000_i1098" DrawAspect="Content" ObjectID="_1661971429" r:id="rId143"/>
              </w:object>
            </w:r>
          </w:p>
        </w:tc>
      </w:tr>
      <w:tr w:rsidR="00167C35" w:rsidTr="00C171E4">
        <w:trPr>
          <w:jc w:val="center"/>
        </w:trPr>
        <w:tc>
          <w:tcPr>
            <w:tcW w:w="45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15</w:t>
            </w:r>
          </w:p>
        </w:tc>
        <w:tc>
          <w:tcPr>
            <w:tcW w:w="3651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806D0B">
              <w:rPr>
                <w:rFonts w:eastAsiaTheme="minorEastAsia"/>
                <w:position w:val="-16"/>
                <w:lang w:val="en-US" w:eastAsia="ru-RU"/>
              </w:rPr>
              <w:object w:dxaOrig="1640" w:dyaOrig="440" w14:anchorId="3F71E39B">
                <v:shape id="_x0000_i1099" type="#_x0000_t75" style="width:81.75pt;height:21.75pt" o:ole="">
                  <v:imagedata r:id="rId144" o:title=""/>
                </v:shape>
                <o:OLEObject Type="Embed" ProgID="Equation.DSMT4" ShapeID="_x0000_i1099" DrawAspect="Content" ObjectID="_1661971430" r:id="rId145"/>
              </w:object>
            </w:r>
          </w:p>
        </w:tc>
        <w:tc>
          <w:tcPr>
            <w:tcW w:w="207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400" w:dyaOrig="680" w14:anchorId="26CE7E11">
                <v:shape id="_x0000_i1100" type="#_x0000_t75" style="width:69.75pt;height:33.75pt" o:ole="">
                  <v:imagedata r:id="rId105" o:title=""/>
                </v:shape>
                <o:OLEObject Type="Embed" ProgID="Equation.DSMT4" ShapeID="_x0000_i1100" DrawAspect="Content" ObjectID="_1661971431" r:id="rId146"/>
              </w:object>
            </w:r>
          </w:p>
        </w:tc>
      </w:tr>
      <w:tr w:rsidR="00167C35" w:rsidTr="00C171E4">
        <w:trPr>
          <w:jc w:val="center"/>
        </w:trPr>
        <w:tc>
          <w:tcPr>
            <w:tcW w:w="45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16</w:t>
            </w:r>
          </w:p>
        </w:tc>
        <w:tc>
          <w:tcPr>
            <w:tcW w:w="3651" w:type="dxa"/>
            <w:vAlign w:val="center"/>
          </w:tcPr>
          <w:p w:rsidR="00167C35" w:rsidRPr="00751CCA" w:rsidRDefault="00167C35" w:rsidP="00167C35">
            <w:pPr>
              <w:jc w:val="center"/>
              <w:rPr>
                <w:rFonts w:eastAsiaTheme="minorEastAsia"/>
                <w:lang w:val="en-US" w:eastAsia="ru-RU"/>
              </w:rPr>
            </w:pPr>
            <w:r w:rsidRPr="00806D0B">
              <w:rPr>
                <w:rFonts w:eastAsiaTheme="minorEastAsia"/>
                <w:position w:val="-28"/>
                <w:lang w:val="en-US" w:eastAsia="ru-RU"/>
              </w:rPr>
              <w:object w:dxaOrig="1620" w:dyaOrig="700" w14:anchorId="115682F1">
                <v:shape id="_x0000_i1101" type="#_x0000_t75" style="width:81pt;height:35.25pt" o:ole="">
                  <v:imagedata r:id="rId147" o:title=""/>
                </v:shape>
                <o:OLEObject Type="Embed" ProgID="Equation.DSMT4" ShapeID="_x0000_i1101" DrawAspect="Content" ObjectID="_1661971432" r:id="rId148"/>
              </w:object>
            </w:r>
          </w:p>
        </w:tc>
        <w:tc>
          <w:tcPr>
            <w:tcW w:w="2076" w:type="dxa"/>
            <w:vAlign w:val="center"/>
          </w:tcPr>
          <w:p w:rsidR="00167C35" w:rsidRPr="00B81A1A" w:rsidRDefault="00167C35" w:rsidP="00167C35">
            <w:pPr>
              <w:jc w:val="center"/>
              <w:rPr>
                <w:rFonts w:eastAsiaTheme="minorEastAsia"/>
                <w:lang w:val="en-US"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860" w:dyaOrig="680" w14:anchorId="21169EFF">
                <v:shape id="_x0000_i1102" type="#_x0000_t75" style="width:93pt;height:33.75pt" o:ole="">
                  <v:imagedata r:id="rId109" o:title=""/>
                </v:shape>
                <o:OLEObject Type="Embed" ProgID="Equation.DSMT4" ShapeID="_x0000_i1102" DrawAspect="Content" ObjectID="_1661971433" r:id="rId149"/>
              </w:object>
            </w:r>
          </w:p>
        </w:tc>
      </w:tr>
      <w:tr w:rsidR="00167C35" w:rsidTr="00C171E4">
        <w:trPr>
          <w:jc w:val="center"/>
        </w:trPr>
        <w:tc>
          <w:tcPr>
            <w:tcW w:w="45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17</w:t>
            </w:r>
          </w:p>
        </w:tc>
        <w:tc>
          <w:tcPr>
            <w:tcW w:w="3651" w:type="dxa"/>
            <w:vAlign w:val="center"/>
          </w:tcPr>
          <w:p w:rsidR="00167C35" w:rsidRPr="008650C9" w:rsidRDefault="00167C35" w:rsidP="00167C35">
            <w:pPr>
              <w:jc w:val="center"/>
              <w:rPr>
                <w:rFonts w:eastAsiaTheme="minorEastAsia"/>
                <w:lang w:val="en-US" w:eastAsia="ru-RU"/>
              </w:rPr>
            </w:pPr>
            <w:r w:rsidRPr="008650C9">
              <w:rPr>
                <w:rFonts w:eastAsiaTheme="minorEastAsia"/>
                <w:position w:val="-10"/>
                <w:lang w:val="en-US" w:eastAsia="ru-RU"/>
              </w:rPr>
              <w:object w:dxaOrig="1200" w:dyaOrig="320" w14:anchorId="336E0073">
                <v:shape id="_x0000_i1103" type="#_x0000_t75" style="width:60pt;height:15.75pt" o:ole="">
                  <v:imagedata r:id="rId150" o:title=""/>
                </v:shape>
                <o:OLEObject Type="Embed" ProgID="Equation.DSMT4" ShapeID="_x0000_i1103" DrawAspect="Content" ObjectID="_1661971434" r:id="rId151"/>
              </w:object>
            </w:r>
          </w:p>
        </w:tc>
        <w:tc>
          <w:tcPr>
            <w:tcW w:w="2076" w:type="dxa"/>
            <w:vAlign w:val="center"/>
          </w:tcPr>
          <w:p w:rsidR="00167C35" w:rsidRPr="00652CA7" w:rsidRDefault="00167C35" w:rsidP="00167C35">
            <w:pPr>
              <w:jc w:val="center"/>
              <w:rPr>
                <w:rFonts w:eastAsiaTheme="minorEastAsia"/>
                <w:lang w:val="en-US"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280" w:dyaOrig="680" w14:anchorId="1CF8E016">
                <v:shape id="_x0000_i1104" type="#_x0000_t75" style="width:63.75pt;height:33.75pt" o:ole="">
                  <v:imagedata r:id="rId113" o:title=""/>
                </v:shape>
                <o:OLEObject Type="Embed" ProgID="Equation.DSMT4" ShapeID="_x0000_i1104" DrawAspect="Content" ObjectID="_1661971435" r:id="rId152"/>
              </w:object>
            </w:r>
          </w:p>
        </w:tc>
      </w:tr>
      <w:tr w:rsidR="00167C35" w:rsidTr="00C171E4">
        <w:trPr>
          <w:jc w:val="center"/>
        </w:trPr>
        <w:tc>
          <w:tcPr>
            <w:tcW w:w="45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18</w:t>
            </w:r>
          </w:p>
        </w:tc>
        <w:tc>
          <w:tcPr>
            <w:tcW w:w="3651" w:type="dxa"/>
            <w:vAlign w:val="center"/>
          </w:tcPr>
          <w:p w:rsidR="00167C35" w:rsidRPr="008650C9" w:rsidRDefault="00167C35" w:rsidP="00167C35">
            <w:pPr>
              <w:jc w:val="center"/>
              <w:rPr>
                <w:rFonts w:eastAsiaTheme="minorEastAsia"/>
                <w:lang w:val="en-US" w:eastAsia="ru-RU"/>
              </w:rPr>
            </w:pPr>
            <w:r w:rsidRPr="008650C9">
              <w:rPr>
                <w:rFonts w:eastAsiaTheme="minorEastAsia"/>
                <w:position w:val="-6"/>
                <w:lang w:val="en-US" w:eastAsia="ru-RU"/>
              </w:rPr>
              <w:object w:dxaOrig="540" w:dyaOrig="320" w14:anchorId="01AE15AC">
                <v:shape id="_x0000_i1105" type="#_x0000_t75" style="width:27pt;height:15.75pt" o:ole="">
                  <v:imagedata r:id="rId153" o:title=""/>
                </v:shape>
                <o:OLEObject Type="Embed" ProgID="Equation.DSMT4" ShapeID="_x0000_i1105" DrawAspect="Content" ObjectID="_1661971436" r:id="rId154"/>
              </w:object>
            </w:r>
          </w:p>
        </w:tc>
        <w:tc>
          <w:tcPr>
            <w:tcW w:w="207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280" w:dyaOrig="680" w14:anchorId="6E39BD1F">
                <v:shape id="_x0000_i1106" type="#_x0000_t75" style="width:63.75pt;height:33.75pt" o:ole="">
                  <v:imagedata r:id="rId117" o:title=""/>
                </v:shape>
                <o:OLEObject Type="Embed" ProgID="Equation.DSMT4" ShapeID="_x0000_i1106" DrawAspect="Content" ObjectID="_1661971437" r:id="rId155"/>
              </w:object>
            </w:r>
          </w:p>
        </w:tc>
      </w:tr>
      <w:tr w:rsidR="00167C35" w:rsidTr="00C171E4">
        <w:trPr>
          <w:jc w:val="center"/>
        </w:trPr>
        <w:tc>
          <w:tcPr>
            <w:tcW w:w="45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19</w:t>
            </w:r>
          </w:p>
        </w:tc>
        <w:tc>
          <w:tcPr>
            <w:tcW w:w="3651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8650C9">
              <w:rPr>
                <w:rFonts w:eastAsiaTheme="minorEastAsia"/>
                <w:position w:val="-12"/>
                <w:lang w:eastAsia="ru-RU"/>
              </w:rPr>
              <w:object w:dxaOrig="1020" w:dyaOrig="360" w14:anchorId="2FE6C5D4">
                <v:shape id="_x0000_i1107" type="#_x0000_t75" style="width:51pt;height:18pt" o:ole="">
                  <v:imagedata r:id="rId156" o:title=""/>
                </v:shape>
                <o:OLEObject Type="Embed" ProgID="Equation.DSMT4" ShapeID="_x0000_i1107" DrawAspect="Content" ObjectID="_1661971438" r:id="rId157"/>
              </w:object>
            </w:r>
          </w:p>
        </w:tc>
        <w:tc>
          <w:tcPr>
            <w:tcW w:w="207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280" w:dyaOrig="680" w14:anchorId="3E683707">
                <v:shape id="_x0000_i1108" type="#_x0000_t75" style="width:63.75pt;height:33.75pt" o:ole="">
                  <v:imagedata r:id="rId113" o:title=""/>
                </v:shape>
                <o:OLEObject Type="Embed" ProgID="Equation.DSMT4" ShapeID="_x0000_i1108" DrawAspect="Content" ObjectID="_1661971439" r:id="rId158"/>
              </w:object>
            </w:r>
          </w:p>
        </w:tc>
      </w:tr>
      <w:tr w:rsidR="00167C35" w:rsidTr="00C171E4">
        <w:trPr>
          <w:jc w:val="center"/>
        </w:trPr>
        <w:tc>
          <w:tcPr>
            <w:tcW w:w="45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20</w:t>
            </w:r>
          </w:p>
        </w:tc>
        <w:tc>
          <w:tcPr>
            <w:tcW w:w="3651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8650C9">
              <w:rPr>
                <w:rFonts w:eastAsiaTheme="minorEastAsia"/>
                <w:position w:val="-12"/>
                <w:lang w:eastAsia="ru-RU"/>
              </w:rPr>
              <w:object w:dxaOrig="999" w:dyaOrig="360" w14:anchorId="0DF4D334">
                <v:shape id="_x0000_i1109" type="#_x0000_t75" style="width:50.25pt;height:18pt" o:ole="">
                  <v:imagedata r:id="rId159" o:title=""/>
                </v:shape>
                <o:OLEObject Type="Embed" ProgID="Equation.DSMT4" ShapeID="_x0000_i1109" DrawAspect="Content" ObjectID="_1661971440" r:id="rId160"/>
              </w:object>
            </w:r>
          </w:p>
        </w:tc>
        <w:tc>
          <w:tcPr>
            <w:tcW w:w="207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280" w:dyaOrig="680" w14:anchorId="7A0A8F24">
                <v:shape id="_x0000_i1110" type="#_x0000_t75" style="width:63.75pt;height:33.75pt" o:ole="">
                  <v:imagedata r:id="rId113" o:title=""/>
                </v:shape>
                <o:OLEObject Type="Embed" ProgID="Equation.DSMT4" ShapeID="_x0000_i1110" DrawAspect="Content" ObjectID="_1661971441" r:id="rId161"/>
              </w:object>
            </w:r>
          </w:p>
        </w:tc>
      </w:tr>
      <w:tr w:rsidR="00167C35" w:rsidTr="00C171E4">
        <w:trPr>
          <w:jc w:val="center"/>
        </w:trPr>
        <w:tc>
          <w:tcPr>
            <w:tcW w:w="456" w:type="dxa"/>
            <w:vAlign w:val="center"/>
          </w:tcPr>
          <w:p w:rsidR="00167C35" w:rsidRPr="00900B3C" w:rsidRDefault="00167C35" w:rsidP="00167C3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21</w:t>
            </w:r>
          </w:p>
        </w:tc>
        <w:tc>
          <w:tcPr>
            <w:tcW w:w="3651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8650C9">
              <w:rPr>
                <w:rFonts w:eastAsiaTheme="minorEastAsia"/>
                <w:position w:val="-12"/>
                <w:lang w:eastAsia="ru-RU"/>
              </w:rPr>
              <w:object w:dxaOrig="1020" w:dyaOrig="360" w14:anchorId="1E8C1576">
                <v:shape id="_x0000_i1111" type="#_x0000_t75" style="width:51pt;height:18pt" o:ole="">
                  <v:imagedata r:id="rId162" o:title=""/>
                </v:shape>
                <o:OLEObject Type="Embed" ProgID="Equation.DSMT4" ShapeID="_x0000_i1111" DrawAspect="Content" ObjectID="_1661971442" r:id="rId163"/>
              </w:object>
            </w:r>
          </w:p>
        </w:tc>
        <w:tc>
          <w:tcPr>
            <w:tcW w:w="2076" w:type="dxa"/>
            <w:vAlign w:val="center"/>
          </w:tcPr>
          <w:p w:rsidR="00167C35" w:rsidRPr="00C171E4" w:rsidRDefault="00167C35" w:rsidP="00167C35">
            <w:pPr>
              <w:jc w:val="center"/>
              <w:rPr>
                <w:rFonts w:eastAsiaTheme="minorEastAsia"/>
                <w:lang w:val="en-US"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280" w:dyaOrig="680" w14:anchorId="774BDA62">
                <v:shape id="_x0000_i1112" type="#_x0000_t75" style="width:63.75pt;height:33.75pt" o:ole="">
                  <v:imagedata r:id="rId113" o:title=""/>
                </v:shape>
                <o:OLEObject Type="Embed" ProgID="Equation.DSMT4" ShapeID="_x0000_i1112" DrawAspect="Content" ObjectID="_1661971443" r:id="rId164"/>
              </w:object>
            </w:r>
          </w:p>
        </w:tc>
      </w:tr>
      <w:tr w:rsidR="00167C35" w:rsidTr="00C171E4">
        <w:trPr>
          <w:jc w:val="center"/>
        </w:trPr>
        <w:tc>
          <w:tcPr>
            <w:tcW w:w="456" w:type="dxa"/>
            <w:vAlign w:val="center"/>
          </w:tcPr>
          <w:p w:rsidR="00167C35" w:rsidRPr="00900B3C" w:rsidRDefault="00167C35" w:rsidP="00167C3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22</w:t>
            </w:r>
          </w:p>
        </w:tc>
        <w:tc>
          <w:tcPr>
            <w:tcW w:w="3651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0F4AD4">
              <w:rPr>
                <w:rFonts w:eastAsiaTheme="minorEastAsia"/>
                <w:position w:val="-12"/>
                <w:lang w:val="en-US" w:eastAsia="ru-RU"/>
              </w:rPr>
              <w:object w:dxaOrig="2100" w:dyaOrig="380" w14:anchorId="57C3DAE9">
                <v:shape id="_x0000_i1113" type="#_x0000_t75" style="width:105pt;height:18.75pt" o:ole="">
                  <v:imagedata r:id="rId165" o:title=""/>
                </v:shape>
                <o:OLEObject Type="Embed" ProgID="Equation.DSMT4" ShapeID="_x0000_i1113" DrawAspect="Content" ObjectID="_1661971444" r:id="rId166"/>
              </w:object>
            </w:r>
          </w:p>
        </w:tc>
        <w:tc>
          <w:tcPr>
            <w:tcW w:w="207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400" w:dyaOrig="680" w14:anchorId="622D13A4">
                <v:shape id="_x0000_i1114" type="#_x0000_t75" style="width:69.75pt;height:33.75pt" o:ole="">
                  <v:imagedata r:id="rId130" o:title=""/>
                </v:shape>
                <o:OLEObject Type="Embed" ProgID="Equation.DSMT4" ShapeID="_x0000_i1114" DrawAspect="Content" ObjectID="_1661971445" r:id="rId167"/>
              </w:object>
            </w:r>
          </w:p>
        </w:tc>
      </w:tr>
      <w:tr w:rsidR="00167C35" w:rsidTr="00C171E4">
        <w:trPr>
          <w:jc w:val="center"/>
        </w:trPr>
        <w:tc>
          <w:tcPr>
            <w:tcW w:w="456" w:type="dxa"/>
            <w:vAlign w:val="center"/>
          </w:tcPr>
          <w:p w:rsidR="00167C35" w:rsidRPr="00900B3C" w:rsidRDefault="00167C35" w:rsidP="00167C3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23</w:t>
            </w:r>
          </w:p>
        </w:tc>
        <w:tc>
          <w:tcPr>
            <w:tcW w:w="3651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0F4AD4">
              <w:rPr>
                <w:rFonts w:eastAsiaTheme="minorEastAsia"/>
                <w:position w:val="-12"/>
                <w:lang w:val="en-US" w:eastAsia="ru-RU"/>
              </w:rPr>
              <w:object w:dxaOrig="2079" w:dyaOrig="380" w14:anchorId="3C4C220F">
                <v:shape id="_x0000_i1115" type="#_x0000_t75" style="width:104.25pt;height:18.75pt" o:ole="">
                  <v:imagedata r:id="rId168" o:title=""/>
                </v:shape>
                <o:OLEObject Type="Embed" ProgID="Equation.DSMT4" ShapeID="_x0000_i1115" DrawAspect="Content" ObjectID="_1661971446" r:id="rId169"/>
              </w:object>
            </w:r>
          </w:p>
        </w:tc>
        <w:tc>
          <w:tcPr>
            <w:tcW w:w="207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400" w:dyaOrig="680" w14:anchorId="14420583">
                <v:shape id="_x0000_i1116" type="#_x0000_t75" style="width:69.75pt;height:33.75pt" o:ole="">
                  <v:imagedata r:id="rId130" o:title=""/>
                </v:shape>
                <o:OLEObject Type="Embed" ProgID="Equation.DSMT4" ShapeID="_x0000_i1116" DrawAspect="Content" ObjectID="_1661971447" r:id="rId170"/>
              </w:object>
            </w:r>
          </w:p>
        </w:tc>
      </w:tr>
      <w:tr w:rsidR="00167C35" w:rsidTr="00C171E4">
        <w:trPr>
          <w:jc w:val="center"/>
        </w:trPr>
        <w:tc>
          <w:tcPr>
            <w:tcW w:w="456" w:type="dxa"/>
            <w:vAlign w:val="center"/>
          </w:tcPr>
          <w:p w:rsidR="00167C35" w:rsidRPr="00900B3C" w:rsidRDefault="00167C35" w:rsidP="00167C3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24</w:t>
            </w:r>
          </w:p>
        </w:tc>
        <w:tc>
          <w:tcPr>
            <w:tcW w:w="3651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0F4AD4">
              <w:rPr>
                <w:rFonts w:eastAsiaTheme="minorEastAsia"/>
                <w:position w:val="-12"/>
                <w:lang w:val="en-US" w:eastAsia="ru-RU"/>
              </w:rPr>
              <w:object w:dxaOrig="1820" w:dyaOrig="360" w14:anchorId="194FE25E">
                <v:shape id="_x0000_i1117" type="#_x0000_t75" style="width:90.75pt;height:18pt" o:ole="">
                  <v:imagedata r:id="rId171" o:title=""/>
                </v:shape>
                <o:OLEObject Type="Embed" ProgID="Equation.DSMT4" ShapeID="_x0000_i1117" DrawAspect="Content" ObjectID="_1661971448" r:id="rId172"/>
              </w:object>
            </w:r>
          </w:p>
        </w:tc>
        <w:tc>
          <w:tcPr>
            <w:tcW w:w="2076" w:type="dxa"/>
            <w:vAlign w:val="center"/>
          </w:tcPr>
          <w:p w:rsidR="00167C35" w:rsidRDefault="00167C35" w:rsidP="00167C35">
            <w:pPr>
              <w:jc w:val="center"/>
              <w:rPr>
                <w:rFonts w:eastAsiaTheme="minorEastAsia"/>
                <w:lang w:eastAsia="ru-RU"/>
              </w:rPr>
            </w:pPr>
            <w:r w:rsidRPr="0078038D">
              <w:rPr>
                <w:rFonts w:eastAsiaTheme="minorEastAsia"/>
                <w:position w:val="-28"/>
                <w:lang w:val="en-US" w:eastAsia="ru-RU"/>
              </w:rPr>
              <w:object w:dxaOrig="1400" w:dyaOrig="680" w14:anchorId="267F82FC">
                <v:shape id="_x0000_i1118" type="#_x0000_t75" style="width:69.75pt;height:33.75pt" o:ole="">
                  <v:imagedata r:id="rId130" o:title=""/>
                </v:shape>
                <o:OLEObject Type="Embed" ProgID="Equation.DSMT4" ShapeID="_x0000_i1118" DrawAspect="Content" ObjectID="_1661971449" r:id="rId173"/>
              </w:object>
            </w:r>
          </w:p>
        </w:tc>
      </w:tr>
    </w:tbl>
    <w:p w:rsidR="00D6710B" w:rsidRDefault="00D6710B" w:rsidP="008E235C">
      <w:pPr>
        <w:rPr>
          <w:rFonts w:eastAsiaTheme="minorEastAsia"/>
          <w:lang w:eastAsia="ru-RU"/>
        </w:rPr>
      </w:pPr>
    </w:p>
    <w:p w:rsidR="008E235C" w:rsidRPr="00D6710B" w:rsidRDefault="00D6710B" w:rsidP="008E235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 xml:space="preserve">В таблице 1 используются такие специальные функции, как функции Бесселя первого рода </w:t>
      </w:r>
      <w:r w:rsidRPr="00D6710B">
        <w:rPr>
          <w:rFonts w:eastAsiaTheme="minorEastAsia"/>
          <w:position w:val="-12"/>
          <w:lang w:eastAsia="ru-RU"/>
        </w:rPr>
        <w:object w:dxaOrig="600" w:dyaOrig="360">
          <v:shape id="_x0000_i1119" type="#_x0000_t75" style="width:30pt;height:18pt" o:ole="">
            <v:imagedata r:id="rId174" o:title=""/>
          </v:shape>
          <o:OLEObject Type="Embed" ProgID="Equation.DSMT4" ShapeID="_x0000_i1119" DrawAspect="Content" ObjectID="_1661971450" r:id="rId175"/>
        </w:object>
      </w:r>
      <w:r w:rsidRPr="00D6710B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 xml:space="preserve">полиномы Эрмита </w:t>
      </w:r>
      <w:r w:rsidRPr="00D6710B">
        <w:rPr>
          <w:rFonts w:eastAsiaTheme="minorEastAsia"/>
          <w:position w:val="-12"/>
          <w:lang w:eastAsia="ru-RU"/>
        </w:rPr>
        <w:object w:dxaOrig="660" w:dyaOrig="360">
          <v:shape id="_x0000_i1120" type="#_x0000_t75" style="width:33pt;height:18pt" o:ole="">
            <v:imagedata r:id="rId176" o:title=""/>
          </v:shape>
          <o:OLEObject Type="Embed" ProgID="Equation.DSMT4" ShapeID="_x0000_i1120" DrawAspect="Content" ObjectID="_1661971451" r:id="rId177"/>
        </w:object>
      </w:r>
      <w:r>
        <w:rPr>
          <w:rFonts w:eastAsiaTheme="minorEastAsia"/>
          <w:lang w:eastAsia="ru-RU"/>
        </w:rPr>
        <w:t xml:space="preserve"> и полиномы Лагерра </w:t>
      </w:r>
      <w:r w:rsidRPr="00D6710B">
        <w:rPr>
          <w:rFonts w:eastAsiaTheme="minorEastAsia"/>
          <w:position w:val="-12"/>
          <w:lang w:eastAsia="ru-RU"/>
        </w:rPr>
        <w:object w:dxaOrig="580" w:dyaOrig="360">
          <v:shape id="_x0000_i1121" type="#_x0000_t75" style="width:28.5pt;height:18pt" o:ole="">
            <v:imagedata r:id="rId178" o:title=""/>
          </v:shape>
          <o:OLEObject Type="Embed" ProgID="Equation.DSMT4" ShapeID="_x0000_i1121" DrawAspect="Content" ObjectID="_1661971452" r:id="rId179"/>
        </w:object>
      </w:r>
      <w:r w:rsidRPr="00D6710B">
        <w:rPr>
          <w:rFonts w:eastAsiaTheme="minorEastAsia"/>
          <w:lang w:eastAsia="ru-RU"/>
        </w:rPr>
        <w:t>.</w:t>
      </w:r>
    </w:p>
    <w:p w:rsidR="003B6F70" w:rsidRDefault="003B6F70" w:rsidP="008E235C">
      <w:pPr>
        <w:rPr>
          <w:rFonts w:eastAsiaTheme="minorEastAsia"/>
          <w:lang w:eastAsia="ru-RU"/>
        </w:rPr>
      </w:pPr>
    </w:p>
    <w:p w:rsidR="00567FB9" w:rsidRDefault="00567FB9" w:rsidP="008E235C">
      <w:pPr>
        <w:rPr>
          <w:rFonts w:eastAsiaTheme="minorEastAsia"/>
          <w:lang w:eastAsia="ru-RU"/>
        </w:rPr>
      </w:pPr>
    </w:p>
    <w:p w:rsidR="00567FB9" w:rsidRDefault="00567FB9" w:rsidP="008E235C">
      <w:pPr>
        <w:rPr>
          <w:rFonts w:eastAsiaTheme="minorEastAsia"/>
          <w:lang w:eastAsia="ru-RU"/>
        </w:rPr>
      </w:pPr>
    </w:p>
    <w:p w:rsidR="00773651" w:rsidRDefault="00773651">
      <w:pPr>
        <w:jc w:val="left"/>
        <w:rPr>
          <w:rFonts w:eastAsiaTheme="majorEastAsia" w:cstheme="majorBidi"/>
          <w:b/>
          <w:bCs/>
          <w:sz w:val="28"/>
          <w:szCs w:val="28"/>
          <w:lang w:eastAsia="ru-RU"/>
        </w:rPr>
      </w:pPr>
      <w:bookmarkStart w:id="13" w:name="_Toc4615615"/>
      <w:r>
        <w:rPr>
          <w:lang w:eastAsia="ru-RU"/>
        </w:rPr>
        <w:br w:type="page"/>
      </w:r>
    </w:p>
    <w:p w:rsidR="00D34F0D" w:rsidRDefault="00194955" w:rsidP="007454B3">
      <w:pPr>
        <w:pStyle w:val="1"/>
        <w:rPr>
          <w:lang w:eastAsia="ru-RU"/>
        </w:rPr>
      </w:pPr>
      <w:bookmarkStart w:id="14" w:name="_Toc31149744"/>
      <w:r>
        <w:rPr>
          <w:lang w:eastAsia="ru-RU"/>
        </w:rPr>
        <w:lastRenderedPageBreak/>
        <w:t>Литература</w:t>
      </w:r>
      <w:bookmarkEnd w:id="13"/>
      <w:bookmarkEnd w:id="14"/>
    </w:p>
    <w:p w:rsidR="00194955" w:rsidRPr="00773651" w:rsidRDefault="00616321" w:rsidP="00C502C6">
      <w:pPr>
        <w:pStyle w:val="a8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 xml:space="preserve">Фихтенгольц Г.М. Основы математического анализа, том </w:t>
      </w:r>
      <w:r w:rsidRPr="00773651">
        <w:rPr>
          <w:lang w:val="en-US" w:eastAsia="ru-RU"/>
        </w:rPr>
        <w:t>I</w:t>
      </w:r>
      <w:r w:rsidRPr="00773651">
        <w:rPr>
          <w:lang w:eastAsia="ru-RU"/>
        </w:rPr>
        <w:t>. – М.: Наука, 1968. – 440с.</w:t>
      </w:r>
    </w:p>
    <w:p w:rsidR="00B24FE9" w:rsidRPr="00773651" w:rsidRDefault="00B24FE9" w:rsidP="00C502C6">
      <w:pPr>
        <w:pStyle w:val="a8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>Кострикин А.И., Манин Ю.И. Линейная алгебра и геометрия. – М.: Наука, 1980. – 309с.</w:t>
      </w:r>
    </w:p>
    <w:p w:rsidR="00194955" w:rsidRPr="00773651" w:rsidRDefault="00194955" w:rsidP="00C502C6">
      <w:pPr>
        <w:pStyle w:val="a8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 xml:space="preserve">Лаврентьев М.А., Шабат Б.В. Методы теории функций комплексного переменного. </w:t>
      </w:r>
      <w:r w:rsidR="00616321" w:rsidRPr="00773651">
        <w:rPr>
          <w:lang w:eastAsia="ru-RU"/>
        </w:rPr>
        <w:t xml:space="preserve">– </w:t>
      </w:r>
      <w:r w:rsidRPr="00773651">
        <w:rPr>
          <w:lang w:eastAsia="ru-RU"/>
        </w:rPr>
        <w:t>М.: Наука, 1973. – 736 с.</w:t>
      </w:r>
    </w:p>
    <w:p w:rsidR="00C502C6" w:rsidRPr="00773651" w:rsidRDefault="00E509DA" w:rsidP="00C502C6">
      <w:pPr>
        <w:pStyle w:val="a8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>Самарский А.</w:t>
      </w:r>
      <w:r w:rsidR="00C502C6" w:rsidRPr="00773651">
        <w:rPr>
          <w:lang w:eastAsia="ru-RU"/>
        </w:rPr>
        <w:t>А</w:t>
      </w:r>
      <w:r w:rsidRPr="00773651">
        <w:rPr>
          <w:lang w:eastAsia="ru-RU"/>
        </w:rPr>
        <w:t>., Гулин А.В. Численные методы: Учебное</w:t>
      </w:r>
      <w:r w:rsidR="00A10A07" w:rsidRPr="00773651">
        <w:rPr>
          <w:lang w:eastAsia="ru-RU"/>
        </w:rPr>
        <w:t xml:space="preserve"> пособие для вузов.</w:t>
      </w:r>
      <w:r w:rsidR="00C502C6" w:rsidRPr="00773651">
        <w:rPr>
          <w:lang w:eastAsia="ru-RU"/>
        </w:rPr>
        <w:t xml:space="preserve"> –</w:t>
      </w:r>
      <w:r w:rsidR="00A10A07" w:rsidRPr="00773651">
        <w:rPr>
          <w:lang w:eastAsia="ru-RU"/>
        </w:rPr>
        <w:t xml:space="preserve"> М.: </w:t>
      </w:r>
      <w:r w:rsidR="00C502C6" w:rsidRPr="00773651">
        <w:rPr>
          <w:lang w:eastAsia="ru-RU"/>
        </w:rPr>
        <w:t>Наука</w:t>
      </w:r>
      <w:r w:rsidRPr="00773651">
        <w:rPr>
          <w:lang w:eastAsia="ru-RU"/>
        </w:rPr>
        <w:t>,</w:t>
      </w:r>
      <w:r w:rsidR="00A10A07" w:rsidRPr="00773651">
        <w:rPr>
          <w:lang w:eastAsia="ru-RU"/>
        </w:rPr>
        <w:t xml:space="preserve"> 1989. – 432 с.</w:t>
      </w:r>
    </w:p>
    <w:p w:rsidR="00C502C6" w:rsidRPr="00773651" w:rsidRDefault="00E509DA" w:rsidP="00C502C6">
      <w:pPr>
        <w:pStyle w:val="a8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>Люстерник Л.А., Соболев В.И. Краткий курс функционального анализа: Учебное пособие. – СПб.</w:t>
      </w:r>
      <w:r w:rsidR="001965E4" w:rsidRPr="00773651">
        <w:rPr>
          <w:lang w:eastAsia="ru-RU"/>
        </w:rPr>
        <w:t>: Лань, 2009.</w:t>
      </w:r>
      <w:r w:rsidRPr="00773651">
        <w:rPr>
          <w:lang w:eastAsia="ru-RU"/>
        </w:rPr>
        <w:t> 272 с.</w:t>
      </w:r>
    </w:p>
    <w:p w:rsidR="00194955" w:rsidRPr="00773651" w:rsidRDefault="00A53FA0" w:rsidP="00194955">
      <w:pPr>
        <w:pStyle w:val="a8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>Тихонов А.Н., Самарский А.А. Уравнения математической физики.</w:t>
      </w:r>
      <w:r w:rsidR="00664952" w:rsidRPr="00773651">
        <w:rPr>
          <w:lang w:eastAsia="ru-RU"/>
        </w:rPr>
        <w:t xml:space="preserve"> – М.: Наука, 2004. – 798 с.</w:t>
      </w:r>
    </w:p>
    <w:p w:rsidR="00FB26AE" w:rsidRDefault="00120B85" w:rsidP="00773651">
      <w:pPr>
        <w:pStyle w:val="a8"/>
        <w:numPr>
          <w:ilvl w:val="0"/>
          <w:numId w:val="2"/>
        </w:numPr>
        <w:rPr>
          <w:lang w:eastAsia="ru-RU"/>
        </w:rPr>
      </w:pPr>
      <w:r w:rsidRPr="00773651">
        <w:rPr>
          <w:lang w:eastAsia="ru-RU"/>
        </w:rPr>
        <w:t>Лебедев Н.Н.</w:t>
      </w:r>
      <w:r w:rsidR="001965E4" w:rsidRPr="00773651">
        <w:rPr>
          <w:lang w:eastAsia="ru-RU"/>
        </w:rPr>
        <w:t xml:space="preserve"> Специальные функции и их приложения. – М.: Лань, 2010. 368 с.</w:t>
      </w:r>
    </w:p>
    <w:p w:rsidR="00773651" w:rsidRPr="00773651" w:rsidRDefault="00773651" w:rsidP="00773651">
      <w:pPr>
        <w:pStyle w:val="a8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Диткин В.А., Прудников А.</w:t>
      </w:r>
      <w:r w:rsidRPr="00773651">
        <w:rPr>
          <w:lang w:eastAsia="ru-RU"/>
        </w:rPr>
        <w:t xml:space="preserve">П. Интегральные преобразования и операционное исчисление. – </w:t>
      </w:r>
      <w:r>
        <w:rPr>
          <w:lang w:eastAsia="ru-RU"/>
        </w:rPr>
        <w:t>М.</w:t>
      </w:r>
      <w:r w:rsidRPr="00773651">
        <w:rPr>
          <w:lang w:eastAsia="ru-RU"/>
        </w:rPr>
        <w:t>:</w:t>
      </w:r>
      <w:r>
        <w:rPr>
          <w:lang w:eastAsia="ru-RU"/>
        </w:rPr>
        <w:t xml:space="preserve"> Г</w:t>
      </w:r>
      <w:r w:rsidRPr="00773651">
        <w:rPr>
          <w:lang w:eastAsia="ru-RU"/>
        </w:rPr>
        <w:t>ос</w:t>
      </w:r>
      <w:r>
        <w:rPr>
          <w:lang w:eastAsia="ru-RU"/>
        </w:rPr>
        <w:t>ударственное издательство физико-математической литературы</w:t>
      </w:r>
      <w:r w:rsidRPr="00773651">
        <w:rPr>
          <w:lang w:eastAsia="ru-RU"/>
        </w:rPr>
        <w:t>, 1961.</w:t>
      </w:r>
      <w:r>
        <w:rPr>
          <w:lang w:eastAsia="ru-RU"/>
        </w:rPr>
        <w:t xml:space="preserve"> – 524 с.</w:t>
      </w:r>
    </w:p>
    <w:sectPr w:rsidR="00773651" w:rsidRPr="00773651" w:rsidSect="006A4009">
      <w:footerReference w:type="default" r:id="rId18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011" w:rsidRDefault="00EC4011" w:rsidP="006A4009">
      <w:pPr>
        <w:spacing w:after="0" w:line="240" w:lineRule="auto"/>
      </w:pPr>
      <w:r>
        <w:separator/>
      </w:r>
    </w:p>
  </w:endnote>
  <w:endnote w:type="continuationSeparator" w:id="0">
    <w:p w:rsidR="00EC4011" w:rsidRDefault="00EC4011" w:rsidP="006A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909284"/>
      <w:docPartObj>
        <w:docPartGallery w:val="Page Numbers (Bottom of Page)"/>
        <w:docPartUnique/>
      </w:docPartObj>
    </w:sdtPr>
    <w:sdtEndPr/>
    <w:sdtContent>
      <w:p w:rsidR="004A41E5" w:rsidRDefault="004A41E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39F">
          <w:rPr>
            <w:noProof/>
          </w:rPr>
          <w:t>5</w:t>
        </w:r>
        <w:r>
          <w:fldChar w:fldCharType="end"/>
        </w:r>
      </w:p>
    </w:sdtContent>
  </w:sdt>
  <w:p w:rsidR="004A41E5" w:rsidRDefault="004A41E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011" w:rsidRDefault="00EC4011" w:rsidP="006A4009">
      <w:pPr>
        <w:spacing w:after="0" w:line="240" w:lineRule="auto"/>
      </w:pPr>
      <w:r>
        <w:separator/>
      </w:r>
    </w:p>
  </w:footnote>
  <w:footnote w:type="continuationSeparator" w:id="0">
    <w:p w:rsidR="00EC4011" w:rsidRDefault="00EC4011" w:rsidP="006A4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CF7"/>
    <w:multiLevelType w:val="hybridMultilevel"/>
    <w:tmpl w:val="3BA0D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5B9A"/>
    <w:multiLevelType w:val="hybridMultilevel"/>
    <w:tmpl w:val="E6C21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C687C"/>
    <w:multiLevelType w:val="hybridMultilevel"/>
    <w:tmpl w:val="34BC6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4106E"/>
    <w:multiLevelType w:val="hybridMultilevel"/>
    <w:tmpl w:val="112C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756DE"/>
    <w:multiLevelType w:val="hybridMultilevel"/>
    <w:tmpl w:val="81A8B0A4"/>
    <w:lvl w:ilvl="0" w:tplc="E4AA14B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96C5E"/>
    <w:multiLevelType w:val="hybridMultilevel"/>
    <w:tmpl w:val="3D3812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D25B29"/>
    <w:multiLevelType w:val="hybridMultilevel"/>
    <w:tmpl w:val="0C789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54DB4"/>
    <w:multiLevelType w:val="hybridMultilevel"/>
    <w:tmpl w:val="58E4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0352C"/>
    <w:multiLevelType w:val="hybridMultilevel"/>
    <w:tmpl w:val="FD0E87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EE51CF"/>
    <w:multiLevelType w:val="hybridMultilevel"/>
    <w:tmpl w:val="59B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15635"/>
    <w:multiLevelType w:val="hybridMultilevel"/>
    <w:tmpl w:val="F9DAAC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903579"/>
    <w:multiLevelType w:val="hybridMultilevel"/>
    <w:tmpl w:val="312847BC"/>
    <w:lvl w:ilvl="0" w:tplc="8CEEF2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10"/>
    <w:rsid w:val="00001981"/>
    <w:rsid w:val="0001039D"/>
    <w:rsid w:val="00010A0A"/>
    <w:rsid w:val="00012CEC"/>
    <w:rsid w:val="00012CED"/>
    <w:rsid w:val="00015B1B"/>
    <w:rsid w:val="000216B8"/>
    <w:rsid w:val="00022149"/>
    <w:rsid w:val="00032869"/>
    <w:rsid w:val="00040042"/>
    <w:rsid w:val="0004087D"/>
    <w:rsid w:val="00043780"/>
    <w:rsid w:val="00054453"/>
    <w:rsid w:val="00060BF3"/>
    <w:rsid w:val="00064526"/>
    <w:rsid w:val="000647F6"/>
    <w:rsid w:val="00066870"/>
    <w:rsid w:val="0006743A"/>
    <w:rsid w:val="000674B6"/>
    <w:rsid w:val="00067673"/>
    <w:rsid w:val="00067818"/>
    <w:rsid w:val="000700B7"/>
    <w:rsid w:val="00074D52"/>
    <w:rsid w:val="00080C70"/>
    <w:rsid w:val="00081B0C"/>
    <w:rsid w:val="00082C62"/>
    <w:rsid w:val="00082E46"/>
    <w:rsid w:val="00084E0C"/>
    <w:rsid w:val="000858C8"/>
    <w:rsid w:val="00085DC7"/>
    <w:rsid w:val="00092BAF"/>
    <w:rsid w:val="000955E6"/>
    <w:rsid w:val="000A1155"/>
    <w:rsid w:val="000A43D4"/>
    <w:rsid w:val="000A6FE3"/>
    <w:rsid w:val="000B4814"/>
    <w:rsid w:val="000B57CF"/>
    <w:rsid w:val="000B6DC3"/>
    <w:rsid w:val="000C29BC"/>
    <w:rsid w:val="000C2DC9"/>
    <w:rsid w:val="000D16EB"/>
    <w:rsid w:val="000D2FC8"/>
    <w:rsid w:val="000D3FE4"/>
    <w:rsid w:val="000D42B4"/>
    <w:rsid w:val="000D4879"/>
    <w:rsid w:val="000D5522"/>
    <w:rsid w:val="000D5BBA"/>
    <w:rsid w:val="000E461A"/>
    <w:rsid w:val="000F36EF"/>
    <w:rsid w:val="000F4AD4"/>
    <w:rsid w:val="00103835"/>
    <w:rsid w:val="001078EB"/>
    <w:rsid w:val="00107D4B"/>
    <w:rsid w:val="00115421"/>
    <w:rsid w:val="00120B85"/>
    <w:rsid w:val="00121227"/>
    <w:rsid w:val="0012167E"/>
    <w:rsid w:val="00121F24"/>
    <w:rsid w:val="00127EAA"/>
    <w:rsid w:val="001322E8"/>
    <w:rsid w:val="00133C63"/>
    <w:rsid w:val="001356E5"/>
    <w:rsid w:val="001507F1"/>
    <w:rsid w:val="00150829"/>
    <w:rsid w:val="00151735"/>
    <w:rsid w:val="00152A3B"/>
    <w:rsid w:val="00153471"/>
    <w:rsid w:val="001678F8"/>
    <w:rsid w:val="00167C35"/>
    <w:rsid w:val="00171024"/>
    <w:rsid w:val="00171AF5"/>
    <w:rsid w:val="00175511"/>
    <w:rsid w:val="0018197A"/>
    <w:rsid w:val="001903A9"/>
    <w:rsid w:val="001912F9"/>
    <w:rsid w:val="00192341"/>
    <w:rsid w:val="001938D9"/>
    <w:rsid w:val="00194164"/>
    <w:rsid w:val="001945A0"/>
    <w:rsid w:val="00194955"/>
    <w:rsid w:val="001965E4"/>
    <w:rsid w:val="001A3DCD"/>
    <w:rsid w:val="001B11FD"/>
    <w:rsid w:val="001B491F"/>
    <w:rsid w:val="001C4C64"/>
    <w:rsid w:val="001D6232"/>
    <w:rsid w:val="001D6F55"/>
    <w:rsid w:val="001E03B4"/>
    <w:rsid w:val="001F1586"/>
    <w:rsid w:val="001F7586"/>
    <w:rsid w:val="00201C3D"/>
    <w:rsid w:val="00202004"/>
    <w:rsid w:val="00202685"/>
    <w:rsid w:val="00210212"/>
    <w:rsid w:val="00211B14"/>
    <w:rsid w:val="00214D7F"/>
    <w:rsid w:val="00215CA9"/>
    <w:rsid w:val="002167A6"/>
    <w:rsid w:val="00220386"/>
    <w:rsid w:val="00220E3F"/>
    <w:rsid w:val="00224931"/>
    <w:rsid w:val="00234ABA"/>
    <w:rsid w:val="00237EAB"/>
    <w:rsid w:val="002415E6"/>
    <w:rsid w:val="00241BF2"/>
    <w:rsid w:val="00243F92"/>
    <w:rsid w:val="00245810"/>
    <w:rsid w:val="00245BE9"/>
    <w:rsid w:val="00250A2F"/>
    <w:rsid w:val="00251B65"/>
    <w:rsid w:val="00253A5F"/>
    <w:rsid w:val="00254E2C"/>
    <w:rsid w:val="00255B51"/>
    <w:rsid w:val="00255EFE"/>
    <w:rsid w:val="002613F3"/>
    <w:rsid w:val="00273647"/>
    <w:rsid w:val="00282D7E"/>
    <w:rsid w:val="00284892"/>
    <w:rsid w:val="00285E76"/>
    <w:rsid w:val="00290522"/>
    <w:rsid w:val="00290BA6"/>
    <w:rsid w:val="002966EA"/>
    <w:rsid w:val="002B02BB"/>
    <w:rsid w:val="002B0ADD"/>
    <w:rsid w:val="002B1F56"/>
    <w:rsid w:val="002C02C6"/>
    <w:rsid w:val="002D1C1A"/>
    <w:rsid w:val="002D4C62"/>
    <w:rsid w:val="002D61E6"/>
    <w:rsid w:val="002D7943"/>
    <w:rsid w:val="002E08CC"/>
    <w:rsid w:val="002E1613"/>
    <w:rsid w:val="002E4DE3"/>
    <w:rsid w:val="002E7061"/>
    <w:rsid w:val="002F24A8"/>
    <w:rsid w:val="002F2E47"/>
    <w:rsid w:val="002F48EA"/>
    <w:rsid w:val="00302BF1"/>
    <w:rsid w:val="003044AC"/>
    <w:rsid w:val="00306B5E"/>
    <w:rsid w:val="00310D69"/>
    <w:rsid w:val="00315167"/>
    <w:rsid w:val="003152E5"/>
    <w:rsid w:val="0031591A"/>
    <w:rsid w:val="00317CC5"/>
    <w:rsid w:val="0032074B"/>
    <w:rsid w:val="00322F56"/>
    <w:rsid w:val="00325636"/>
    <w:rsid w:val="00335318"/>
    <w:rsid w:val="00337C82"/>
    <w:rsid w:val="00343335"/>
    <w:rsid w:val="003434DF"/>
    <w:rsid w:val="00343523"/>
    <w:rsid w:val="0034395B"/>
    <w:rsid w:val="003453FE"/>
    <w:rsid w:val="00357729"/>
    <w:rsid w:val="00361C70"/>
    <w:rsid w:val="00364F9E"/>
    <w:rsid w:val="00366B58"/>
    <w:rsid w:val="00370CFD"/>
    <w:rsid w:val="00371848"/>
    <w:rsid w:val="003726F8"/>
    <w:rsid w:val="003730DA"/>
    <w:rsid w:val="00393964"/>
    <w:rsid w:val="00393F29"/>
    <w:rsid w:val="003B2E43"/>
    <w:rsid w:val="003B31F2"/>
    <w:rsid w:val="003B6F70"/>
    <w:rsid w:val="003B7F06"/>
    <w:rsid w:val="003C074F"/>
    <w:rsid w:val="003C2C69"/>
    <w:rsid w:val="003C73E5"/>
    <w:rsid w:val="003D56B5"/>
    <w:rsid w:val="003D6EA4"/>
    <w:rsid w:val="003E020E"/>
    <w:rsid w:val="003E1B6F"/>
    <w:rsid w:val="003F2677"/>
    <w:rsid w:val="003F40E5"/>
    <w:rsid w:val="00414D42"/>
    <w:rsid w:val="004152FE"/>
    <w:rsid w:val="00420759"/>
    <w:rsid w:val="004212A2"/>
    <w:rsid w:val="004303DF"/>
    <w:rsid w:val="0043228F"/>
    <w:rsid w:val="004326E5"/>
    <w:rsid w:val="00436489"/>
    <w:rsid w:val="004369F8"/>
    <w:rsid w:val="00437469"/>
    <w:rsid w:val="004411FD"/>
    <w:rsid w:val="004412CF"/>
    <w:rsid w:val="00442814"/>
    <w:rsid w:val="0044303B"/>
    <w:rsid w:val="00450395"/>
    <w:rsid w:val="00456C9D"/>
    <w:rsid w:val="004606B3"/>
    <w:rsid w:val="004612AD"/>
    <w:rsid w:val="00463525"/>
    <w:rsid w:val="00463827"/>
    <w:rsid w:val="00463D18"/>
    <w:rsid w:val="00470BC6"/>
    <w:rsid w:val="00474D9C"/>
    <w:rsid w:val="00476FD7"/>
    <w:rsid w:val="0047779E"/>
    <w:rsid w:val="004901DC"/>
    <w:rsid w:val="00490D33"/>
    <w:rsid w:val="00493FBB"/>
    <w:rsid w:val="004946FE"/>
    <w:rsid w:val="004A2877"/>
    <w:rsid w:val="004A38CD"/>
    <w:rsid w:val="004A41E5"/>
    <w:rsid w:val="004A56D0"/>
    <w:rsid w:val="004A5BE5"/>
    <w:rsid w:val="004B045C"/>
    <w:rsid w:val="004B1345"/>
    <w:rsid w:val="004B2167"/>
    <w:rsid w:val="004B339F"/>
    <w:rsid w:val="004B618C"/>
    <w:rsid w:val="004B7FEC"/>
    <w:rsid w:val="004C2951"/>
    <w:rsid w:val="004C2E0A"/>
    <w:rsid w:val="004C4728"/>
    <w:rsid w:val="004C6E32"/>
    <w:rsid w:val="004D3D74"/>
    <w:rsid w:val="004D6D25"/>
    <w:rsid w:val="004E1231"/>
    <w:rsid w:val="004E54BF"/>
    <w:rsid w:val="004F400B"/>
    <w:rsid w:val="004F5AD1"/>
    <w:rsid w:val="004F61DF"/>
    <w:rsid w:val="00502F31"/>
    <w:rsid w:val="00515D2D"/>
    <w:rsid w:val="005166AF"/>
    <w:rsid w:val="005208AD"/>
    <w:rsid w:val="005219B2"/>
    <w:rsid w:val="0052260E"/>
    <w:rsid w:val="005227B1"/>
    <w:rsid w:val="00524660"/>
    <w:rsid w:val="005300E2"/>
    <w:rsid w:val="00531557"/>
    <w:rsid w:val="00532EBA"/>
    <w:rsid w:val="00537627"/>
    <w:rsid w:val="00540711"/>
    <w:rsid w:val="00544C3D"/>
    <w:rsid w:val="0054588B"/>
    <w:rsid w:val="005505D2"/>
    <w:rsid w:val="00550D19"/>
    <w:rsid w:val="00551245"/>
    <w:rsid w:val="00554459"/>
    <w:rsid w:val="00555CD2"/>
    <w:rsid w:val="00556444"/>
    <w:rsid w:val="00557759"/>
    <w:rsid w:val="00560A3F"/>
    <w:rsid w:val="00560EA2"/>
    <w:rsid w:val="00561EF5"/>
    <w:rsid w:val="005621C9"/>
    <w:rsid w:val="00562C30"/>
    <w:rsid w:val="00567FB9"/>
    <w:rsid w:val="00572E00"/>
    <w:rsid w:val="0057443E"/>
    <w:rsid w:val="005808C7"/>
    <w:rsid w:val="00580989"/>
    <w:rsid w:val="00585D74"/>
    <w:rsid w:val="00590610"/>
    <w:rsid w:val="005A29A9"/>
    <w:rsid w:val="005A533F"/>
    <w:rsid w:val="005B25A5"/>
    <w:rsid w:val="005B25B3"/>
    <w:rsid w:val="005B42A8"/>
    <w:rsid w:val="005B4EF1"/>
    <w:rsid w:val="005C1A08"/>
    <w:rsid w:val="005C1E26"/>
    <w:rsid w:val="005C5110"/>
    <w:rsid w:val="005C63AB"/>
    <w:rsid w:val="005C7D73"/>
    <w:rsid w:val="005D44AE"/>
    <w:rsid w:val="005E21E2"/>
    <w:rsid w:val="005E411D"/>
    <w:rsid w:val="005E7D0F"/>
    <w:rsid w:val="005F3818"/>
    <w:rsid w:val="005F721E"/>
    <w:rsid w:val="006026F2"/>
    <w:rsid w:val="006051B3"/>
    <w:rsid w:val="00606F09"/>
    <w:rsid w:val="0060724B"/>
    <w:rsid w:val="0061255E"/>
    <w:rsid w:val="00614E25"/>
    <w:rsid w:val="00616321"/>
    <w:rsid w:val="0061681A"/>
    <w:rsid w:val="0062176F"/>
    <w:rsid w:val="006228DD"/>
    <w:rsid w:val="00624DB0"/>
    <w:rsid w:val="00625BE7"/>
    <w:rsid w:val="00634004"/>
    <w:rsid w:val="00636E83"/>
    <w:rsid w:val="00640413"/>
    <w:rsid w:val="00641975"/>
    <w:rsid w:val="00643DF8"/>
    <w:rsid w:val="00646428"/>
    <w:rsid w:val="006464E6"/>
    <w:rsid w:val="00651DBE"/>
    <w:rsid w:val="00652CA7"/>
    <w:rsid w:val="00654A2D"/>
    <w:rsid w:val="00655D88"/>
    <w:rsid w:val="00662915"/>
    <w:rsid w:val="00664952"/>
    <w:rsid w:val="0067424E"/>
    <w:rsid w:val="00674C0D"/>
    <w:rsid w:val="00676327"/>
    <w:rsid w:val="00677D96"/>
    <w:rsid w:val="00683280"/>
    <w:rsid w:val="006850A4"/>
    <w:rsid w:val="00692255"/>
    <w:rsid w:val="00692E60"/>
    <w:rsid w:val="0069443D"/>
    <w:rsid w:val="006975EF"/>
    <w:rsid w:val="00697921"/>
    <w:rsid w:val="006A00DF"/>
    <w:rsid w:val="006A1C33"/>
    <w:rsid w:val="006A4009"/>
    <w:rsid w:val="006A5491"/>
    <w:rsid w:val="006C22D9"/>
    <w:rsid w:val="006C2798"/>
    <w:rsid w:val="006C3361"/>
    <w:rsid w:val="006C3E6E"/>
    <w:rsid w:val="006C7A70"/>
    <w:rsid w:val="006C7E67"/>
    <w:rsid w:val="006E0186"/>
    <w:rsid w:val="006E2C7D"/>
    <w:rsid w:val="006E6BF9"/>
    <w:rsid w:val="006F41D4"/>
    <w:rsid w:val="006F50CB"/>
    <w:rsid w:val="006F5B25"/>
    <w:rsid w:val="007001DC"/>
    <w:rsid w:val="007014CE"/>
    <w:rsid w:val="007014FD"/>
    <w:rsid w:val="007021DF"/>
    <w:rsid w:val="007022F3"/>
    <w:rsid w:val="007043F2"/>
    <w:rsid w:val="00707AFB"/>
    <w:rsid w:val="00713630"/>
    <w:rsid w:val="00714ADE"/>
    <w:rsid w:val="00714C28"/>
    <w:rsid w:val="0071634D"/>
    <w:rsid w:val="00720104"/>
    <w:rsid w:val="007247D6"/>
    <w:rsid w:val="007255F4"/>
    <w:rsid w:val="00725C45"/>
    <w:rsid w:val="007320CF"/>
    <w:rsid w:val="007369BB"/>
    <w:rsid w:val="007454B3"/>
    <w:rsid w:val="007465EF"/>
    <w:rsid w:val="007472FC"/>
    <w:rsid w:val="00751CCA"/>
    <w:rsid w:val="00755E0C"/>
    <w:rsid w:val="00757511"/>
    <w:rsid w:val="00763AF1"/>
    <w:rsid w:val="007643D6"/>
    <w:rsid w:val="00773651"/>
    <w:rsid w:val="007763AC"/>
    <w:rsid w:val="00777B63"/>
    <w:rsid w:val="0078038D"/>
    <w:rsid w:val="007810CC"/>
    <w:rsid w:val="00782E79"/>
    <w:rsid w:val="00786448"/>
    <w:rsid w:val="00786CD1"/>
    <w:rsid w:val="00787B1F"/>
    <w:rsid w:val="007930E4"/>
    <w:rsid w:val="007960B1"/>
    <w:rsid w:val="007A2114"/>
    <w:rsid w:val="007A5BE0"/>
    <w:rsid w:val="007C4D48"/>
    <w:rsid w:val="007C6812"/>
    <w:rsid w:val="007C6F63"/>
    <w:rsid w:val="007D1786"/>
    <w:rsid w:val="007D41A7"/>
    <w:rsid w:val="007D5936"/>
    <w:rsid w:val="007E0A6D"/>
    <w:rsid w:val="007E1678"/>
    <w:rsid w:val="007E2981"/>
    <w:rsid w:val="007E2F6F"/>
    <w:rsid w:val="007E40F9"/>
    <w:rsid w:val="007E74CA"/>
    <w:rsid w:val="007F0A13"/>
    <w:rsid w:val="007F4A32"/>
    <w:rsid w:val="007F7028"/>
    <w:rsid w:val="008002B1"/>
    <w:rsid w:val="00805AE1"/>
    <w:rsid w:val="00805FBA"/>
    <w:rsid w:val="00806B65"/>
    <w:rsid w:val="00806D0B"/>
    <w:rsid w:val="00807A5B"/>
    <w:rsid w:val="00810A5C"/>
    <w:rsid w:val="00811416"/>
    <w:rsid w:val="00811C4E"/>
    <w:rsid w:val="00814753"/>
    <w:rsid w:val="008155E0"/>
    <w:rsid w:val="00820515"/>
    <w:rsid w:val="008206AA"/>
    <w:rsid w:val="008216CC"/>
    <w:rsid w:val="0082184C"/>
    <w:rsid w:val="00823553"/>
    <w:rsid w:val="0082422F"/>
    <w:rsid w:val="00827D6C"/>
    <w:rsid w:val="00831392"/>
    <w:rsid w:val="00831B69"/>
    <w:rsid w:val="00833533"/>
    <w:rsid w:val="00833FFF"/>
    <w:rsid w:val="008351B3"/>
    <w:rsid w:val="008429CE"/>
    <w:rsid w:val="008453E1"/>
    <w:rsid w:val="008524C3"/>
    <w:rsid w:val="00863901"/>
    <w:rsid w:val="008650C9"/>
    <w:rsid w:val="00870EC5"/>
    <w:rsid w:val="00872CB9"/>
    <w:rsid w:val="008748B1"/>
    <w:rsid w:val="0088368A"/>
    <w:rsid w:val="00890BB8"/>
    <w:rsid w:val="0089543B"/>
    <w:rsid w:val="0089582C"/>
    <w:rsid w:val="008A20D4"/>
    <w:rsid w:val="008A45FD"/>
    <w:rsid w:val="008A64A8"/>
    <w:rsid w:val="008B14A2"/>
    <w:rsid w:val="008B28A7"/>
    <w:rsid w:val="008B3C04"/>
    <w:rsid w:val="008C7208"/>
    <w:rsid w:val="008D5490"/>
    <w:rsid w:val="008D5D50"/>
    <w:rsid w:val="008D768C"/>
    <w:rsid w:val="008E235C"/>
    <w:rsid w:val="008E537A"/>
    <w:rsid w:val="008E6654"/>
    <w:rsid w:val="008F086B"/>
    <w:rsid w:val="00900159"/>
    <w:rsid w:val="00900B3C"/>
    <w:rsid w:val="00903FEF"/>
    <w:rsid w:val="0090680B"/>
    <w:rsid w:val="0090729E"/>
    <w:rsid w:val="00910FAC"/>
    <w:rsid w:val="009274F2"/>
    <w:rsid w:val="00931F29"/>
    <w:rsid w:val="00931F3C"/>
    <w:rsid w:val="009359A3"/>
    <w:rsid w:val="00943E83"/>
    <w:rsid w:val="00945008"/>
    <w:rsid w:val="0094695F"/>
    <w:rsid w:val="00957868"/>
    <w:rsid w:val="009664CE"/>
    <w:rsid w:val="00967D05"/>
    <w:rsid w:val="00977B0A"/>
    <w:rsid w:val="00977F81"/>
    <w:rsid w:val="00984BD0"/>
    <w:rsid w:val="009915CD"/>
    <w:rsid w:val="00993C63"/>
    <w:rsid w:val="009A1939"/>
    <w:rsid w:val="009A3770"/>
    <w:rsid w:val="009A45B2"/>
    <w:rsid w:val="009A5C5A"/>
    <w:rsid w:val="009B0415"/>
    <w:rsid w:val="009B21A1"/>
    <w:rsid w:val="009B3038"/>
    <w:rsid w:val="009B4025"/>
    <w:rsid w:val="009C0EBD"/>
    <w:rsid w:val="009C2B1B"/>
    <w:rsid w:val="009C38A8"/>
    <w:rsid w:val="009C3980"/>
    <w:rsid w:val="009C4531"/>
    <w:rsid w:val="009C638A"/>
    <w:rsid w:val="009C7F9E"/>
    <w:rsid w:val="009D0D55"/>
    <w:rsid w:val="009D3C79"/>
    <w:rsid w:val="009D40A1"/>
    <w:rsid w:val="009D4D88"/>
    <w:rsid w:val="009D5751"/>
    <w:rsid w:val="009E2769"/>
    <w:rsid w:val="009E2770"/>
    <w:rsid w:val="009E4C7D"/>
    <w:rsid w:val="009E556E"/>
    <w:rsid w:val="009E70E4"/>
    <w:rsid w:val="009F123B"/>
    <w:rsid w:val="009F53BF"/>
    <w:rsid w:val="00A10A07"/>
    <w:rsid w:val="00A129AA"/>
    <w:rsid w:val="00A12D7B"/>
    <w:rsid w:val="00A1387B"/>
    <w:rsid w:val="00A13CB0"/>
    <w:rsid w:val="00A141D0"/>
    <w:rsid w:val="00A22CC1"/>
    <w:rsid w:val="00A22E9F"/>
    <w:rsid w:val="00A2301F"/>
    <w:rsid w:val="00A249EF"/>
    <w:rsid w:val="00A37A24"/>
    <w:rsid w:val="00A41C9B"/>
    <w:rsid w:val="00A53FA0"/>
    <w:rsid w:val="00A54AC0"/>
    <w:rsid w:val="00A60409"/>
    <w:rsid w:val="00A607C4"/>
    <w:rsid w:val="00A61482"/>
    <w:rsid w:val="00A63AC8"/>
    <w:rsid w:val="00A7307C"/>
    <w:rsid w:val="00A76A4F"/>
    <w:rsid w:val="00A84B5B"/>
    <w:rsid w:val="00A85B41"/>
    <w:rsid w:val="00A874D4"/>
    <w:rsid w:val="00A929FA"/>
    <w:rsid w:val="00A92FFD"/>
    <w:rsid w:val="00A974A1"/>
    <w:rsid w:val="00AA39C5"/>
    <w:rsid w:val="00AA4CF0"/>
    <w:rsid w:val="00AA5329"/>
    <w:rsid w:val="00AB4F8B"/>
    <w:rsid w:val="00AB5A1A"/>
    <w:rsid w:val="00AC1B5C"/>
    <w:rsid w:val="00AC3A66"/>
    <w:rsid w:val="00AC53D4"/>
    <w:rsid w:val="00AE0B64"/>
    <w:rsid w:val="00AE1977"/>
    <w:rsid w:val="00AE4A21"/>
    <w:rsid w:val="00AE5EA0"/>
    <w:rsid w:val="00AE5FA6"/>
    <w:rsid w:val="00AE7452"/>
    <w:rsid w:val="00AF1B4F"/>
    <w:rsid w:val="00AF495C"/>
    <w:rsid w:val="00B06EC1"/>
    <w:rsid w:val="00B1152C"/>
    <w:rsid w:val="00B125ED"/>
    <w:rsid w:val="00B17485"/>
    <w:rsid w:val="00B174E7"/>
    <w:rsid w:val="00B22E5B"/>
    <w:rsid w:val="00B24A06"/>
    <w:rsid w:val="00B24FE9"/>
    <w:rsid w:val="00B256E4"/>
    <w:rsid w:val="00B25A76"/>
    <w:rsid w:val="00B26544"/>
    <w:rsid w:val="00B33809"/>
    <w:rsid w:val="00B33B06"/>
    <w:rsid w:val="00B42F16"/>
    <w:rsid w:val="00B44E79"/>
    <w:rsid w:val="00B505A4"/>
    <w:rsid w:val="00B559D9"/>
    <w:rsid w:val="00B57AD5"/>
    <w:rsid w:val="00B6050F"/>
    <w:rsid w:val="00B66CE1"/>
    <w:rsid w:val="00B7169B"/>
    <w:rsid w:val="00B804E4"/>
    <w:rsid w:val="00B809FF"/>
    <w:rsid w:val="00B80CE1"/>
    <w:rsid w:val="00B81A1A"/>
    <w:rsid w:val="00B81DD7"/>
    <w:rsid w:val="00B87E6E"/>
    <w:rsid w:val="00B90249"/>
    <w:rsid w:val="00B93110"/>
    <w:rsid w:val="00B949D8"/>
    <w:rsid w:val="00B95D27"/>
    <w:rsid w:val="00BA0903"/>
    <w:rsid w:val="00BA2D38"/>
    <w:rsid w:val="00BA7AA6"/>
    <w:rsid w:val="00BB3B7A"/>
    <w:rsid w:val="00BB4CE5"/>
    <w:rsid w:val="00BB6446"/>
    <w:rsid w:val="00BB6902"/>
    <w:rsid w:val="00BC0452"/>
    <w:rsid w:val="00BC0AC8"/>
    <w:rsid w:val="00BC7CB6"/>
    <w:rsid w:val="00BE0C63"/>
    <w:rsid w:val="00BE3874"/>
    <w:rsid w:val="00BE4A74"/>
    <w:rsid w:val="00BF0A6C"/>
    <w:rsid w:val="00C0075C"/>
    <w:rsid w:val="00C0129C"/>
    <w:rsid w:val="00C02497"/>
    <w:rsid w:val="00C05C23"/>
    <w:rsid w:val="00C06B28"/>
    <w:rsid w:val="00C10695"/>
    <w:rsid w:val="00C11C9F"/>
    <w:rsid w:val="00C171E4"/>
    <w:rsid w:val="00C254E3"/>
    <w:rsid w:val="00C30194"/>
    <w:rsid w:val="00C3343A"/>
    <w:rsid w:val="00C34567"/>
    <w:rsid w:val="00C418A9"/>
    <w:rsid w:val="00C44441"/>
    <w:rsid w:val="00C447ED"/>
    <w:rsid w:val="00C44E94"/>
    <w:rsid w:val="00C46A8F"/>
    <w:rsid w:val="00C46E69"/>
    <w:rsid w:val="00C47D2D"/>
    <w:rsid w:val="00C502C6"/>
    <w:rsid w:val="00C50C69"/>
    <w:rsid w:val="00C54257"/>
    <w:rsid w:val="00C54E0D"/>
    <w:rsid w:val="00C62FDF"/>
    <w:rsid w:val="00C67554"/>
    <w:rsid w:val="00C776B2"/>
    <w:rsid w:val="00C807E8"/>
    <w:rsid w:val="00C80AF6"/>
    <w:rsid w:val="00C82C15"/>
    <w:rsid w:val="00C83B5F"/>
    <w:rsid w:val="00C84BB3"/>
    <w:rsid w:val="00C91483"/>
    <w:rsid w:val="00C91ACE"/>
    <w:rsid w:val="00C95346"/>
    <w:rsid w:val="00C9582A"/>
    <w:rsid w:val="00C95EC4"/>
    <w:rsid w:val="00C96BCF"/>
    <w:rsid w:val="00CA24AA"/>
    <w:rsid w:val="00CA3582"/>
    <w:rsid w:val="00CA462F"/>
    <w:rsid w:val="00CA4878"/>
    <w:rsid w:val="00CA6A05"/>
    <w:rsid w:val="00CA778C"/>
    <w:rsid w:val="00CB0DBD"/>
    <w:rsid w:val="00CB2815"/>
    <w:rsid w:val="00CB2AB7"/>
    <w:rsid w:val="00CB59D9"/>
    <w:rsid w:val="00CC5ADB"/>
    <w:rsid w:val="00CD096B"/>
    <w:rsid w:val="00CD28A1"/>
    <w:rsid w:val="00CD529E"/>
    <w:rsid w:val="00CD5306"/>
    <w:rsid w:val="00CD561C"/>
    <w:rsid w:val="00CE3174"/>
    <w:rsid w:val="00CE3D4D"/>
    <w:rsid w:val="00CE4AE2"/>
    <w:rsid w:val="00CE5161"/>
    <w:rsid w:val="00CE5E41"/>
    <w:rsid w:val="00CF70B0"/>
    <w:rsid w:val="00CF7527"/>
    <w:rsid w:val="00D01E2A"/>
    <w:rsid w:val="00D04C30"/>
    <w:rsid w:val="00D104C1"/>
    <w:rsid w:val="00D10584"/>
    <w:rsid w:val="00D14122"/>
    <w:rsid w:val="00D15163"/>
    <w:rsid w:val="00D2026F"/>
    <w:rsid w:val="00D20525"/>
    <w:rsid w:val="00D20C6E"/>
    <w:rsid w:val="00D2114C"/>
    <w:rsid w:val="00D230D3"/>
    <w:rsid w:val="00D23561"/>
    <w:rsid w:val="00D239EB"/>
    <w:rsid w:val="00D26AD2"/>
    <w:rsid w:val="00D27193"/>
    <w:rsid w:val="00D27551"/>
    <w:rsid w:val="00D27B9A"/>
    <w:rsid w:val="00D34F0D"/>
    <w:rsid w:val="00D371BB"/>
    <w:rsid w:val="00D415B4"/>
    <w:rsid w:val="00D42D7F"/>
    <w:rsid w:val="00D45506"/>
    <w:rsid w:val="00D457A0"/>
    <w:rsid w:val="00D5366C"/>
    <w:rsid w:val="00D55581"/>
    <w:rsid w:val="00D61B4C"/>
    <w:rsid w:val="00D61B9D"/>
    <w:rsid w:val="00D65A40"/>
    <w:rsid w:val="00D6710B"/>
    <w:rsid w:val="00D7098E"/>
    <w:rsid w:val="00D713C0"/>
    <w:rsid w:val="00D73927"/>
    <w:rsid w:val="00D73E80"/>
    <w:rsid w:val="00D76546"/>
    <w:rsid w:val="00D77467"/>
    <w:rsid w:val="00D7785A"/>
    <w:rsid w:val="00D92743"/>
    <w:rsid w:val="00D92FC8"/>
    <w:rsid w:val="00D93399"/>
    <w:rsid w:val="00D93494"/>
    <w:rsid w:val="00DA0BE5"/>
    <w:rsid w:val="00DB5842"/>
    <w:rsid w:val="00DB595C"/>
    <w:rsid w:val="00DC0681"/>
    <w:rsid w:val="00DC158F"/>
    <w:rsid w:val="00DC21E9"/>
    <w:rsid w:val="00DC2309"/>
    <w:rsid w:val="00DD03FD"/>
    <w:rsid w:val="00DD4526"/>
    <w:rsid w:val="00DD4A7B"/>
    <w:rsid w:val="00DD6429"/>
    <w:rsid w:val="00DD74B7"/>
    <w:rsid w:val="00DE1509"/>
    <w:rsid w:val="00DE3296"/>
    <w:rsid w:val="00DE4073"/>
    <w:rsid w:val="00DE6F95"/>
    <w:rsid w:val="00DF2182"/>
    <w:rsid w:val="00DF546D"/>
    <w:rsid w:val="00DF71CA"/>
    <w:rsid w:val="00E01EB2"/>
    <w:rsid w:val="00E13B74"/>
    <w:rsid w:val="00E16DFD"/>
    <w:rsid w:val="00E20BC3"/>
    <w:rsid w:val="00E22EDA"/>
    <w:rsid w:val="00E2363E"/>
    <w:rsid w:val="00E245FE"/>
    <w:rsid w:val="00E27B59"/>
    <w:rsid w:val="00E36B4D"/>
    <w:rsid w:val="00E46A8B"/>
    <w:rsid w:val="00E509DA"/>
    <w:rsid w:val="00E53068"/>
    <w:rsid w:val="00E5692A"/>
    <w:rsid w:val="00E62DFF"/>
    <w:rsid w:val="00E644E2"/>
    <w:rsid w:val="00E651D2"/>
    <w:rsid w:val="00E655E4"/>
    <w:rsid w:val="00E67309"/>
    <w:rsid w:val="00E67960"/>
    <w:rsid w:val="00E74486"/>
    <w:rsid w:val="00E75090"/>
    <w:rsid w:val="00E765FB"/>
    <w:rsid w:val="00E82B97"/>
    <w:rsid w:val="00E8609F"/>
    <w:rsid w:val="00E923F9"/>
    <w:rsid w:val="00E96F56"/>
    <w:rsid w:val="00E97C96"/>
    <w:rsid w:val="00EA1D6B"/>
    <w:rsid w:val="00EB3D39"/>
    <w:rsid w:val="00EB785A"/>
    <w:rsid w:val="00EB7B0D"/>
    <w:rsid w:val="00EC2869"/>
    <w:rsid w:val="00EC4011"/>
    <w:rsid w:val="00ED1E43"/>
    <w:rsid w:val="00ED2662"/>
    <w:rsid w:val="00EE097C"/>
    <w:rsid w:val="00EF0C7E"/>
    <w:rsid w:val="00EF5771"/>
    <w:rsid w:val="00EF5A1B"/>
    <w:rsid w:val="00EF694B"/>
    <w:rsid w:val="00EF7620"/>
    <w:rsid w:val="00F03BCB"/>
    <w:rsid w:val="00F10137"/>
    <w:rsid w:val="00F112FE"/>
    <w:rsid w:val="00F12653"/>
    <w:rsid w:val="00F15572"/>
    <w:rsid w:val="00F20DFD"/>
    <w:rsid w:val="00F27759"/>
    <w:rsid w:val="00F3169F"/>
    <w:rsid w:val="00F326DD"/>
    <w:rsid w:val="00F33FF4"/>
    <w:rsid w:val="00F432FF"/>
    <w:rsid w:val="00F44B6C"/>
    <w:rsid w:val="00F46C8B"/>
    <w:rsid w:val="00F511FB"/>
    <w:rsid w:val="00F5178A"/>
    <w:rsid w:val="00F54B37"/>
    <w:rsid w:val="00F556BF"/>
    <w:rsid w:val="00F55954"/>
    <w:rsid w:val="00F6338A"/>
    <w:rsid w:val="00F6547D"/>
    <w:rsid w:val="00F67196"/>
    <w:rsid w:val="00F74292"/>
    <w:rsid w:val="00F977AE"/>
    <w:rsid w:val="00FA3F48"/>
    <w:rsid w:val="00FA493A"/>
    <w:rsid w:val="00FA6CC9"/>
    <w:rsid w:val="00FB0D24"/>
    <w:rsid w:val="00FB0FB4"/>
    <w:rsid w:val="00FB26AE"/>
    <w:rsid w:val="00FB3785"/>
    <w:rsid w:val="00FC773B"/>
    <w:rsid w:val="00FD4AF8"/>
    <w:rsid w:val="00FE26B6"/>
    <w:rsid w:val="00FE3AF2"/>
    <w:rsid w:val="00FE49ED"/>
    <w:rsid w:val="00FE675F"/>
    <w:rsid w:val="00FF471F"/>
    <w:rsid w:val="00FF493F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2141"/>
  <w15:docId w15:val="{050B0A7A-DC41-4FEC-B834-F9174A69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95C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3456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211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5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C1E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C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1E26"/>
    <w:rPr>
      <w:rFonts w:ascii="Tahoma" w:hAnsi="Tahoma" w:cs="Tahoma"/>
      <w:sz w:val="16"/>
      <w:szCs w:val="16"/>
    </w:rPr>
  </w:style>
  <w:style w:type="paragraph" w:customStyle="1" w:styleId="a6">
    <w:name w:val="Формула"/>
    <w:basedOn w:val="a"/>
    <w:next w:val="a"/>
    <w:link w:val="a7"/>
    <w:qFormat/>
    <w:rsid w:val="00D5366C"/>
    <w:pPr>
      <w:tabs>
        <w:tab w:val="center" w:pos="4536"/>
        <w:tab w:val="right" w:pos="9072"/>
      </w:tabs>
    </w:pPr>
  </w:style>
  <w:style w:type="paragraph" w:styleId="a8">
    <w:name w:val="List Paragraph"/>
    <w:basedOn w:val="a"/>
    <w:uiPriority w:val="34"/>
    <w:qFormat/>
    <w:rsid w:val="00CD28A1"/>
    <w:pPr>
      <w:ind w:left="720"/>
      <w:contextualSpacing/>
    </w:pPr>
  </w:style>
  <w:style w:type="character" w:customStyle="1" w:styleId="a7">
    <w:name w:val="Формула Знак"/>
    <w:basedOn w:val="a0"/>
    <w:link w:val="a6"/>
    <w:rsid w:val="00D5366C"/>
  </w:style>
  <w:style w:type="character" w:customStyle="1" w:styleId="20">
    <w:name w:val="Заголовок 2 Знак"/>
    <w:basedOn w:val="a0"/>
    <w:link w:val="2"/>
    <w:uiPriority w:val="9"/>
    <w:rsid w:val="007A2114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9">
    <w:name w:val="No Spacing"/>
    <w:uiPriority w:val="1"/>
    <w:qFormat/>
    <w:rsid w:val="00E46A8B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aa">
    <w:name w:val="Table Grid"/>
    <w:basedOn w:val="a1"/>
    <w:uiPriority w:val="59"/>
    <w:rsid w:val="00E6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D61B9D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B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5490"/>
    <w:pPr>
      <w:tabs>
        <w:tab w:val="right" w:leader="dot" w:pos="9345"/>
      </w:tabs>
      <w:spacing w:after="0"/>
      <w:ind w:left="240"/>
      <w:jc w:val="left"/>
    </w:pPr>
  </w:style>
  <w:style w:type="character" w:styleId="ac">
    <w:name w:val="Hyperlink"/>
    <w:basedOn w:val="a0"/>
    <w:uiPriority w:val="99"/>
    <w:unhideWhenUsed/>
    <w:rsid w:val="00D61B9D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6A4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A4009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6A4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A400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Relationship Id="rId138" Type="http://schemas.openxmlformats.org/officeDocument/2006/relationships/image" Target="media/image63.wmf"/><Relationship Id="rId154" Type="http://schemas.openxmlformats.org/officeDocument/2006/relationships/oleObject" Target="embeddings/oleObject79.bin"/><Relationship Id="rId159" Type="http://schemas.openxmlformats.org/officeDocument/2006/relationships/image" Target="media/image70.wmf"/><Relationship Id="rId175" Type="http://schemas.openxmlformats.org/officeDocument/2006/relationships/oleObject" Target="embeddings/oleObject93.bin"/><Relationship Id="rId170" Type="http://schemas.openxmlformats.org/officeDocument/2006/relationships/oleObject" Target="embeddings/oleObject90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59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3.bin"/><Relationship Id="rId165" Type="http://schemas.openxmlformats.org/officeDocument/2006/relationships/image" Target="media/image72.wmf"/><Relationship Id="rId181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67.wmf"/><Relationship Id="rId155" Type="http://schemas.openxmlformats.org/officeDocument/2006/relationships/oleObject" Target="embeddings/oleObject80.bin"/><Relationship Id="rId171" Type="http://schemas.openxmlformats.org/officeDocument/2006/relationships/image" Target="media/image74.wmf"/><Relationship Id="rId176" Type="http://schemas.openxmlformats.org/officeDocument/2006/relationships/image" Target="media/image76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4.bin"/><Relationship Id="rId166" Type="http://schemas.openxmlformats.org/officeDocument/2006/relationships/oleObject" Target="embeddings/oleObject87.bin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35" Type="http://schemas.openxmlformats.org/officeDocument/2006/relationships/image" Target="media/image62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91.bin"/><Relationship Id="rId180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8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jpeg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77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9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6.wmf"/><Relationship Id="rId168" Type="http://schemas.openxmlformats.org/officeDocument/2006/relationships/image" Target="media/image73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5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2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image" Target="media/image68.wmf"/><Relationship Id="rId174" Type="http://schemas.openxmlformats.org/officeDocument/2006/relationships/image" Target="media/image75.wmf"/><Relationship Id="rId179" Type="http://schemas.openxmlformats.org/officeDocument/2006/relationships/oleObject" Target="embeddings/oleObject9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67C5E-34A6-4315-BD88-449B7D05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10</Pages>
  <Words>1304</Words>
  <Characters>8817</Characters>
  <Application>Microsoft Office Word</Application>
  <DocSecurity>0</DocSecurity>
  <Lines>339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Mikhail</dc:creator>
  <cp:lastModifiedBy>DiBoS</cp:lastModifiedBy>
  <cp:revision>96</cp:revision>
  <cp:lastPrinted>2020-09-18T17:45:00Z</cp:lastPrinted>
  <dcterms:created xsi:type="dcterms:W3CDTF">2016-01-10T20:38:00Z</dcterms:created>
  <dcterms:modified xsi:type="dcterms:W3CDTF">2020-09-18T17:51:00Z</dcterms:modified>
</cp:coreProperties>
</file>