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A51123" w14:textId="70D58FD1" w:rsidR="00C06B9F" w:rsidRDefault="000A72D2" w:rsidP="00C06B9F">
      <w:pPr>
        <w:spacing w:after="100" w:afterAutospacing="1" w:line="240" w:lineRule="auto"/>
        <w:outlineLvl w:val="0"/>
        <w:rPr>
          <w:rFonts w:ascii="inherit" w:eastAsia="Times New Roman" w:hAnsi="inherit" w:cs="Arial"/>
          <w:color w:val="212529"/>
          <w:kern w:val="36"/>
          <w:sz w:val="48"/>
          <w:szCs w:val="48"/>
          <w:lang w:eastAsia="es-ES"/>
        </w:rPr>
      </w:pPr>
      <w:r>
        <w:rPr>
          <w:rFonts w:ascii="inherit" w:eastAsia="Times New Roman" w:hAnsi="inherit" w:cs="Arial"/>
          <w:color w:val="212529"/>
          <w:kern w:val="36"/>
          <w:sz w:val="48"/>
          <w:szCs w:val="48"/>
          <w:lang w:eastAsia="es-ES"/>
        </w:rPr>
        <w:t>Rana peluda</w:t>
      </w:r>
    </w:p>
    <w:p w14:paraId="01AA5EA4" w14:textId="51697248" w:rsidR="000A72D2" w:rsidRDefault="000A72D2" w:rsidP="000A72D2">
      <w:pPr>
        <w:spacing w:after="0" w:line="240" w:lineRule="auto"/>
        <w:outlineLvl w:val="0"/>
        <w:rPr>
          <w:rFonts w:ascii="Arial" w:eastAsia="Times New Roman" w:hAnsi="Arial" w:cs="Arial"/>
          <w:color w:val="212529"/>
          <w:sz w:val="20"/>
          <w:szCs w:val="20"/>
          <w:lang w:eastAsia="es-ES"/>
        </w:rPr>
      </w:pPr>
      <w:r>
        <w:rPr>
          <w:rFonts w:ascii="Arial" w:eastAsia="Times New Roman" w:hAnsi="Arial" w:cs="Arial"/>
          <w:color w:val="212529"/>
          <w:sz w:val="20"/>
          <w:szCs w:val="20"/>
          <w:lang w:eastAsia="es-ES"/>
        </w:rPr>
        <w:t>TAXONOMÍAS:</w:t>
      </w:r>
    </w:p>
    <w:p w14:paraId="555217CF" w14:textId="77777777" w:rsidR="000A72D2" w:rsidRDefault="000A72D2" w:rsidP="000A72D2">
      <w:pPr>
        <w:spacing w:after="0" w:line="240" w:lineRule="auto"/>
        <w:outlineLvl w:val="0"/>
        <w:rPr>
          <w:rFonts w:ascii="Arial" w:eastAsia="Times New Roman" w:hAnsi="Arial" w:cs="Arial"/>
          <w:color w:val="212529"/>
          <w:sz w:val="20"/>
          <w:szCs w:val="20"/>
          <w:lang w:eastAsia="es-ES"/>
        </w:rPr>
      </w:pPr>
    </w:p>
    <w:p w14:paraId="105A3F9D" w14:textId="48125096" w:rsidR="000A72D2" w:rsidRPr="000A72D2" w:rsidRDefault="000A72D2" w:rsidP="000A72D2">
      <w:pPr>
        <w:spacing w:after="0" w:line="240" w:lineRule="auto"/>
        <w:outlineLvl w:val="0"/>
        <w:rPr>
          <w:rFonts w:ascii="Arial" w:eastAsia="Times New Roman" w:hAnsi="Arial" w:cs="Arial"/>
          <w:color w:val="212529"/>
          <w:sz w:val="20"/>
          <w:szCs w:val="20"/>
          <w:lang w:eastAsia="es-ES"/>
        </w:rPr>
      </w:pPr>
      <w:r w:rsidRPr="000A72D2">
        <w:rPr>
          <w:rFonts w:ascii="Arial" w:eastAsia="Times New Roman" w:hAnsi="Arial" w:cs="Arial"/>
          <w:color w:val="212529"/>
          <w:sz w:val="20"/>
          <w:szCs w:val="20"/>
          <w:lang w:eastAsia="es-ES"/>
        </w:rPr>
        <w:t>Reino:</w:t>
      </w:r>
      <w:r w:rsidRPr="000A72D2">
        <w:rPr>
          <w:rFonts w:ascii="Arial" w:eastAsia="Times New Roman" w:hAnsi="Arial" w:cs="Arial"/>
          <w:color w:val="212529"/>
          <w:sz w:val="20"/>
          <w:szCs w:val="20"/>
          <w:lang w:eastAsia="es-ES"/>
        </w:rPr>
        <w:tab/>
        <w:t>Animalia</w:t>
      </w:r>
    </w:p>
    <w:p w14:paraId="7147241A" w14:textId="77777777" w:rsidR="000A72D2" w:rsidRPr="000A72D2" w:rsidRDefault="000A72D2" w:rsidP="000A72D2">
      <w:pPr>
        <w:spacing w:after="0" w:line="240" w:lineRule="auto"/>
        <w:outlineLvl w:val="0"/>
        <w:rPr>
          <w:rFonts w:ascii="Arial" w:eastAsia="Times New Roman" w:hAnsi="Arial" w:cs="Arial"/>
          <w:color w:val="212529"/>
          <w:sz w:val="20"/>
          <w:szCs w:val="20"/>
          <w:lang w:eastAsia="es-ES"/>
        </w:rPr>
      </w:pPr>
      <w:r w:rsidRPr="000A72D2">
        <w:rPr>
          <w:rFonts w:ascii="Arial" w:eastAsia="Times New Roman" w:hAnsi="Arial" w:cs="Arial"/>
          <w:color w:val="212529"/>
          <w:sz w:val="20"/>
          <w:szCs w:val="20"/>
          <w:lang w:eastAsia="es-ES"/>
        </w:rPr>
        <w:t>Filo:</w:t>
      </w:r>
      <w:r w:rsidRPr="000A72D2">
        <w:rPr>
          <w:rFonts w:ascii="Arial" w:eastAsia="Times New Roman" w:hAnsi="Arial" w:cs="Arial"/>
          <w:color w:val="212529"/>
          <w:sz w:val="20"/>
          <w:szCs w:val="20"/>
          <w:lang w:eastAsia="es-ES"/>
        </w:rPr>
        <w:tab/>
      </w:r>
      <w:proofErr w:type="spellStart"/>
      <w:r w:rsidRPr="000A72D2">
        <w:rPr>
          <w:rFonts w:ascii="Arial" w:eastAsia="Times New Roman" w:hAnsi="Arial" w:cs="Arial"/>
          <w:color w:val="212529"/>
          <w:sz w:val="20"/>
          <w:szCs w:val="20"/>
          <w:lang w:eastAsia="es-ES"/>
        </w:rPr>
        <w:t>Chordata</w:t>
      </w:r>
      <w:proofErr w:type="spellEnd"/>
    </w:p>
    <w:p w14:paraId="5140F0E1" w14:textId="77777777" w:rsidR="000A72D2" w:rsidRPr="000A72D2" w:rsidRDefault="000A72D2" w:rsidP="000A72D2">
      <w:pPr>
        <w:spacing w:after="0" w:line="240" w:lineRule="auto"/>
        <w:outlineLvl w:val="0"/>
        <w:rPr>
          <w:rFonts w:ascii="Arial" w:eastAsia="Times New Roman" w:hAnsi="Arial" w:cs="Arial"/>
          <w:color w:val="212529"/>
          <w:sz w:val="20"/>
          <w:szCs w:val="20"/>
          <w:lang w:eastAsia="es-ES"/>
        </w:rPr>
      </w:pPr>
      <w:r w:rsidRPr="000A72D2">
        <w:rPr>
          <w:rFonts w:ascii="Arial" w:eastAsia="Times New Roman" w:hAnsi="Arial" w:cs="Arial"/>
          <w:color w:val="212529"/>
          <w:sz w:val="20"/>
          <w:szCs w:val="20"/>
          <w:lang w:eastAsia="es-ES"/>
        </w:rPr>
        <w:t>Clase:</w:t>
      </w:r>
      <w:r w:rsidRPr="000A72D2">
        <w:rPr>
          <w:rFonts w:ascii="Arial" w:eastAsia="Times New Roman" w:hAnsi="Arial" w:cs="Arial"/>
          <w:color w:val="212529"/>
          <w:sz w:val="20"/>
          <w:szCs w:val="20"/>
          <w:lang w:eastAsia="es-ES"/>
        </w:rPr>
        <w:tab/>
      </w:r>
      <w:proofErr w:type="spellStart"/>
      <w:r w:rsidRPr="000A72D2">
        <w:rPr>
          <w:rFonts w:ascii="Arial" w:eastAsia="Times New Roman" w:hAnsi="Arial" w:cs="Arial"/>
          <w:color w:val="212529"/>
          <w:sz w:val="20"/>
          <w:szCs w:val="20"/>
          <w:lang w:eastAsia="es-ES"/>
        </w:rPr>
        <w:t>Amphibia</w:t>
      </w:r>
      <w:proofErr w:type="spellEnd"/>
    </w:p>
    <w:p w14:paraId="4365D642" w14:textId="77777777" w:rsidR="000A72D2" w:rsidRPr="000A72D2" w:rsidRDefault="000A72D2" w:rsidP="000A72D2">
      <w:pPr>
        <w:spacing w:after="0" w:line="240" w:lineRule="auto"/>
        <w:outlineLvl w:val="0"/>
        <w:rPr>
          <w:rFonts w:ascii="Arial" w:eastAsia="Times New Roman" w:hAnsi="Arial" w:cs="Arial"/>
          <w:color w:val="212529"/>
          <w:sz w:val="20"/>
          <w:szCs w:val="20"/>
          <w:lang w:eastAsia="es-ES"/>
        </w:rPr>
      </w:pPr>
      <w:r w:rsidRPr="000A72D2">
        <w:rPr>
          <w:rFonts w:ascii="Arial" w:eastAsia="Times New Roman" w:hAnsi="Arial" w:cs="Arial"/>
          <w:color w:val="212529"/>
          <w:sz w:val="20"/>
          <w:szCs w:val="20"/>
          <w:lang w:eastAsia="es-ES"/>
        </w:rPr>
        <w:t>Orden:</w:t>
      </w:r>
      <w:r w:rsidRPr="000A72D2">
        <w:rPr>
          <w:rFonts w:ascii="Arial" w:eastAsia="Times New Roman" w:hAnsi="Arial" w:cs="Arial"/>
          <w:color w:val="212529"/>
          <w:sz w:val="20"/>
          <w:szCs w:val="20"/>
          <w:lang w:eastAsia="es-ES"/>
        </w:rPr>
        <w:tab/>
        <w:t>Anura</w:t>
      </w:r>
    </w:p>
    <w:p w14:paraId="34D978BF" w14:textId="77777777" w:rsidR="000A72D2" w:rsidRPr="000A72D2" w:rsidRDefault="000A72D2" w:rsidP="000A72D2">
      <w:pPr>
        <w:spacing w:after="0" w:line="240" w:lineRule="auto"/>
        <w:outlineLvl w:val="0"/>
        <w:rPr>
          <w:rFonts w:ascii="Arial" w:eastAsia="Times New Roman" w:hAnsi="Arial" w:cs="Arial"/>
          <w:color w:val="212529"/>
          <w:sz w:val="20"/>
          <w:szCs w:val="20"/>
          <w:lang w:eastAsia="es-ES"/>
        </w:rPr>
      </w:pPr>
      <w:r w:rsidRPr="000A72D2">
        <w:rPr>
          <w:rFonts w:ascii="Arial" w:eastAsia="Times New Roman" w:hAnsi="Arial" w:cs="Arial"/>
          <w:color w:val="212529"/>
          <w:sz w:val="20"/>
          <w:szCs w:val="20"/>
          <w:lang w:eastAsia="es-ES"/>
        </w:rPr>
        <w:t>Familia:</w:t>
      </w:r>
      <w:r w:rsidRPr="000A72D2">
        <w:rPr>
          <w:rFonts w:ascii="Arial" w:eastAsia="Times New Roman" w:hAnsi="Arial" w:cs="Arial"/>
          <w:color w:val="212529"/>
          <w:sz w:val="20"/>
          <w:szCs w:val="20"/>
          <w:lang w:eastAsia="es-ES"/>
        </w:rPr>
        <w:tab/>
      </w:r>
      <w:proofErr w:type="spellStart"/>
      <w:r w:rsidRPr="000A72D2">
        <w:rPr>
          <w:rFonts w:ascii="Arial" w:eastAsia="Times New Roman" w:hAnsi="Arial" w:cs="Arial"/>
          <w:color w:val="212529"/>
          <w:sz w:val="20"/>
          <w:szCs w:val="20"/>
          <w:lang w:eastAsia="es-ES"/>
        </w:rPr>
        <w:t>Arthroleptidae</w:t>
      </w:r>
      <w:proofErr w:type="spellEnd"/>
    </w:p>
    <w:p w14:paraId="15F9F7E7" w14:textId="78D1A5BE" w:rsidR="000A72D2" w:rsidRPr="000A72D2" w:rsidRDefault="000A72D2" w:rsidP="000A72D2">
      <w:pPr>
        <w:spacing w:after="0" w:line="240" w:lineRule="auto"/>
        <w:outlineLvl w:val="0"/>
        <w:rPr>
          <w:rFonts w:ascii="Arial" w:eastAsia="Times New Roman" w:hAnsi="Arial" w:cs="Arial"/>
          <w:color w:val="212529"/>
          <w:sz w:val="20"/>
          <w:szCs w:val="20"/>
          <w:lang w:eastAsia="es-ES"/>
        </w:rPr>
      </w:pPr>
      <w:r>
        <w:rPr>
          <w:rFonts w:ascii="Arial" w:eastAsia="Times New Roman" w:hAnsi="Arial" w:cs="Arial"/>
          <w:color w:val="212529"/>
          <w:sz w:val="20"/>
          <w:szCs w:val="20"/>
          <w:lang w:eastAsia="es-ES"/>
        </w:rPr>
        <w:t xml:space="preserve">Género: </w:t>
      </w:r>
      <w:proofErr w:type="spellStart"/>
      <w:r w:rsidRPr="000A72D2">
        <w:rPr>
          <w:rFonts w:ascii="Arial" w:eastAsia="Times New Roman" w:hAnsi="Arial" w:cs="Arial"/>
          <w:color w:val="212529"/>
          <w:sz w:val="20"/>
          <w:szCs w:val="20"/>
          <w:lang w:eastAsia="es-ES"/>
        </w:rPr>
        <w:t>Trichobatrachus</w:t>
      </w:r>
      <w:proofErr w:type="spellEnd"/>
    </w:p>
    <w:p w14:paraId="04DA3C20" w14:textId="12A024B7" w:rsidR="000A72D2" w:rsidRDefault="000A72D2" w:rsidP="000A72D2">
      <w:pPr>
        <w:spacing w:after="0" w:line="240" w:lineRule="auto"/>
        <w:outlineLvl w:val="0"/>
        <w:rPr>
          <w:rFonts w:ascii="Arial" w:eastAsia="Times New Roman" w:hAnsi="Arial" w:cs="Arial"/>
          <w:color w:val="212529"/>
          <w:sz w:val="20"/>
          <w:szCs w:val="20"/>
          <w:lang w:eastAsia="es-ES"/>
        </w:rPr>
      </w:pPr>
      <w:r>
        <w:rPr>
          <w:rFonts w:ascii="Arial" w:eastAsia="Times New Roman" w:hAnsi="Arial" w:cs="Arial"/>
          <w:color w:val="212529"/>
          <w:sz w:val="20"/>
          <w:szCs w:val="20"/>
          <w:lang w:eastAsia="es-ES"/>
        </w:rPr>
        <w:t xml:space="preserve">Especie: </w:t>
      </w:r>
      <w:r w:rsidRPr="000A72D2">
        <w:rPr>
          <w:rFonts w:ascii="Arial" w:eastAsia="Times New Roman" w:hAnsi="Arial" w:cs="Arial"/>
          <w:color w:val="212529"/>
          <w:sz w:val="20"/>
          <w:szCs w:val="20"/>
          <w:lang w:eastAsia="es-ES"/>
        </w:rPr>
        <w:t xml:space="preserve">T. </w:t>
      </w:r>
      <w:proofErr w:type="spellStart"/>
      <w:r w:rsidRPr="000A72D2">
        <w:rPr>
          <w:rFonts w:ascii="Arial" w:eastAsia="Times New Roman" w:hAnsi="Arial" w:cs="Arial"/>
          <w:color w:val="212529"/>
          <w:sz w:val="20"/>
          <w:szCs w:val="20"/>
          <w:lang w:eastAsia="es-ES"/>
        </w:rPr>
        <w:t>robustus</w:t>
      </w:r>
      <w:proofErr w:type="spellEnd"/>
    </w:p>
    <w:p w14:paraId="24AD445E" w14:textId="2624935B" w:rsidR="000A72D2" w:rsidRPr="000A72D2" w:rsidRDefault="000A72D2" w:rsidP="000A72D2">
      <w:pPr>
        <w:jc w:val="both"/>
        <w:rPr>
          <w:rFonts w:cstheme="minorHAnsi"/>
          <w:sz w:val="24"/>
          <w:szCs w:val="24"/>
          <w:lang w:eastAsia="es-ES"/>
        </w:rPr>
      </w:pPr>
    </w:p>
    <w:p w14:paraId="6435CF4A" w14:textId="18B799FD" w:rsidR="000A72D2" w:rsidRPr="000A72D2" w:rsidRDefault="000A72D2" w:rsidP="000A72D2">
      <w:pPr>
        <w:jc w:val="both"/>
        <w:rPr>
          <w:rFonts w:cstheme="minorHAnsi"/>
          <w:sz w:val="24"/>
          <w:szCs w:val="24"/>
          <w:lang w:eastAsia="es-ES"/>
        </w:rPr>
      </w:pPr>
      <w:r>
        <w:rPr>
          <w:rFonts w:cstheme="minorHAnsi"/>
          <w:sz w:val="24"/>
          <w:szCs w:val="24"/>
          <w:lang w:eastAsia="es-ES"/>
        </w:rPr>
        <w:t>Descripciones:</w:t>
      </w:r>
    </w:p>
    <w:p w14:paraId="2104969A" w14:textId="77777777" w:rsidR="000A72D2" w:rsidRPr="000A72D2" w:rsidRDefault="000A72D2" w:rsidP="000A72D2">
      <w:pPr>
        <w:jc w:val="both"/>
        <w:rPr>
          <w:rFonts w:cstheme="minorHAnsi"/>
          <w:color w:val="000000"/>
          <w:sz w:val="24"/>
          <w:szCs w:val="24"/>
        </w:rPr>
      </w:pPr>
      <w:proofErr w:type="spellStart"/>
      <w:r w:rsidRPr="000A72D2">
        <w:rPr>
          <w:rFonts w:cstheme="minorHAnsi"/>
          <w:b/>
          <w:bCs/>
          <w:color w:val="000000"/>
          <w:sz w:val="24"/>
          <w:szCs w:val="24"/>
        </w:rPr>
        <w:t>Trichobatrachus</w:t>
      </w:r>
      <w:proofErr w:type="spellEnd"/>
      <w:r w:rsidRPr="000A72D2">
        <w:rPr>
          <w:rFonts w:cstheme="minorHAnsi"/>
          <w:b/>
          <w:bCs/>
          <w:color w:val="000000"/>
          <w:sz w:val="24"/>
          <w:szCs w:val="24"/>
        </w:rPr>
        <w:t xml:space="preserve"> </w:t>
      </w:r>
      <w:proofErr w:type="spellStart"/>
      <w:r w:rsidRPr="000A72D2">
        <w:rPr>
          <w:rFonts w:cstheme="minorHAnsi"/>
          <w:b/>
          <w:bCs/>
          <w:color w:val="000000"/>
          <w:sz w:val="24"/>
          <w:szCs w:val="24"/>
        </w:rPr>
        <w:t>robustus</w:t>
      </w:r>
      <w:proofErr w:type="spellEnd"/>
    </w:p>
    <w:p w14:paraId="395B8D62" w14:textId="1229C34E" w:rsidR="000A72D2" w:rsidRDefault="000A72D2" w:rsidP="000A72D2">
      <w:pPr>
        <w:jc w:val="both"/>
        <w:rPr>
          <w:rFonts w:cstheme="minorHAnsi"/>
          <w:sz w:val="24"/>
          <w:szCs w:val="24"/>
          <w:lang w:eastAsia="es-ES"/>
        </w:rPr>
      </w:pPr>
      <w:r>
        <w:rPr>
          <w:rFonts w:cstheme="minorHAnsi"/>
          <w:sz w:val="24"/>
          <w:szCs w:val="24"/>
          <w:lang w:eastAsia="es-ES"/>
        </w:rPr>
        <w:t>L</w:t>
      </w:r>
      <w:r w:rsidRPr="000A72D2">
        <w:rPr>
          <w:rFonts w:cstheme="minorHAnsi"/>
          <w:sz w:val="24"/>
          <w:szCs w:val="24"/>
          <w:lang w:eastAsia="es-ES"/>
        </w:rPr>
        <w:t>a rana peluda (</w:t>
      </w:r>
      <w:proofErr w:type="spellStart"/>
      <w:r w:rsidRPr="000A72D2">
        <w:rPr>
          <w:rFonts w:cstheme="minorHAnsi"/>
          <w:sz w:val="24"/>
          <w:szCs w:val="24"/>
          <w:lang w:eastAsia="es-ES"/>
        </w:rPr>
        <w:t>Trichobatrachus</w:t>
      </w:r>
      <w:proofErr w:type="spellEnd"/>
      <w:r w:rsidRPr="000A72D2">
        <w:rPr>
          <w:rFonts w:cstheme="minorHAnsi"/>
          <w:sz w:val="24"/>
          <w:szCs w:val="24"/>
          <w:lang w:eastAsia="es-ES"/>
        </w:rPr>
        <w:t xml:space="preserve"> </w:t>
      </w:r>
      <w:proofErr w:type="spellStart"/>
      <w:r w:rsidRPr="000A72D2">
        <w:rPr>
          <w:rFonts w:cstheme="minorHAnsi"/>
          <w:sz w:val="24"/>
          <w:szCs w:val="24"/>
          <w:lang w:eastAsia="es-ES"/>
        </w:rPr>
        <w:t>robustus</w:t>
      </w:r>
      <w:proofErr w:type="spellEnd"/>
      <w:r w:rsidRPr="000A72D2">
        <w:rPr>
          <w:rFonts w:cstheme="minorHAnsi"/>
          <w:sz w:val="24"/>
          <w:szCs w:val="24"/>
          <w:lang w:eastAsia="es-ES"/>
        </w:rPr>
        <w:t xml:space="preserve">) es una especie de anuro de la familia </w:t>
      </w:r>
      <w:proofErr w:type="spellStart"/>
      <w:r w:rsidRPr="000A72D2">
        <w:rPr>
          <w:rFonts w:cstheme="minorHAnsi"/>
          <w:sz w:val="24"/>
          <w:szCs w:val="24"/>
          <w:lang w:eastAsia="es-ES"/>
        </w:rPr>
        <w:t>Arthroleptidae</w:t>
      </w:r>
      <w:proofErr w:type="spellEnd"/>
      <w:r w:rsidRPr="000A72D2">
        <w:rPr>
          <w:rFonts w:cstheme="minorHAnsi"/>
          <w:sz w:val="24"/>
          <w:szCs w:val="24"/>
          <w:lang w:eastAsia="es-ES"/>
        </w:rPr>
        <w:t>. Es una especie monotípica dent</w:t>
      </w:r>
      <w:r w:rsidR="00C95B2A">
        <w:rPr>
          <w:rFonts w:cstheme="minorHAnsi"/>
          <w:sz w:val="24"/>
          <w:szCs w:val="24"/>
          <w:lang w:eastAsia="es-ES"/>
        </w:rPr>
        <w:t xml:space="preserve">ro del género </w:t>
      </w:r>
      <w:proofErr w:type="spellStart"/>
      <w:r w:rsidR="00C95B2A">
        <w:rPr>
          <w:rFonts w:cstheme="minorHAnsi"/>
          <w:sz w:val="24"/>
          <w:szCs w:val="24"/>
          <w:lang w:eastAsia="es-ES"/>
        </w:rPr>
        <w:t>Trichobatrachus</w:t>
      </w:r>
      <w:proofErr w:type="spellEnd"/>
      <w:r w:rsidR="00C95B2A">
        <w:rPr>
          <w:rFonts w:cstheme="minorHAnsi"/>
          <w:sz w:val="24"/>
          <w:szCs w:val="24"/>
          <w:lang w:eastAsia="es-ES"/>
        </w:rPr>
        <w:t xml:space="preserve">. </w:t>
      </w:r>
      <w:r w:rsidR="00C95B2A" w:rsidRPr="00C95B2A">
        <w:rPr>
          <w:rFonts w:cstheme="minorHAnsi"/>
          <w:sz w:val="24"/>
          <w:szCs w:val="24"/>
          <w:lang w:eastAsia="es-ES"/>
        </w:rPr>
        <w:t>El color de la rana peluda es marrón o sepia, con una oscura y ancha franja en el dorso. La zona del vientre es gris, tienen machas negras en las cuatro patas, y las puntas de los dedos son oscuras. En la cabeza tiene unas rayas negras de</w:t>
      </w:r>
      <w:bookmarkStart w:id="0" w:name="_GoBack"/>
      <w:bookmarkEnd w:id="0"/>
      <w:r w:rsidR="00C95B2A" w:rsidRPr="00C95B2A">
        <w:rPr>
          <w:rFonts w:cstheme="minorHAnsi"/>
          <w:sz w:val="24"/>
          <w:szCs w:val="24"/>
          <w:lang w:eastAsia="es-ES"/>
        </w:rPr>
        <w:t>trás de los ojos y entre ellos.</w:t>
      </w:r>
    </w:p>
    <w:p w14:paraId="5665AAB4" w14:textId="77777777" w:rsidR="000A72D2" w:rsidRDefault="000A72D2" w:rsidP="000A72D2">
      <w:pPr>
        <w:jc w:val="both"/>
        <w:rPr>
          <w:rFonts w:cstheme="minorHAnsi"/>
          <w:b/>
          <w:sz w:val="24"/>
          <w:szCs w:val="24"/>
          <w:lang w:eastAsia="es-ES"/>
        </w:rPr>
      </w:pPr>
    </w:p>
    <w:p w14:paraId="550E01A0" w14:textId="3B6615F8" w:rsidR="000A72D2" w:rsidRPr="000A72D2" w:rsidRDefault="000A72D2" w:rsidP="000A72D2">
      <w:pPr>
        <w:jc w:val="both"/>
        <w:rPr>
          <w:rFonts w:cstheme="minorHAnsi"/>
          <w:b/>
          <w:sz w:val="24"/>
          <w:szCs w:val="24"/>
          <w:lang w:eastAsia="es-ES"/>
        </w:rPr>
      </w:pPr>
      <w:r w:rsidRPr="000A72D2">
        <w:rPr>
          <w:rFonts w:cstheme="minorHAnsi"/>
          <w:b/>
          <w:sz w:val="24"/>
          <w:szCs w:val="24"/>
          <w:lang w:eastAsia="es-ES"/>
        </w:rPr>
        <w:t>Hábitat</w:t>
      </w:r>
    </w:p>
    <w:p w14:paraId="5DC296F8" w14:textId="02F03AD7" w:rsidR="000A72D2" w:rsidRPr="000A72D2" w:rsidRDefault="000A72D2" w:rsidP="000A72D2">
      <w:pPr>
        <w:jc w:val="both"/>
        <w:rPr>
          <w:rFonts w:cstheme="minorHAnsi"/>
          <w:sz w:val="24"/>
          <w:szCs w:val="24"/>
          <w:lang w:eastAsia="es-ES"/>
        </w:rPr>
      </w:pPr>
      <w:r w:rsidRPr="000A72D2">
        <w:rPr>
          <w:rFonts w:cstheme="minorHAnsi"/>
          <w:sz w:val="24"/>
          <w:szCs w:val="24"/>
          <w:lang w:eastAsia="es-ES"/>
        </w:rPr>
        <w:t>Se encuentra en Camerún, República Democrática del Congo, Guinea Ecuatorial, Gabón, sudeste de Nigeria, norte de Angola, África y posiblemente también en la República del Congo.3​Su hábitat son los bosques húmedos tropicales o subtropicales, las riberas, las tierras de labor, las plantaciones y los bosques severamente degradados. Está amenazada por la pérdida de hábitat.</w:t>
      </w:r>
    </w:p>
    <w:p w14:paraId="1AE6591C" w14:textId="77777777" w:rsidR="000A72D2" w:rsidRDefault="000A72D2" w:rsidP="000A72D2">
      <w:pPr>
        <w:jc w:val="both"/>
        <w:rPr>
          <w:rFonts w:cstheme="minorHAnsi"/>
          <w:b/>
          <w:sz w:val="24"/>
          <w:szCs w:val="24"/>
          <w:lang w:eastAsia="es-ES"/>
        </w:rPr>
      </w:pPr>
    </w:p>
    <w:p w14:paraId="11E19155" w14:textId="15528C8A" w:rsidR="000A72D2" w:rsidRPr="000A72D2" w:rsidRDefault="000A72D2" w:rsidP="000A72D2">
      <w:pPr>
        <w:jc w:val="both"/>
        <w:rPr>
          <w:rFonts w:cstheme="minorHAnsi"/>
          <w:b/>
          <w:sz w:val="24"/>
          <w:szCs w:val="24"/>
          <w:lang w:eastAsia="es-ES"/>
        </w:rPr>
      </w:pPr>
      <w:r>
        <w:rPr>
          <w:rFonts w:cstheme="minorHAnsi"/>
          <w:b/>
          <w:sz w:val="24"/>
          <w:szCs w:val="24"/>
          <w:lang w:eastAsia="es-ES"/>
        </w:rPr>
        <w:t>Alimentación</w:t>
      </w:r>
    </w:p>
    <w:p w14:paraId="0D26A36E" w14:textId="20637918" w:rsidR="000A72D2" w:rsidRDefault="000A72D2" w:rsidP="000A72D2">
      <w:pPr>
        <w:jc w:val="both"/>
        <w:rPr>
          <w:rFonts w:cstheme="minorHAnsi"/>
          <w:sz w:val="24"/>
          <w:szCs w:val="24"/>
          <w:lang w:eastAsia="es-ES"/>
        </w:rPr>
      </w:pPr>
      <w:r w:rsidRPr="000A72D2">
        <w:rPr>
          <w:rFonts w:cstheme="minorHAnsi"/>
          <w:sz w:val="24"/>
          <w:szCs w:val="24"/>
          <w:lang w:eastAsia="es-ES"/>
        </w:rPr>
        <w:t>Es un anfibio </w:t>
      </w:r>
      <w:r w:rsidRPr="000A72D2">
        <w:rPr>
          <w:rFonts w:cstheme="minorHAnsi"/>
          <w:b/>
          <w:bCs/>
          <w:sz w:val="24"/>
          <w:szCs w:val="24"/>
          <w:lang w:eastAsia="es-ES"/>
        </w:rPr>
        <w:t>carnívoro</w:t>
      </w:r>
      <w:r w:rsidRPr="000A72D2">
        <w:rPr>
          <w:rFonts w:cstheme="minorHAnsi"/>
          <w:sz w:val="24"/>
          <w:szCs w:val="24"/>
          <w:lang w:eastAsia="es-ES"/>
        </w:rPr>
        <w:t> que se alimenta de insectos y moluscos, como escarabajos, babosas, grillos o arañas.</w:t>
      </w:r>
    </w:p>
    <w:p w14:paraId="2329452B" w14:textId="77777777" w:rsidR="00C95B2A" w:rsidRPr="000A72D2" w:rsidRDefault="00C95B2A" w:rsidP="000A72D2">
      <w:pPr>
        <w:jc w:val="both"/>
        <w:rPr>
          <w:rFonts w:cstheme="minorHAnsi"/>
          <w:sz w:val="24"/>
          <w:szCs w:val="24"/>
          <w:lang w:eastAsia="es-ES"/>
        </w:rPr>
      </w:pPr>
    </w:p>
    <w:p w14:paraId="1E5865B1" w14:textId="77777777" w:rsidR="000A72D2" w:rsidRPr="000A72D2" w:rsidRDefault="000A72D2" w:rsidP="000A72D2">
      <w:pPr>
        <w:jc w:val="both"/>
        <w:rPr>
          <w:rFonts w:cstheme="minorHAnsi"/>
          <w:b/>
          <w:sz w:val="24"/>
          <w:szCs w:val="24"/>
          <w:lang w:eastAsia="es-ES"/>
        </w:rPr>
      </w:pPr>
      <w:r w:rsidRPr="000A72D2">
        <w:rPr>
          <w:rFonts w:cstheme="minorHAnsi"/>
          <w:b/>
          <w:sz w:val="24"/>
          <w:szCs w:val="24"/>
          <w:lang w:eastAsia="es-ES"/>
        </w:rPr>
        <w:t>Morfología y reproducción</w:t>
      </w:r>
    </w:p>
    <w:p w14:paraId="4041E9A7" w14:textId="77777777" w:rsidR="000A72D2" w:rsidRPr="000A72D2" w:rsidRDefault="000A72D2" w:rsidP="000A72D2">
      <w:pPr>
        <w:jc w:val="both"/>
        <w:rPr>
          <w:rFonts w:cstheme="minorHAnsi"/>
          <w:sz w:val="24"/>
          <w:szCs w:val="24"/>
          <w:lang w:eastAsia="es-ES"/>
        </w:rPr>
      </w:pPr>
      <w:r w:rsidRPr="000A72D2">
        <w:rPr>
          <w:rFonts w:cstheme="minorHAnsi"/>
          <w:sz w:val="24"/>
          <w:szCs w:val="24"/>
          <w:lang w:eastAsia="es-ES"/>
        </w:rPr>
        <w:t>Los machos son de mayor tamaño que las hembras, llegando a alcanzar los 11 cm, poseen una forma aplanada con cabeza ancha y hocico plano. Suelen vivir en tierra, regresando al agua solamente para la reproducción.</w:t>
      </w:r>
    </w:p>
    <w:p w14:paraId="0B4399C3" w14:textId="77777777" w:rsidR="000A72D2" w:rsidRPr="000A72D2" w:rsidRDefault="000A72D2" w:rsidP="000A72D2">
      <w:pPr>
        <w:jc w:val="both"/>
        <w:rPr>
          <w:rFonts w:cstheme="minorHAnsi"/>
          <w:sz w:val="24"/>
          <w:szCs w:val="24"/>
          <w:lang w:eastAsia="es-ES"/>
        </w:rPr>
      </w:pPr>
      <w:r w:rsidRPr="000A72D2">
        <w:rPr>
          <w:rFonts w:cstheme="minorHAnsi"/>
          <w:sz w:val="24"/>
          <w:szCs w:val="24"/>
          <w:lang w:eastAsia="es-ES"/>
        </w:rPr>
        <w:t>Los machos poseen un saco vocal pareado y desarrollan una especie de filamentos en los costados y en las patas traseras durante la época de cría, de donde deriva su nombre.</w:t>
      </w:r>
    </w:p>
    <w:p w14:paraId="1C8E6DA1" w14:textId="77777777" w:rsidR="000A72D2" w:rsidRPr="000A72D2" w:rsidRDefault="000A72D2" w:rsidP="000A72D2">
      <w:pPr>
        <w:jc w:val="both"/>
        <w:rPr>
          <w:rFonts w:cstheme="minorHAnsi"/>
          <w:sz w:val="24"/>
          <w:szCs w:val="24"/>
          <w:lang w:eastAsia="es-ES"/>
        </w:rPr>
      </w:pPr>
      <w:r w:rsidRPr="000A72D2">
        <w:rPr>
          <w:rFonts w:cstheme="minorHAnsi"/>
          <w:sz w:val="24"/>
          <w:szCs w:val="24"/>
          <w:lang w:eastAsia="es-ES"/>
        </w:rPr>
        <w:t>Deposita los huevos en rocas dentro de corrientes de agua. Los renacuajos poseen hileras de dientes afilados y son carnívoros.</w:t>
      </w:r>
    </w:p>
    <w:p w14:paraId="0ECF5686" w14:textId="5830635C" w:rsidR="00C06B9F" w:rsidRPr="000A72D2" w:rsidRDefault="000A72D2" w:rsidP="000A72D2">
      <w:pPr>
        <w:jc w:val="both"/>
        <w:rPr>
          <w:rFonts w:cstheme="minorHAnsi"/>
          <w:sz w:val="24"/>
          <w:szCs w:val="24"/>
        </w:rPr>
      </w:pPr>
      <w:r w:rsidRPr="000A72D2">
        <w:rPr>
          <w:rFonts w:cstheme="minorHAnsi"/>
          <w:sz w:val="24"/>
          <w:szCs w:val="24"/>
          <w:lang w:eastAsia="es-ES"/>
        </w:rPr>
        <w:lastRenderedPageBreak/>
        <w:t xml:space="preserve">Conocida comúnmente como rana peluda porque los machos en periodo de apareamiento desarrollan unos filamentos de piel, parecidos en la forma a pelos, que usan para complementar su aporte de oxígeno. El nombre científico de este particular animal es </w:t>
      </w:r>
      <w:proofErr w:type="spellStart"/>
      <w:r w:rsidRPr="000A72D2">
        <w:rPr>
          <w:rFonts w:cstheme="minorHAnsi"/>
          <w:sz w:val="24"/>
          <w:szCs w:val="24"/>
          <w:lang w:eastAsia="es-ES"/>
        </w:rPr>
        <w:t>Trichobatrachus</w:t>
      </w:r>
      <w:proofErr w:type="spellEnd"/>
      <w:r w:rsidRPr="000A72D2">
        <w:rPr>
          <w:rFonts w:cstheme="minorHAnsi"/>
          <w:sz w:val="24"/>
          <w:szCs w:val="24"/>
          <w:lang w:eastAsia="es-ES"/>
        </w:rPr>
        <w:t xml:space="preserve"> </w:t>
      </w:r>
      <w:proofErr w:type="spellStart"/>
      <w:r w:rsidRPr="000A72D2">
        <w:rPr>
          <w:rFonts w:cstheme="minorHAnsi"/>
          <w:sz w:val="24"/>
          <w:szCs w:val="24"/>
          <w:lang w:eastAsia="es-ES"/>
        </w:rPr>
        <w:t>robustus</w:t>
      </w:r>
      <w:proofErr w:type="spellEnd"/>
      <w:r w:rsidRPr="000A72D2">
        <w:rPr>
          <w:rFonts w:cstheme="minorHAnsi"/>
          <w:sz w:val="24"/>
          <w:szCs w:val="24"/>
          <w:lang w:eastAsia="es-ES"/>
        </w:rPr>
        <w:t xml:space="preserve">. Significa "rana peluda robusta". Efectivamente, se trata de una rana de unos 11 cm de largo que tiene una complexión corpulenta y unas proyecciones en la piel que a simple vista parecen pelos. Sin embargo, estas proyecciones dérmicas, que se encuentran en los laterales de los machos en edad reproductiva, no son pelos. Son extensiones de la piel altamente </w:t>
      </w:r>
      <w:proofErr w:type="spellStart"/>
      <w:r w:rsidRPr="000A72D2">
        <w:rPr>
          <w:rFonts w:cstheme="minorHAnsi"/>
          <w:sz w:val="24"/>
          <w:szCs w:val="24"/>
          <w:lang w:eastAsia="es-ES"/>
        </w:rPr>
        <w:t>vascularizadas</w:t>
      </w:r>
      <w:proofErr w:type="spellEnd"/>
      <w:r w:rsidRPr="000A72D2">
        <w:rPr>
          <w:rFonts w:cstheme="minorHAnsi"/>
          <w:sz w:val="24"/>
          <w:szCs w:val="24"/>
          <w:lang w:eastAsia="es-ES"/>
        </w:rPr>
        <w:t xml:space="preserve"> (llenas de arterias). Sirven para aumentar la superficie dérmica en contacto con el exterior. En realidad, es una estructura que aumenta la superficie respiratoria. Eso se comprende fácilmente si recordamos que los anfibios, pese a tener pulmones, realizan una importante parte de la respiración a través de la piel, captando el oxígeno disuelto en el aire o en el agua. Fisiológicamente, realizan la misma función que las branquias externas de los renacuajos, los alevines de las ranas. Esto resulta esencial para una rana con pulmones pequeños y un cuerpo tan robusto como el </w:t>
      </w:r>
      <w:proofErr w:type="spellStart"/>
      <w:r w:rsidRPr="000A72D2">
        <w:rPr>
          <w:rFonts w:cstheme="minorHAnsi"/>
          <w:sz w:val="24"/>
          <w:szCs w:val="24"/>
          <w:lang w:eastAsia="es-ES"/>
        </w:rPr>
        <w:t>Trichobatrachus</w:t>
      </w:r>
      <w:proofErr w:type="spellEnd"/>
      <w:r w:rsidRPr="000A72D2">
        <w:rPr>
          <w:rFonts w:cstheme="minorHAnsi"/>
          <w:sz w:val="24"/>
          <w:szCs w:val="24"/>
          <w:lang w:eastAsia="es-ES"/>
        </w:rPr>
        <w:t xml:space="preserve"> </w:t>
      </w:r>
      <w:proofErr w:type="spellStart"/>
      <w:r w:rsidRPr="000A72D2">
        <w:rPr>
          <w:rFonts w:cstheme="minorHAnsi"/>
          <w:sz w:val="24"/>
          <w:szCs w:val="24"/>
          <w:lang w:eastAsia="es-ES"/>
        </w:rPr>
        <w:t>robustus</w:t>
      </w:r>
      <w:proofErr w:type="spellEnd"/>
      <w:r w:rsidRPr="000A72D2">
        <w:rPr>
          <w:rFonts w:cstheme="minorHAnsi"/>
          <w:sz w:val="24"/>
          <w:szCs w:val="24"/>
          <w:lang w:eastAsia="es-ES"/>
        </w:rPr>
        <w:t>.</w:t>
      </w:r>
    </w:p>
    <w:sectPr w:rsidR="00C06B9F" w:rsidRPr="000A72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E75"/>
    <w:rsid w:val="000A72D2"/>
    <w:rsid w:val="000E0E19"/>
    <w:rsid w:val="001C40CB"/>
    <w:rsid w:val="00235E75"/>
    <w:rsid w:val="003239B2"/>
    <w:rsid w:val="00361747"/>
    <w:rsid w:val="004031FD"/>
    <w:rsid w:val="00740BB6"/>
    <w:rsid w:val="00782A98"/>
    <w:rsid w:val="00AE00F3"/>
    <w:rsid w:val="00B17B30"/>
    <w:rsid w:val="00C06B9F"/>
    <w:rsid w:val="00C95B2A"/>
    <w:rsid w:val="00EB56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98EA"/>
  <w15:chartTrackingRefBased/>
  <w15:docId w15:val="{53118619-EB0C-45F3-BDD4-18137F0C0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C06B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5">
    <w:name w:val="heading 5"/>
    <w:basedOn w:val="Normal"/>
    <w:link w:val="Ttulo5Car"/>
    <w:uiPriority w:val="9"/>
    <w:qFormat/>
    <w:rsid w:val="00C06B9F"/>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B9F"/>
    <w:rPr>
      <w:rFonts w:ascii="Times New Roman" w:eastAsia="Times New Roman" w:hAnsi="Times New Roman" w:cs="Times New Roman"/>
      <w:b/>
      <w:bCs/>
      <w:kern w:val="36"/>
      <w:sz w:val="48"/>
      <w:szCs w:val="48"/>
      <w:lang w:eastAsia="es-ES"/>
    </w:rPr>
  </w:style>
  <w:style w:type="character" w:customStyle="1" w:styleId="Ttulo5Car">
    <w:name w:val="Título 5 Car"/>
    <w:basedOn w:val="Fuentedeprrafopredeter"/>
    <w:link w:val="Ttulo5"/>
    <w:uiPriority w:val="9"/>
    <w:rsid w:val="00C06B9F"/>
    <w:rPr>
      <w:rFonts w:ascii="Times New Roman" w:eastAsia="Times New Roman" w:hAnsi="Times New Roman" w:cs="Times New Roman"/>
      <w:b/>
      <w:bCs/>
      <w:sz w:val="20"/>
      <w:szCs w:val="20"/>
      <w:lang w:eastAsia="es-ES"/>
    </w:rPr>
  </w:style>
  <w:style w:type="paragraph" w:styleId="NormalWeb">
    <w:name w:val="Normal (Web)"/>
    <w:basedOn w:val="Normal"/>
    <w:uiPriority w:val="99"/>
    <w:semiHidden/>
    <w:unhideWhenUsed/>
    <w:rsid w:val="00C06B9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0A72D2"/>
    <w:rPr>
      <w:color w:val="0000FF"/>
      <w:u w:val="single"/>
    </w:rPr>
  </w:style>
  <w:style w:type="character" w:styleId="Textoennegrita">
    <w:name w:val="Strong"/>
    <w:basedOn w:val="Fuentedeprrafopredeter"/>
    <w:uiPriority w:val="22"/>
    <w:qFormat/>
    <w:rsid w:val="000A7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68650">
      <w:bodyDiv w:val="1"/>
      <w:marLeft w:val="0"/>
      <w:marRight w:val="0"/>
      <w:marTop w:val="0"/>
      <w:marBottom w:val="0"/>
      <w:divBdr>
        <w:top w:val="none" w:sz="0" w:space="0" w:color="auto"/>
        <w:left w:val="none" w:sz="0" w:space="0" w:color="auto"/>
        <w:bottom w:val="none" w:sz="0" w:space="0" w:color="auto"/>
        <w:right w:val="none" w:sz="0" w:space="0" w:color="auto"/>
      </w:divBdr>
      <w:divsChild>
        <w:div w:id="1286352182">
          <w:marLeft w:val="-225"/>
          <w:marRight w:val="-225"/>
          <w:marTop w:val="0"/>
          <w:marBottom w:val="0"/>
          <w:divBdr>
            <w:top w:val="none" w:sz="0" w:space="0" w:color="auto"/>
            <w:left w:val="none" w:sz="0" w:space="0" w:color="auto"/>
            <w:bottom w:val="none" w:sz="0" w:space="0" w:color="auto"/>
            <w:right w:val="none" w:sz="0" w:space="0" w:color="auto"/>
          </w:divBdr>
          <w:divsChild>
            <w:div w:id="1708482802">
              <w:marLeft w:val="0"/>
              <w:marRight w:val="0"/>
              <w:marTop w:val="0"/>
              <w:marBottom w:val="0"/>
              <w:divBdr>
                <w:top w:val="none" w:sz="0" w:space="0" w:color="auto"/>
                <w:left w:val="none" w:sz="0" w:space="0" w:color="auto"/>
                <w:bottom w:val="none" w:sz="0" w:space="0" w:color="auto"/>
                <w:right w:val="none" w:sz="0" w:space="0" w:color="auto"/>
              </w:divBdr>
              <w:divsChild>
                <w:div w:id="1966617993">
                  <w:marLeft w:val="0"/>
                  <w:marRight w:val="0"/>
                  <w:marTop w:val="0"/>
                  <w:marBottom w:val="0"/>
                  <w:divBdr>
                    <w:top w:val="none" w:sz="0" w:space="0" w:color="auto"/>
                    <w:left w:val="none" w:sz="0" w:space="0" w:color="auto"/>
                    <w:bottom w:val="none" w:sz="0" w:space="0" w:color="auto"/>
                    <w:right w:val="none" w:sz="0" w:space="0" w:color="auto"/>
                  </w:divBdr>
                  <w:divsChild>
                    <w:div w:id="135241323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46544">
      <w:bodyDiv w:val="1"/>
      <w:marLeft w:val="0"/>
      <w:marRight w:val="0"/>
      <w:marTop w:val="0"/>
      <w:marBottom w:val="0"/>
      <w:divBdr>
        <w:top w:val="none" w:sz="0" w:space="0" w:color="auto"/>
        <w:left w:val="none" w:sz="0" w:space="0" w:color="auto"/>
        <w:bottom w:val="none" w:sz="0" w:space="0" w:color="auto"/>
        <w:right w:val="none" w:sz="0" w:space="0" w:color="auto"/>
      </w:divBdr>
    </w:div>
    <w:div w:id="662008088">
      <w:bodyDiv w:val="1"/>
      <w:marLeft w:val="0"/>
      <w:marRight w:val="0"/>
      <w:marTop w:val="0"/>
      <w:marBottom w:val="0"/>
      <w:divBdr>
        <w:top w:val="none" w:sz="0" w:space="0" w:color="auto"/>
        <w:left w:val="none" w:sz="0" w:space="0" w:color="auto"/>
        <w:bottom w:val="none" w:sz="0" w:space="0" w:color="auto"/>
        <w:right w:val="none" w:sz="0" w:space="0" w:color="auto"/>
      </w:divBdr>
      <w:divsChild>
        <w:div w:id="983003486">
          <w:marLeft w:val="0"/>
          <w:marRight w:val="0"/>
          <w:marTop w:val="300"/>
          <w:marBottom w:val="150"/>
          <w:divBdr>
            <w:top w:val="none" w:sz="0" w:space="0" w:color="auto"/>
            <w:left w:val="none" w:sz="0" w:space="0" w:color="auto"/>
            <w:bottom w:val="none" w:sz="0" w:space="0" w:color="auto"/>
            <w:right w:val="none" w:sz="0" w:space="0" w:color="auto"/>
          </w:divBdr>
          <w:divsChild>
            <w:div w:id="1949048442">
              <w:marLeft w:val="0"/>
              <w:marRight w:val="0"/>
              <w:marTop w:val="0"/>
              <w:marBottom w:val="0"/>
              <w:divBdr>
                <w:top w:val="none" w:sz="0" w:space="0" w:color="auto"/>
                <w:left w:val="none" w:sz="0" w:space="0" w:color="auto"/>
                <w:bottom w:val="none" w:sz="0" w:space="0" w:color="auto"/>
                <w:right w:val="none" w:sz="0" w:space="0" w:color="auto"/>
              </w:divBdr>
              <w:divsChild>
                <w:div w:id="1386296557">
                  <w:marLeft w:val="0"/>
                  <w:marRight w:val="0"/>
                  <w:marTop w:val="0"/>
                  <w:marBottom w:val="0"/>
                  <w:divBdr>
                    <w:top w:val="none" w:sz="0" w:space="0" w:color="auto"/>
                    <w:left w:val="none" w:sz="0" w:space="0" w:color="auto"/>
                    <w:bottom w:val="none" w:sz="0" w:space="0" w:color="auto"/>
                    <w:right w:val="none" w:sz="0" w:space="0" w:color="auto"/>
                  </w:divBdr>
                  <w:divsChild>
                    <w:div w:id="2141537110">
                      <w:marLeft w:val="0"/>
                      <w:marRight w:val="0"/>
                      <w:marTop w:val="0"/>
                      <w:marBottom w:val="0"/>
                      <w:divBdr>
                        <w:top w:val="none" w:sz="0" w:space="0" w:color="auto"/>
                        <w:left w:val="none" w:sz="0" w:space="0" w:color="auto"/>
                        <w:bottom w:val="none" w:sz="0" w:space="0" w:color="auto"/>
                        <w:right w:val="none" w:sz="0" w:space="0" w:color="auto"/>
                      </w:divBdr>
                      <w:divsChild>
                        <w:div w:id="1680306514">
                          <w:marLeft w:val="-225"/>
                          <w:marRight w:val="-225"/>
                          <w:marTop w:val="0"/>
                          <w:marBottom w:val="0"/>
                          <w:divBdr>
                            <w:top w:val="none" w:sz="0" w:space="0" w:color="auto"/>
                            <w:left w:val="none" w:sz="0" w:space="0" w:color="auto"/>
                            <w:bottom w:val="none" w:sz="0" w:space="0" w:color="auto"/>
                            <w:right w:val="none" w:sz="0" w:space="0" w:color="auto"/>
                          </w:divBdr>
                          <w:divsChild>
                            <w:div w:id="402290148">
                              <w:marLeft w:val="0"/>
                              <w:marRight w:val="0"/>
                              <w:marTop w:val="0"/>
                              <w:marBottom w:val="0"/>
                              <w:divBdr>
                                <w:top w:val="none" w:sz="0" w:space="0" w:color="auto"/>
                                <w:left w:val="none" w:sz="0" w:space="0" w:color="auto"/>
                                <w:bottom w:val="none" w:sz="0" w:space="0" w:color="auto"/>
                                <w:right w:val="none" w:sz="0" w:space="0" w:color="auto"/>
                              </w:divBdr>
                              <w:divsChild>
                                <w:div w:id="1965888103">
                                  <w:marLeft w:val="-225"/>
                                  <w:marRight w:val="-225"/>
                                  <w:marTop w:val="0"/>
                                  <w:marBottom w:val="0"/>
                                  <w:divBdr>
                                    <w:top w:val="none" w:sz="0" w:space="0" w:color="auto"/>
                                    <w:left w:val="none" w:sz="0" w:space="0" w:color="auto"/>
                                    <w:bottom w:val="none" w:sz="0" w:space="0" w:color="auto"/>
                                    <w:right w:val="none" w:sz="0" w:space="0" w:color="auto"/>
                                  </w:divBdr>
                                  <w:divsChild>
                                    <w:div w:id="385299609">
                                      <w:marLeft w:val="0"/>
                                      <w:marRight w:val="0"/>
                                      <w:marTop w:val="0"/>
                                      <w:marBottom w:val="0"/>
                                      <w:divBdr>
                                        <w:top w:val="none" w:sz="0" w:space="0" w:color="auto"/>
                                        <w:left w:val="none" w:sz="0" w:space="0" w:color="auto"/>
                                        <w:bottom w:val="none" w:sz="0" w:space="0" w:color="auto"/>
                                        <w:right w:val="none" w:sz="0" w:space="0" w:color="auto"/>
                                      </w:divBdr>
                                      <w:divsChild>
                                        <w:div w:id="1951156246">
                                          <w:marLeft w:val="0"/>
                                          <w:marRight w:val="0"/>
                                          <w:marTop w:val="0"/>
                                          <w:marBottom w:val="0"/>
                                          <w:divBdr>
                                            <w:top w:val="none" w:sz="0" w:space="0" w:color="auto"/>
                                            <w:left w:val="none" w:sz="0" w:space="0" w:color="auto"/>
                                            <w:bottom w:val="none" w:sz="0" w:space="0" w:color="auto"/>
                                            <w:right w:val="none" w:sz="0" w:space="0" w:color="auto"/>
                                          </w:divBdr>
                                          <w:divsChild>
                                            <w:div w:id="184405431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9738070">
      <w:bodyDiv w:val="1"/>
      <w:marLeft w:val="0"/>
      <w:marRight w:val="0"/>
      <w:marTop w:val="0"/>
      <w:marBottom w:val="0"/>
      <w:divBdr>
        <w:top w:val="none" w:sz="0" w:space="0" w:color="auto"/>
        <w:left w:val="none" w:sz="0" w:space="0" w:color="auto"/>
        <w:bottom w:val="none" w:sz="0" w:space="0" w:color="auto"/>
        <w:right w:val="none" w:sz="0" w:space="0" w:color="auto"/>
      </w:divBdr>
    </w:div>
    <w:div w:id="824469086">
      <w:bodyDiv w:val="1"/>
      <w:marLeft w:val="0"/>
      <w:marRight w:val="0"/>
      <w:marTop w:val="0"/>
      <w:marBottom w:val="0"/>
      <w:divBdr>
        <w:top w:val="none" w:sz="0" w:space="0" w:color="auto"/>
        <w:left w:val="none" w:sz="0" w:space="0" w:color="auto"/>
        <w:bottom w:val="none" w:sz="0" w:space="0" w:color="auto"/>
        <w:right w:val="none" w:sz="0" w:space="0" w:color="auto"/>
      </w:divBdr>
    </w:div>
    <w:div w:id="1151823579">
      <w:bodyDiv w:val="1"/>
      <w:marLeft w:val="0"/>
      <w:marRight w:val="0"/>
      <w:marTop w:val="0"/>
      <w:marBottom w:val="0"/>
      <w:divBdr>
        <w:top w:val="none" w:sz="0" w:space="0" w:color="auto"/>
        <w:left w:val="none" w:sz="0" w:space="0" w:color="auto"/>
        <w:bottom w:val="none" w:sz="0" w:space="0" w:color="auto"/>
        <w:right w:val="none" w:sz="0" w:space="0" w:color="auto"/>
      </w:divBdr>
    </w:div>
    <w:div w:id="170432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449</Words>
  <Characters>2470</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Ramos</dc:creator>
  <cp:keywords/>
  <dc:description/>
  <cp:lastModifiedBy>Alicia Ramos Martín</cp:lastModifiedBy>
  <cp:revision>10</cp:revision>
  <dcterms:created xsi:type="dcterms:W3CDTF">2020-02-02T19:28:00Z</dcterms:created>
  <dcterms:modified xsi:type="dcterms:W3CDTF">2021-04-20T08:46:00Z</dcterms:modified>
</cp:coreProperties>
</file>