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2"/>
        <w:gridCol w:w="5032"/>
        <w:tblGridChange w:id="0">
          <w:tblGrid>
            <w:gridCol w:w="5032"/>
            <w:gridCol w:w="5032"/>
          </w:tblGrid>
        </w:tblGridChange>
      </w:tblGrid>
      <w:tr>
        <w:trPr>
          <w:cantSplit w:val="0"/>
          <w:trHeight w:val="800.02734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ПАО “Сбербанк”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Банк получателя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БИК 040612345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Сч. № 30101810112345678900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ИНН 616512345678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ИП Иванов Леонид Викторович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Получатель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Сч. № 40802123456789012345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Счет на оплату № 3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договору № 1245/АКНТ-1/1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530"/>
        <w:gridCol w:w="8520"/>
        <w:tblGridChange w:id="0">
          <w:tblGrid>
            <w:gridCol w:w="1530"/>
            <w:gridCol w:w="8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leader="none" w:pos="8931"/>
              </w:tabs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Поставщик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2"/>
                <w:szCs w:val="22"/>
                <w:rtl w:val="0"/>
              </w:rPr>
              <w:t xml:space="preserve">ООО «Кларити» ИНН 9715234885, КПП 631601001, 443068, Самарская область, г Самара, ул. Потапова, офис 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Покупатель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firstLine="0"/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2"/>
                <w:szCs w:val="22"/>
                <w:rtl w:val="0"/>
              </w:rPr>
              <w:t xml:space="preserve">ООО "Труд", ИНН 6319251659, КПП 631901001,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2"/>
                <w:szCs w:val="22"/>
                <w:rtl w:val="0"/>
              </w:rPr>
              <w:t xml:space="preserve">443124, Самарская Область, г.о. Самара, вн.р-н Промышленный, г Самара, просека 6-я, д. 153, кв. 142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115"/>
        <w:gridCol w:w="1020"/>
        <w:gridCol w:w="1065"/>
        <w:gridCol w:w="1095"/>
        <w:gridCol w:w="1245"/>
        <w:tblGridChange w:id="0">
          <w:tblGrid>
            <w:gridCol w:w="450"/>
            <w:gridCol w:w="5115"/>
            <w:gridCol w:w="1020"/>
            <w:gridCol w:w="1065"/>
            <w:gridCol w:w="109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Услуга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Кол-во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Ед.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Сумма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услуга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8280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8280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8280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280"/>
        </w:tabs>
        <w:ind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Руководитель ____________________ Иванов Л.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-380099</wp:posOffset>
                </wp:positionH>
                <wp:positionV relativeFrom="paragraph">
                  <wp:posOffset>14381</wp:posOffset>
                </wp:positionV>
                <wp:extent cx="6858000" cy="428625"/>
                <wp:effectExtent b="0" l="0" r="0" t="0"/>
                <wp:wrapNone/>
                <wp:docPr id="100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1288" y="3579976"/>
                          <a:ext cx="6829425" cy="400049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 cap="flat" cmpd="sng" w="9525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Документ для демонстрации возможностей сервиса.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-380099</wp:posOffset>
                </wp:positionH>
                <wp:positionV relativeFrom="paragraph">
                  <wp:posOffset>14381</wp:posOffset>
                </wp:positionV>
                <wp:extent cx="6858000" cy="428625"/>
                <wp:effectExtent b="0" l="0" r="0" t="0"/>
                <wp:wrapNone/>
                <wp:docPr id="100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09" w:top="993" w:left="1276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2024-05-25T08:34:59Z</dcterms:modified>
  <dc:creator/>
  <dc:description/>
  <dc:identifier/>
  <dc:language/>
  <dc:subject/>
</cp:coreProperties>
</file>