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2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23"/>
        <w:gridCol w:w="5450"/>
      </w:tblGrid>
      <w:tr w:rsidR="00F50B15" w:rsidRPr="00C26D69" w:rsidTr="00F50B15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F50B15" w:rsidRPr="0019362A" w:rsidRDefault="00F50B15" w:rsidP="00F50B15">
            <w:pPr>
              <w:pStyle w:val="1"/>
              <w:keepNext w:val="0"/>
              <w:spacing w:after="0"/>
              <w:ind w:firstLine="0"/>
              <w:jc w:val="left"/>
              <w:rPr>
                <w:sz w:val="8"/>
              </w:rPr>
            </w:pPr>
            <w:r w:rsidRPr="0019362A">
              <w:rPr>
                <w:noProof/>
              </w:rPr>
              <w:drawing>
                <wp:inline distT="0" distB="0" distL="0" distR="0">
                  <wp:extent cx="772160" cy="735965"/>
                  <wp:effectExtent l="19050" t="0" r="8890" b="0"/>
                  <wp:docPr id="2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735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070BB0" w:rsidRPr="00294D18" w:rsidRDefault="00070BB0" w:rsidP="00070BB0">
            <w:pPr>
              <w:ind w:firstLine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4D205B">
              <w:rPr>
                <w:rFonts w:ascii="Arial" w:hAnsi="Arial" w:cs="Arial"/>
                <w:b/>
                <w:sz w:val="18"/>
                <w:szCs w:val="18"/>
              </w:rPr>
              <w:t xml:space="preserve">ООО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Центр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интернет-технологий</w:t>
            </w:r>
            <w:proofErr w:type="spellEnd"/>
            <w:proofErr w:type="gramEnd"/>
            <w:r w:rsidRPr="004D205B">
              <w:rPr>
                <w:rFonts w:ascii="Arial" w:hAnsi="Arial" w:cs="Arial"/>
                <w:b/>
                <w:sz w:val="18"/>
                <w:szCs w:val="18"/>
              </w:rPr>
              <w:t xml:space="preserve"> «</w:t>
            </w:r>
            <w:proofErr w:type="spellStart"/>
            <w:r w:rsidRPr="004D205B">
              <w:rPr>
                <w:rFonts w:ascii="Arial" w:hAnsi="Arial" w:cs="Arial"/>
                <w:b/>
                <w:sz w:val="18"/>
                <w:szCs w:val="18"/>
              </w:rPr>
              <w:t>Информ-С</w:t>
            </w:r>
            <w:proofErr w:type="spellEnd"/>
            <w:r w:rsidRPr="004D205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80525">
              <w:rPr>
                <w:rFonts w:ascii="Arial" w:hAnsi="Arial" w:cs="Arial"/>
                <w:b/>
                <w:sz w:val="18"/>
                <w:szCs w:val="18"/>
              </w:rPr>
              <w:t>»</w:t>
            </w:r>
          </w:p>
          <w:p w:rsidR="00F50B15" w:rsidRPr="0019362A" w:rsidRDefault="00F50B15" w:rsidP="00F50B15">
            <w:pPr>
              <w:tabs>
                <w:tab w:val="left" w:pos="947"/>
              </w:tabs>
              <w:ind w:left="947" w:firstLine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50B15" w:rsidRPr="00070BB0" w:rsidRDefault="00F50B15" w:rsidP="00F50B15">
            <w:pPr>
              <w:tabs>
                <w:tab w:val="left" w:pos="2006"/>
              </w:tabs>
              <w:ind w:left="2006" w:firstLine="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9362A">
              <w:rPr>
                <w:rFonts w:ascii="Arial" w:hAnsi="Arial" w:cs="Arial"/>
                <w:sz w:val="18"/>
                <w:szCs w:val="18"/>
              </w:rPr>
              <w:t>Тел</w:t>
            </w:r>
            <w:r w:rsidRPr="0019362A">
              <w:rPr>
                <w:rFonts w:ascii="Arial" w:hAnsi="Arial" w:cs="Arial"/>
                <w:sz w:val="18"/>
                <w:szCs w:val="18"/>
                <w:lang w:val="fr-FR"/>
              </w:rPr>
              <w:t xml:space="preserve">.: </w:t>
            </w:r>
            <w:r w:rsidR="004F6C85" w:rsidRPr="0019362A">
              <w:rPr>
                <w:rFonts w:ascii="Arial" w:hAnsi="Arial" w:cs="Arial"/>
                <w:sz w:val="18"/>
                <w:szCs w:val="18"/>
                <w:lang w:val="fr-FR"/>
              </w:rPr>
              <w:t>+7(846)300-27-99</w:t>
            </w:r>
            <w:r w:rsidR="00BD29A5" w:rsidRPr="00070BB0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50B15" w:rsidRPr="0019362A" w:rsidRDefault="00F50B15" w:rsidP="00F50B15">
            <w:pPr>
              <w:tabs>
                <w:tab w:val="left" w:pos="2006"/>
              </w:tabs>
              <w:ind w:left="2006" w:firstLine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9362A">
              <w:rPr>
                <w:rFonts w:ascii="Arial" w:hAnsi="Arial" w:cs="Arial"/>
                <w:sz w:val="18"/>
                <w:szCs w:val="18"/>
                <w:lang w:val="fr-FR"/>
              </w:rPr>
              <w:t>Internet: www.inform-s.com</w:t>
            </w:r>
          </w:p>
          <w:p w:rsidR="00F50B15" w:rsidRPr="0019362A" w:rsidRDefault="00F50B15" w:rsidP="00F201CC">
            <w:pPr>
              <w:tabs>
                <w:tab w:val="left" w:pos="2006"/>
              </w:tabs>
              <w:ind w:left="2006" w:firstLine="0"/>
              <w:jc w:val="right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9362A">
              <w:rPr>
                <w:rFonts w:ascii="Arial" w:hAnsi="Arial" w:cs="Arial"/>
                <w:sz w:val="18"/>
                <w:szCs w:val="18"/>
                <w:lang w:val="pt-BR"/>
              </w:rPr>
              <w:t>E-mail: doc@inform-s.ru</w:t>
            </w:r>
          </w:p>
        </w:tc>
      </w:tr>
    </w:tbl>
    <w:p w:rsidR="00DA138F" w:rsidRPr="008A29AC" w:rsidRDefault="00DA138F" w:rsidP="00F50B15">
      <w:pPr>
        <w:pStyle w:val="1"/>
        <w:keepNext w:val="0"/>
        <w:spacing w:after="0"/>
        <w:ind w:firstLine="0"/>
        <w:rPr>
          <w:sz w:val="28"/>
          <w:lang w:val="en-US"/>
        </w:rPr>
      </w:pPr>
    </w:p>
    <w:p w:rsidR="00FC5966" w:rsidRPr="0019362A" w:rsidRDefault="00FC5966" w:rsidP="00F50B15">
      <w:pPr>
        <w:pStyle w:val="1"/>
        <w:keepNext w:val="0"/>
        <w:spacing w:after="0"/>
        <w:ind w:firstLine="0"/>
        <w:rPr>
          <w:sz w:val="28"/>
        </w:rPr>
      </w:pPr>
      <w:r w:rsidRPr="0019362A">
        <w:rPr>
          <w:sz w:val="28"/>
        </w:rPr>
        <w:t>Договор об оказании услуг</w:t>
      </w:r>
      <w:r w:rsidR="008A29AC">
        <w:rPr>
          <w:sz w:val="28"/>
        </w:rPr>
        <w:t xml:space="preserve"> </w:t>
      </w:r>
      <w:r w:rsidRPr="0019362A">
        <w:rPr>
          <w:sz w:val="28"/>
        </w:rPr>
        <w:t>по обслуживанию сайта</w:t>
      </w:r>
    </w:p>
    <w:p w:rsidR="00362C70" w:rsidRPr="007312EF" w:rsidRDefault="00FC5966" w:rsidP="00F50B15">
      <w:pPr>
        <w:pStyle w:val="1"/>
        <w:keepNext w:val="0"/>
        <w:ind w:firstLine="0"/>
        <w:rPr>
          <w:sz w:val="28"/>
          <w:szCs w:val="28"/>
        </w:rPr>
      </w:pPr>
      <w:r w:rsidRPr="0019362A">
        <w:rPr>
          <w:sz w:val="28"/>
          <w:szCs w:val="28"/>
        </w:rPr>
        <w:t>«</w:t>
      </w:r>
      <w:r w:rsidR="007B723A" w:rsidRPr="007B723A">
        <w:rPr>
          <w:sz w:val="28"/>
          <w:szCs w:val="28"/>
        </w:rPr>
        <w:t>{{</w:t>
      </w:r>
      <w:r w:rsidR="00F26F26" w:rsidRPr="0019362A">
        <w:rPr>
          <w:sz w:val="28"/>
          <w:szCs w:val="28"/>
        </w:rPr>
        <w:t>Сайт</w:t>
      </w:r>
      <w:r w:rsidR="007B723A" w:rsidRPr="007B723A">
        <w:rPr>
          <w:sz w:val="28"/>
          <w:szCs w:val="28"/>
        </w:rPr>
        <w:t>}}</w:t>
      </w:r>
      <w:r w:rsidRPr="0019362A">
        <w:rPr>
          <w:sz w:val="28"/>
          <w:szCs w:val="28"/>
        </w:rPr>
        <w:t xml:space="preserve">» № </w:t>
      </w:r>
      <w:r w:rsidR="007312EF" w:rsidRPr="007312EF">
        <w:rPr>
          <w:sz w:val="28"/>
          <w:szCs w:val="28"/>
        </w:rPr>
        <w:t>{{</w:t>
      </w:r>
      <w:proofErr w:type="spellStart"/>
      <w:r w:rsidR="007312EF" w:rsidRPr="007312EF">
        <w:rPr>
          <w:sz w:val="28"/>
          <w:szCs w:val="28"/>
        </w:rPr>
        <w:t>Номер_заказчика</w:t>
      </w:r>
      <w:proofErr w:type="spellEnd"/>
      <w:r w:rsidR="007312EF" w:rsidRPr="007312EF">
        <w:rPr>
          <w:sz w:val="28"/>
          <w:szCs w:val="28"/>
        </w:rPr>
        <w:t>}}</w:t>
      </w:r>
      <w:r w:rsidR="00F26F26" w:rsidRPr="0019362A">
        <w:rPr>
          <w:sz w:val="28"/>
          <w:szCs w:val="28"/>
        </w:rPr>
        <w:t>/ПДВ-1/</w:t>
      </w:r>
      <w:r w:rsidR="007312EF" w:rsidRPr="007312EF">
        <w:rPr>
          <w:sz w:val="28"/>
          <w:szCs w:val="28"/>
        </w:rPr>
        <w:t>{{</w:t>
      </w:r>
      <w:proofErr w:type="spellStart"/>
      <w:r w:rsidR="007312EF" w:rsidRPr="007312EF">
        <w:rPr>
          <w:sz w:val="28"/>
          <w:szCs w:val="28"/>
        </w:rPr>
        <w:t>Номер_договора</w:t>
      </w:r>
      <w:proofErr w:type="spellEnd"/>
      <w:r w:rsidR="007312EF" w:rsidRPr="007312EF">
        <w:rPr>
          <w:sz w:val="28"/>
          <w:szCs w:val="28"/>
        </w:rPr>
        <w:t>}}</w:t>
      </w:r>
    </w:p>
    <w:p w:rsidR="00894728" w:rsidRPr="0019362A" w:rsidRDefault="00894728" w:rsidP="00F50B15">
      <w:pPr>
        <w:rPr>
          <w:rFonts w:ascii="Arial" w:hAnsi="Arial" w:cs="Arial"/>
          <w:sz w:val="22"/>
          <w:szCs w:val="22"/>
        </w:rPr>
      </w:pPr>
    </w:p>
    <w:p w:rsidR="000A2052" w:rsidRPr="0019362A" w:rsidRDefault="00015A58" w:rsidP="00F50B15">
      <w:pPr>
        <w:tabs>
          <w:tab w:val="left" w:pos="8931"/>
        </w:tabs>
        <w:ind w:firstLine="0"/>
        <w:rPr>
          <w:rFonts w:ascii="Arial" w:hAnsi="Arial" w:cs="Arial"/>
          <w:sz w:val="22"/>
          <w:szCs w:val="22"/>
        </w:rPr>
      </w:pPr>
      <w:r w:rsidRPr="000A6793">
        <w:rPr>
          <w:rFonts w:ascii="Arial" w:hAnsi="Arial" w:cs="Arial"/>
          <w:sz w:val="22"/>
          <w:szCs w:val="22"/>
        </w:rPr>
        <w:t>{{</w:t>
      </w:r>
      <w:proofErr w:type="spellStart"/>
      <w:r w:rsidRPr="000A6793">
        <w:rPr>
          <w:rFonts w:ascii="Arial" w:hAnsi="Arial" w:cs="Arial"/>
          <w:sz w:val="22"/>
          <w:szCs w:val="22"/>
        </w:rPr>
        <w:t>Дата_договора</w:t>
      </w:r>
      <w:proofErr w:type="spellEnd"/>
      <w:r w:rsidRPr="000A6793">
        <w:rPr>
          <w:rFonts w:ascii="Arial" w:hAnsi="Arial" w:cs="Arial"/>
          <w:sz w:val="22"/>
          <w:szCs w:val="22"/>
        </w:rPr>
        <w:t>}}</w:t>
      </w:r>
      <w:r w:rsidR="00F26F26" w:rsidRPr="0019362A">
        <w:rPr>
          <w:rFonts w:ascii="Arial" w:hAnsi="Arial" w:cs="Arial"/>
          <w:sz w:val="22"/>
          <w:szCs w:val="22"/>
        </w:rPr>
        <w:tab/>
      </w:r>
      <w:proofErr w:type="gramStart"/>
      <w:r w:rsidR="00F26F26" w:rsidRPr="0019362A">
        <w:rPr>
          <w:rFonts w:ascii="Arial" w:hAnsi="Arial" w:cs="Arial"/>
          <w:sz w:val="22"/>
          <w:szCs w:val="22"/>
        </w:rPr>
        <w:t>г</w:t>
      </w:r>
      <w:proofErr w:type="gramEnd"/>
      <w:r w:rsidR="00F26F26" w:rsidRPr="0019362A">
        <w:rPr>
          <w:rFonts w:ascii="Arial" w:hAnsi="Arial" w:cs="Arial"/>
          <w:sz w:val="22"/>
          <w:szCs w:val="22"/>
        </w:rPr>
        <w:t xml:space="preserve">. </w:t>
      </w:r>
      <w:r w:rsidR="008A4E8E">
        <w:rPr>
          <w:rFonts w:ascii="Arial" w:hAnsi="Arial" w:cs="Arial"/>
          <w:sz w:val="22"/>
          <w:szCs w:val="22"/>
        </w:rPr>
        <w:t>Самара</w:t>
      </w:r>
    </w:p>
    <w:p w:rsidR="00F302F8" w:rsidRPr="0019362A" w:rsidRDefault="00F302F8" w:rsidP="00F50B15">
      <w:pPr>
        <w:tabs>
          <w:tab w:val="left" w:pos="8280"/>
        </w:tabs>
        <w:ind w:firstLine="0"/>
        <w:rPr>
          <w:rFonts w:ascii="Arial" w:hAnsi="Arial" w:cs="Arial"/>
          <w:sz w:val="22"/>
          <w:szCs w:val="22"/>
        </w:rPr>
      </w:pPr>
    </w:p>
    <w:p w:rsidR="00362C70" w:rsidRPr="0019362A" w:rsidRDefault="005159B8" w:rsidP="00F201CC">
      <w:pPr>
        <w:rPr>
          <w:rFonts w:ascii="Arial" w:hAnsi="Arial" w:cs="Arial"/>
          <w:sz w:val="22"/>
          <w:szCs w:val="22"/>
        </w:rPr>
      </w:pPr>
      <w:r w:rsidRPr="00961567">
        <w:rPr>
          <w:rFonts w:ascii="Arial" w:hAnsi="Arial" w:cs="Arial"/>
          <w:b/>
          <w:bCs/>
          <w:sz w:val="22"/>
          <w:szCs w:val="22"/>
        </w:rPr>
        <w:t xml:space="preserve">Общество с ограниченной ответственностью Центр </w:t>
      </w:r>
      <w:proofErr w:type="spellStart"/>
      <w:r w:rsidRPr="00961567">
        <w:rPr>
          <w:rFonts w:ascii="Arial" w:hAnsi="Arial" w:cs="Arial"/>
          <w:b/>
          <w:bCs/>
          <w:sz w:val="22"/>
          <w:szCs w:val="22"/>
        </w:rPr>
        <w:t>интернет-технологий</w:t>
      </w:r>
      <w:proofErr w:type="spellEnd"/>
      <w:r w:rsidRPr="00961567">
        <w:rPr>
          <w:rFonts w:ascii="Arial" w:hAnsi="Arial" w:cs="Arial"/>
          <w:b/>
          <w:bCs/>
          <w:sz w:val="22"/>
          <w:szCs w:val="22"/>
        </w:rPr>
        <w:t xml:space="preserve"> «</w:t>
      </w:r>
      <w:proofErr w:type="spellStart"/>
      <w:r w:rsidRPr="00961567">
        <w:rPr>
          <w:rFonts w:ascii="Arial" w:hAnsi="Arial" w:cs="Arial"/>
          <w:b/>
          <w:bCs/>
          <w:sz w:val="22"/>
          <w:szCs w:val="22"/>
        </w:rPr>
        <w:t>Информ-С</w:t>
      </w:r>
      <w:proofErr w:type="spellEnd"/>
      <w:r w:rsidRPr="00961567">
        <w:rPr>
          <w:rFonts w:ascii="Arial" w:hAnsi="Arial" w:cs="Arial"/>
          <w:b/>
          <w:bCs/>
          <w:sz w:val="22"/>
          <w:szCs w:val="22"/>
        </w:rPr>
        <w:t xml:space="preserve">» (ООО </w:t>
      </w:r>
      <w:r>
        <w:rPr>
          <w:rFonts w:ascii="Arial" w:hAnsi="Arial" w:cs="Arial"/>
          <w:b/>
          <w:bCs/>
          <w:sz w:val="22"/>
          <w:szCs w:val="22"/>
        </w:rPr>
        <w:t xml:space="preserve">Центр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интернет-технологий</w:t>
      </w:r>
      <w:proofErr w:type="spellEnd"/>
      <w:r w:rsidRPr="00961567">
        <w:rPr>
          <w:rFonts w:ascii="Arial" w:hAnsi="Arial" w:cs="Arial"/>
          <w:b/>
          <w:bCs/>
          <w:sz w:val="22"/>
          <w:szCs w:val="22"/>
        </w:rPr>
        <w:t xml:space="preserve"> «</w:t>
      </w:r>
      <w:proofErr w:type="spellStart"/>
      <w:r w:rsidRPr="00961567">
        <w:rPr>
          <w:rFonts w:ascii="Arial" w:hAnsi="Arial" w:cs="Arial"/>
          <w:b/>
          <w:bCs/>
          <w:sz w:val="22"/>
          <w:szCs w:val="22"/>
        </w:rPr>
        <w:t>Информ-С</w:t>
      </w:r>
      <w:proofErr w:type="spellEnd"/>
      <w:r w:rsidRPr="00961567">
        <w:rPr>
          <w:rFonts w:ascii="Arial" w:hAnsi="Arial" w:cs="Arial"/>
          <w:b/>
          <w:bCs/>
          <w:sz w:val="22"/>
          <w:szCs w:val="22"/>
        </w:rPr>
        <w:t>»)</w:t>
      </w:r>
      <w:r w:rsidRPr="00961567">
        <w:rPr>
          <w:rFonts w:ascii="Arial" w:hAnsi="Arial" w:cs="Arial"/>
          <w:sz w:val="22"/>
          <w:szCs w:val="22"/>
        </w:rPr>
        <w:t xml:space="preserve">, в дальнейшем именуемое </w:t>
      </w:r>
      <w:r w:rsidRPr="00961567">
        <w:rPr>
          <w:rFonts w:ascii="Arial" w:hAnsi="Arial" w:cs="Arial"/>
          <w:b/>
          <w:sz w:val="22"/>
          <w:szCs w:val="22"/>
        </w:rPr>
        <w:t>«</w:t>
      </w:r>
      <w:r>
        <w:rPr>
          <w:rFonts w:ascii="Arial" w:hAnsi="Arial" w:cs="Arial"/>
          <w:b/>
          <w:sz w:val="22"/>
          <w:szCs w:val="22"/>
        </w:rPr>
        <w:t>Исполнитель</w:t>
      </w:r>
      <w:r w:rsidRPr="00961567">
        <w:rPr>
          <w:rFonts w:ascii="Arial" w:hAnsi="Arial" w:cs="Arial"/>
          <w:b/>
          <w:sz w:val="22"/>
          <w:szCs w:val="22"/>
        </w:rPr>
        <w:t>»</w:t>
      </w:r>
      <w:r w:rsidRPr="00961567">
        <w:rPr>
          <w:rFonts w:ascii="Arial" w:hAnsi="Arial" w:cs="Arial"/>
          <w:sz w:val="22"/>
          <w:szCs w:val="22"/>
        </w:rPr>
        <w:t>, в лице</w:t>
      </w:r>
      <w:r w:rsidR="00EF603E" w:rsidRPr="00EF603E">
        <w:rPr>
          <w:rFonts w:ascii="Arial" w:hAnsi="Arial" w:cs="Arial"/>
          <w:sz w:val="22"/>
          <w:szCs w:val="22"/>
        </w:rPr>
        <w:t xml:space="preserve"> </w:t>
      </w:r>
      <w:r w:rsidR="007F5151">
        <w:rPr>
          <w:rFonts w:ascii="Arial" w:hAnsi="Arial" w:cs="Arial"/>
          <w:sz w:val="22"/>
          <w:szCs w:val="22"/>
        </w:rPr>
        <w:t xml:space="preserve">Генерального директора </w:t>
      </w:r>
      <w:proofErr w:type="spellStart"/>
      <w:r w:rsidR="007F5151">
        <w:rPr>
          <w:rFonts w:ascii="Arial" w:hAnsi="Arial" w:cs="Arial"/>
          <w:sz w:val="22"/>
          <w:szCs w:val="22"/>
        </w:rPr>
        <w:t>Мухитовой</w:t>
      </w:r>
      <w:proofErr w:type="spellEnd"/>
      <w:r w:rsidR="007F5151">
        <w:rPr>
          <w:rFonts w:ascii="Arial" w:hAnsi="Arial" w:cs="Arial"/>
          <w:sz w:val="22"/>
          <w:szCs w:val="22"/>
        </w:rPr>
        <w:t xml:space="preserve"> Юлии Маратовны, действующей</w:t>
      </w:r>
      <w:r w:rsidRPr="00961567">
        <w:rPr>
          <w:rFonts w:ascii="Arial" w:hAnsi="Arial" w:cs="Arial"/>
          <w:sz w:val="22"/>
          <w:szCs w:val="22"/>
        </w:rPr>
        <w:t xml:space="preserve"> на основании </w:t>
      </w:r>
      <w:r w:rsidRPr="00961567">
        <w:rPr>
          <w:rFonts w:ascii="Arial" w:hAnsi="Arial" w:cs="Arial"/>
          <w:b/>
          <w:bCs/>
          <w:sz w:val="22"/>
          <w:szCs w:val="22"/>
        </w:rPr>
        <w:t>Устава</w:t>
      </w:r>
      <w:r w:rsidRPr="00961567">
        <w:rPr>
          <w:rFonts w:ascii="Arial" w:hAnsi="Arial" w:cs="Arial"/>
          <w:sz w:val="22"/>
          <w:szCs w:val="22"/>
        </w:rPr>
        <w:t xml:space="preserve">, с одной стороны, и </w:t>
      </w:r>
      <w:r w:rsidR="00015A58" w:rsidRPr="00015A58">
        <w:rPr>
          <w:rFonts w:ascii="Arial" w:hAnsi="Arial" w:cs="Arial"/>
          <w:b/>
          <w:sz w:val="22"/>
          <w:szCs w:val="22"/>
        </w:rPr>
        <w:t>{{</w:t>
      </w:r>
      <w:proofErr w:type="spellStart"/>
      <w:r w:rsidR="00015A58" w:rsidRPr="00015A58">
        <w:rPr>
          <w:rFonts w:ascii="Arial" w:hAnsi="Arial" w:cs="Arial"/>
          <w:b/>
          <w:sz w:val="22"/>
          <w:szCs w:val="22"/>
        </w:rPr>
        <w:t>Наименование_полное</w:t>
      </w:r>
      <w:proofErr w:type="spellEnd"/>
      <w:r w:rsidR="00015A58" w:rsidRPr="00015A58">
        <w:rPr>
          <w:rFonts w:ascii="Arial" w:hAnsi="Arial" w:cs="Arial"/>
          <w:b/>
          <w:sz w:val="22"/>
          <w:szCs w:val="22"/>
        </w:rPr>
        <w:t>}}</w:t>
      </w:r>
      <w:r w:rsidR="00D91AEF">
        <w:rPr>
          <w:rFonts w:ascii="Arial" w:hAnsi="Arial" w:cs="Arial"/>
          <w:b/>
          <w:bCs/>
          <w:sz w:val="22"/>
          <w:szCs w:val="22"/>
        </w:rPr>
        <w:t xml:space="preserve"> (</w:t>
      </w:r>
      <w:r w:rsidR="007B723A" w:rsidRPr="007B723A">
        <w:rPr>
          <w:rFonts w:ascii="Arial" w:hAnsi="Arial" w:cs="Arial"/>
          <w:b/>
          <w:bCs/>
          <w:sz w:val="22"/>
          <w:szCs w:val="22"/>
        </w:rPr>
        <w:t>{{</w:t>
      </w:r>
      <w:proofErr w:type="spellStart"/>
      <w:r w:rsidR="007B723A" w:rsidRPr="007B723A">
        <w:rPr>
          <w:rFonts w:ascii="Arial" w:hAnsi="Arial" w:cs="Arial"/>
          <w:b/>
          <w:bCs/>
          <w:sz w:val="22"/>
          <w:szCs w:val="22"/>
        </w:rPr>
        <w:t>Наименование_краткое</w:t>
      </w:r>
      <w:proofErr w:type="spellEnd"/>
      <w:proofErr w:type="gramStart"/>
      <w:r w:rsidR="007B723A" w:rsidRPr="007B723A">
        <w:rPr>
          <w:rFonts w:ascii="Arial" w:hAnsi="Arial" w:cs="Arial"/>
          <w:b/>
          <w:bCs/>
          <w:sz w:val="22"/>
          <w:szCs w:val="22"/>
        </w:rPr>
        <w:t xml:space="preserve"> </w:t>
      </w:r>
      <w:r w:rsidR="007B723A" w:rsidRPr="00D91AEF">
        <w:rPr>
          <w:rFonts w:ascii="Arial" w:hAnsi="Arial" w:cs="Arial"/>
          <w:b/>
          <w:bCs/>
          <w:sz w:val="22"/>
          <w:szCs w:val="22"/>
        </w:rPr>
        <w:t>}</w:t>
      </w:r>
      <w:proofErr w:type="gramEnd"/>
      <w:r w:rsidR="007B723A" w:rsidRPr="00D91AEF">
        <w:rPr>
          <w:rFonts w:ascii="Arial" w:hAnsi="Arial" w:cs="Arial"/>
          <w:b/>
          <w:bCs/>
          <w:sz w:val="22"/>
          <w:szCs w:val="22"/>
        </w:rPr>
        <w:t>}</w:t>
      </w:r>
      <w:r>
        <w:rPr>
          <w:rFonts w:ascii="Arial" w:hAnsi="Arial" w:cs="Arial"/>
          <w:b/>
          <w:bCs/>
          <w:sz w:val="22"/>
          <w:szCs w:val="22"/>
        </w:rPr>
        <w:t>)</w:t>
      </w:r>
      <w:r w:rsidRPr="00961567">
        <w:rPr>
          <w:rFonts w:ascii="Arial" w:hAnsi="Arial" w:cs="Arial"/>
          <w:sz w:val="22"/>
          <w:szCs w:val="22"/>
        </w:rPr>
        <w:t xml:space="preserve">, в дальнейшем именуемое </w:t>
      </w:r>
      <w:r w:rsidRPr="00961567">
        <w:rPr>
          <w:rFonts w:ascii="Arial" w:hAnsi="Arial" w:cs="Arial"/>
          <w:b/>
          <w:sz w:val="22"/>
          <w:szCs w:val="22"/>
        </w:rPr>
        <w:t>«</w:t>
      </w:r>
      <w:r>
        <w:rPr>
          <w:rFonts w:ascii="Arial" w:hAnsi="Arial" w:cs="Arial"/>
          <w:b/>
          <w:sz w:val="22"/>
          <w:szCs w:val="22"/>
        </w:rPr>
        <w:t>Заказчик</w:t>
      </w:r>
      <w:r w:rsidRPr="00961567">
        <w:rPr>
          <w:rFonts w:ascii="Arial" w:hAnsi="Arial" w:cs="Arial"/>
          <w:b/>
          <w:sz w:val="22"/>
          <w:szCs w:val="22"/>
        </w:rPr>
        <w:t xml:space="preserve">», </w:t>
      </w:r>
      <w:r w:rsidRPr="00624999">
        <w:rPr>
          <w:rFonts w:ascii="Arial" w:hAnsi="Arial" w:cs="Arial"/>
          <w:sz w:val="22"/>
          <w:szCs w:val="22"/>
        </w:rPr>
        <w:t>в лице</w:t>
      </w:r>
      <w:r w:rsidRPr="00961567">
        <w:rPr>
          <w:rFonts w:ascii="Arial" w:hAnsi="Arial" w:cs="Arial"/>
          <w:b/>
          <w:sz w:val="22"/>
          <w:szCs w:val="22"/>
        </w:rPr>
        <w:t xml:space="preserve"> </w:t>
      </w:r>
      <w:r w:rsidR="007F5151" w:rsidRPr="00EF603E">
        <w:rPr>
          <w:rFonts w:ascii="Arial" w:hAnsi="Arial" w:cs="Arial"/>
          <w:sz w:val="22"/>
          <w:szCs w:val="22"/>
        </w:rPr>
        <w:t>{{</w:t>
      </w:r>
      <w:proofErr w:type="spellStart"/>
      <w:r w:rsidR="007F5151" w:rsidRPr="00EF603E">
        <w:rPr>
          <w:rFonts w:ascii="Arial" w:hAnsi="Arial" w:cs="Arial"/>
          <w:sz w:val="22"/>
          <w:szCs w:val="22"/>
        </w:rPr>
        <w:t>Должность_руководителя</w:t>
      </w:r>
      <w:r w:rsidR="004C5137">
        <w:rPr>
          <w:rFonts w:ascii="Arial" w:hAnsi="Arial" w:cs="Arial"/>
          <w:sz w:val="22"/>
          <w:szCs w:val="22"/>
        </w:rPr>
        <w:t>_РП</w:t>
      </w:r>
      <w:proofErr w:type="spellEnd"/>
      <w:r w:rsidR="007F5151" w:rsidRPr="00EF603E">
        <w:rPr>
          <w:rFonts w:ascii="Arial" w:hAnsi="Arial" w:cs="Arial"/>
          <w:sz w:val="22"/>
          <w:szCs w:val="22"/>
        </w:rPr>
        <w:t>}}</w:t>
      </w:r>
      <w:r w:rsidR="007F5151" w:rsidRPr="00961567">
        <w:rPr>
          <w:rFonts w:ascii="Arial" w:hAnsi="Arial" w:cs="Arial"/>
          <w:sz w:val="22"/>
          <w:szCs w:val="22"/>
        </w:rPr>
        <w:t xml:space="preserve"> </w:t>
      </w:r>
      <w:r w:rsidR="007F5151" w:rsidRPr="00EF603E">
        <w:rPr>
          <w:rFonts w:ascii="Arial" w:hAnsi="Arial" w:cs="Arial"/>
          <w:b/>
          <w:sz w:val="22"/>
          <w:szCs w:val="22"/>
        </w:rPr>
        <w:t>{{</w:t>
      </w:r>
      <w:proofErr w:type="spellStart"/>
      <w:r w:rsidR="007F5151" w:rsidRPr="00EF603E">
        <w:rPr>
          <w:rFonts w:ascii="Arial" w:hAnsi="Arial" w:cs="Arial"/>
          <w:b/>
          <w:sz w:val="22"/>
          <w:szCs w:val="22"/>
        </w:rPr>
        <w:t>ФИО_руководителя</w:t>
      </w:r>
      <w:r w:rsidR="004C5137">
        <w:rPr>
          <w:rFonts w:ascii="Arial" w:hAnsi="Arial" w:cs="Arial"/>
          <w:b/>
          <w:sz w:val="22"/>
          <w:szCs w:val="22"/>
        </w:rPr>
        <w:t>_РП</w:t>
      </w:r>
      <w:proofErr w:type="spellEnd"/>
      <w:r w:rsidR="007F5151" w:rsidRPr="00EF603E">
        <w:rPr>
          <w:rFonts w:ascii="Arial" w:hAnsi="Arial" w:cs="Arial"/>
          <w:b/>
          <w:sz w:val="22"/>
          <w:szCs w:val="22"/>
        </w:rPr>
        <w:t>}}</w:t>
      </w:r>
      <w:r w:rsidR="007F5151" w:rsidRPr="00961567">
        <w:rPr>
          <w:rFonts w:ascii="Arial" w:hAnsi="Arial" w:cs="Arial"/>
          <w:sz w:val="22"/>
          <w:szCs w:val="22"/>
        </w:rPr>
        <w:t xml:space="preserve">, </w:t>
      </w:r>
      <w:r w:rsidR="007F5151" w:rsidRPr="00EF603E">
        <w:rPr>
          <w:rFonts w:ascii="Arial" w:hAnsi="Arial" w:cs="Arial"/>
          <w:sz w:val="22"/>
          <w:szCs w:val="22"/>
        </w:rPr>
        <w:t>{{</w:t>
      </w:r>
      <w:r w:rsidR="007F5151">
        <w:rPr>
          <w:rFonts w:ascii="Arial" w:hAnsi="Arial" w:cs="Arial"/>
          <w:sz w:val="22"/>
          <w:szCs w:val="22"/>
        </w:rPr>
        <w:t>пол</w:t>
      </w:r>
      <w:r w:rsidR="007F5151" w:rsidRPr="00EF603E">
        <w:rPr>
          <w:rFonts w:ascii="Arial" w:hAnsi="Arial" w:cs="Arial"/>
          <w:sz w:val="22"/>
          <w:szCs w:val="22"/>
        </w:rPr>
        <w:t>}}</w:t>
      </w:r>
      <w:r w:rsidR="007F5151" w:rsidRPr="00961567">
        <w:rPr>
          <w:rFonts w:ascii="Arial" w:hAnsi="Arial" w:cs="Arial"/>
          <w:sz w:val="22"/>
          <w:szCs w:val="22"/>
        </w:rPr>
        <w:t xml:space="preserve"> </w:t>
      </w:r>
      <w:r w:rsidRPr="00961567">
        <w:rPr>
          <w:rFonts w:ascii="Arial" w:hAnsi="Arial" w:cs="Arial"/>
          <w:sz w:val="22"/>
          <w:szCs w:val="22"/>
        </w:rPr>
        <w:t xml:space="preserve"> на основании </w:t>
      </w:r>
      <w:r w:rsidR="007F5151" w:rsidRPr="007F5151">
        <w:rPr>
          <w:rFonts w:ascii="Arial" w:hAnsi="Arial" w:cs="Arial"/>
          <w:b/>
          <w:sz w:val="22"/>
          <w:szCs w:val="22"/>
        </w:rPr>
        <w:t>Устава</w:t>
      </w:r>
      <w:r w:rsidRPr="00961567">
        <w:rPr>
          <w:rFonts w:ascii="Arial" w:hAnsi="Arial" w:cs="Arial"/>
          <w:b/>
          <w:bCs/>
          <w:sz w:val="22"/>
          <w:szCs w:val="22"/>
        </w:rPr>
        <w:t>,</w:t>
      </w:r>
      <w:r w:rsidRPr="00961567">
        <w:rPr>
          <w:rFonts w:ascii="Arial" w:hAnsi="Arial" w:cs="Arial"/>
          <w:sz w:val="22"/>
          <w:szCs w:val="22"/>
        </w:rPr>
        <w:t xml:space="preserve"> с другой стороны (в дальнейшем совместно именуемые </w:t>
      </w:r>
      <w:r w:rsidRPr="00961567">
        <w:rPr>
          <w:rFonts w:ascii="Arial" w:hAnsi="Arial" w:cs="Arial"/>
          <w:b/>
          <w:bCs/>
          <w:sz w:val="22"/>
          <w:szCs w:val="22"/>
        </w:rPr>
        <w:t>«Стороны»</w:t>
      </w:r>
      <w:r w:rsidRPr="00961567">
        <w:rPr>
          <w:rFonts w:ascii="Arial" w:hAnsi="Arial" w:cs="Arial"/>
          <w:sz w:val="22"/>
          <w:szCs w:val="22"/>
        </w:rPr>
        <w:t xml:space="preserve">), </w:t>
      </w:r>
      <w:r w:rsidRPr="00294D18">
        <w:rPr>
          <w:rFonts w:ascii="Arial" w:hAnsi="Arial" w:cs="Arial"/>
          <w:sz w:val="22"/>
        </w:rPr>
        <w:t xml:space="preserve">заключили настоящий </w:t>
      </w:r>
      <w:r w:rsidRPr="00294D18">
        <w:rPr>
          <w:rFonts w:ascii="Arial" w:hAnsi="Arial" w:cs="Arial"/>
          <w:b/>
          <w:sz w:val="22"/>
        </w:rPr>
        <w:t>Договор</w:t>
      </w:r>
      <w:r w:rsidRPr="00294D18">
        <w:rPr>
          <w:rFonts w:ascii="Arial" w:hAnsi="Arial" w:cs="Arial"/>
          <w:sz w:val="22"/>
        </w:rPr>
        <w:t xml:space="preserve"> </w:t>
      </w:r>
      <w:r w:rsidRPr="00294D18">
        <w:rPr>
          <w:rFonts w:ascii="Arial" w:hAnsi="Arial" w:cs="Arial"/>
          <w:sz w:val="22"/>
          <w:szCs w:val="22"/>
        </w:rPr>
        <w:t>(далее по тексту – «Договор») о нижеследующем</w:t>
      </w:r>
      <w:r w:rsidR="001B7769" w:rsidRPr="0019362A">
        <w:rPr>
          <w:rFonts w:ascii="Arial" w:hAnsi="Arial" w:cs="Arial"/>
          <w:sz w:val="22"/>
          <w:szCs w:val="22"/>
        </w:rPr>
        <w:t>.</w:t>
      </w:r>
    </w:p>
    <w:p w:rsidR="001B2F67" w:rsidRPr="0019362A" w:rsidRDefault="001B2F67" w:rsidP="00F50B15">
      <w:pPr>
        <w:pStyle w:val="a6"/>
        <w:ind w:firstLine="284"/>
        <w:rPr>
          <w:rFonts w:ascii="Arial" w:hAnsi="Arial" w:cs="Arial"/>
          <w:b/>
          <w:sz w:val="22"/>
          <w:szCs w:val="22"/>
        </w:rPr>
      </w:pPr>
    </w:p>
    <w:p w:rsidR="001B2F67" w:rsidRPr="0019362A" w:rsidRDefault="001B2F67" w:rsidP="006A3A42">
      <w:pPr>
        <w:pStyle w:val="a6"/>
        <w:spacing w:after="120" w:line="276" w:lineRule="auto"/>
        <w:ind w:firstLine="284"/>
        <w:rPr>
          <w:rFonts w:ascii="Arial" w:hAnsi="Arial" w:cs="Arial"/>
          <w:b/>
          <w:sz w:val="22"/>
          <w:szCs w:val="22"/>
        </w:rPr>
      </w:pPr>
      <w:r w:rsidRPr="0019362A">
        <w:rPr>
          <w:rFonts w:ascii="Arial" w:hAnsi="Arial" w:cs="Arial"/>
          <w:b/>
          <w:sz w:val="22"/>
          <w:szCs w:val="22"/>
        </w:rPr>
        <w:t>Термины и определения</w:t>
      </w:r>
    </w:p>
    <w:p w:rsidR="0001206A" w:rsidRPr="0019362A" w:rsidRDefault="0001206A" w:rsidP="006A3A42">
      <w:pPr>
        <w:pStyle w:val="a6"/>
        <w:numPr>
          <w:ilvl w:val="0"/>
          <w:numId w:val="16"/>
        </w:numPr>
        <w:spacing w:line="276" w:lineRule="auto"/>
        <w:ind w:left="709" w:hanging="283"/>
        <w:rPr>
          <w:rFonts w:ascii="Arial" w:hAnsi="Arial" w:cs="Arial"/>
          <w:sz w:val="22"/>
        </w:rPr>
      </w:pPr>
      <w:r w:rsidRPr="0019362A">
        <w:rPr>
          <w:rFonts w:ascii="Arial" w:hAnsi="Arial" w:cs="Arial"/>
          <w:sz w:val="22"/>
          <w:szCs w:val="22"/>
        </w:rPr>
        <w:t>Сайт - в рамках Договора под сайтом подразумевается информационная система, расположенная</w:t>
      </w:r>
      <w:r w:rsidRPr="0019362A">
        <w:rPr>
          <w:rFonts w:ascii="Arial" w:hAnsi="Arial" w:cs="Arial"/>
          <w:sz w:val="22"/>
        </w:rPr>
        <w:t xml:space="preserve"> в сети Интернет по адресу «</w:t>
      </w:r>
      <w:r w:rsidR="00C26D69" w:rsidRPr="00C26D69">
        <w:rPr>
          <w:rFonts w:ascii="Arial" w:hAnsi="Arial" w:cs="Arial"/>
          <w:sz w:val="22"/>
        </w:rPr>
        <w:t>«{{Сайт}}</w:t>
      </w:r>
      <w:r w:rsidRPr="0019362A">
        <w:rPr>
          <w:rFonts w:ascii="Arial" w:hAnsi="Arial" w:cs="Arial"/>
          <w:sz w:val="22"/>
          <w:szCs w:val="22"/>
        </w:rPr>
        <w:t>».</w:t>
      </w:r>
    </w:p>
    <w:p w:rsidR="007B0323" w:rsidRPr="0019362A" w:rsidRDefault="007B0323" w:rsidP="006A3A42">
      <w:pPr>
        <w:pStyle w:val="a6"/>
        <w:numPr>
          <w:ilvl w:val="0"/>
          <w:numId w:val="16"/>
        </w:numPr>
        <w:spacing w:line="276" w:lineRule="auto"/>
        <w:ind w:left="709" w:hanging="283"/>
        <w:rPr>
          <w:rFonts w:ascii="Arial" w:hAnsi="Arial" w:cs="Arial"/>
          <w:sz w:val="22"/>
        </w:rPr>
      </w:pPr>
      <w:r w:rsidRPr="0019362A">
        <w:rPr>
          <w:rFonts w:ascii="Arial" w:hAnsi="Arial" w:cs="Arial"/>
          <w:sz w:val="22"/>
          <w:lang w:val="en-US"/>
        </w:rPr>
        <w:t>CMS</w:t>
      </w:r>
      <w:r w:rsidRPr="0019362A">
        <w:rPr>
          <w:rFonts w:ascii="Arial" w:hAnsi="Arial" w:cs="Arial"/>
          <w:sz w:val="22"/>
        </w:rPr>
        <w:t xml:space="preserve"> (англ. </w:t>
      </w:r>
      <w:r w:rsidRPr="0019362A">
        <w:rPr>
          <w:rFonts w:ascii="Arial" w:hAnsi="Arial" w:cs="Arial"/>
          <w:sz w:val="22"/>
          <w:lang w:val="en-US"/>
        </w:rPr>
        <w:t>Content</w:t>
      </w:r>
      <w:r w:rsidRPr="0019362A">
        <w:rPr>
          <w:rFonts w:ascii="Arial" w:hAnsi="Arial" w:cs="Arial"/>
          <w:sz w:val="22"/>
        </w:rPr>
        <w:t xml:space="preserve"> </w:t>
      </w:r>
      <w:r w:rsidRPr="0019362A">
        <w:rPr>
          <w:rFonts w:ascii="Arial" w:hAnsi="Arial" w:cs="Arial"/>
          <w:sz w:val="22"/>
          <w:lang w:val="en-US"/>
        </w:rPr>
        <w:t>Management</w:t>
      </w:r>
      <w:r w:rsidRPr="0019362A">
        <w:rPr>
          <w:rFonts w:ascii="Arial" w:hAnsi="Arial" w:cs="Arial"/>
          <w:sz w:val="22"/>
        </w:rPr>
        <w:t xml:space="preserve"> </w:t>
      </w:r>
      <w:r w:rsidRPr="0019362A">
        <w:rPr>
          <w:rFonts w:ascii="Arial" w:hAnsi="Arial" w:cs="Arial"/>
          <w:sz w:val="22"/>
          <w:lang w:val="en-US"/>
        </w:rPr>
        <w:t>System</w:t>
      </w:r>
      <w:r w:rsidRPr="0019362A">
        <w:rPr>
          <w:rFonts w:ascii="Arial" w:hAnsi="Arial" w:cs="Arial"/>
          <w:sz w:val="22"/>
        </w:rPr>
        <w:t xml:space="preserve">) </w:t>
      </w:r>
      <w:r w:rsidR="00772E45" w:rsidRPr="0019362A">
        <w:rPr>
          <w:rFonts w:ascii="Arial" w:hAnsi="Arial" w:cs="Arial"/>
          <w:sz w:val="22"/>
        </w:rPr>
        <w:t>- программное обеспечение</w:t>
      </w:r>
      <w:r w:rsidRPr="0019362A">
        <w:rPr>
          <w:rFonts w:ascii="Arial" w:hAnsi="Arial" w:cs="Arial"/>
          <w:sz w:val="22"/>
        </w:rPr>
        <w:t>, используем</w:t>
      </w:r>
      <w:r w:rsidR="00772E45" w:rsidRPr="0019362A">
        <w:rPr>
          <w:rFonts w:ascii="Arial" w:hAnsi="Arial" w:cs="Arial"/>
          <w:sz w:val="22"/>
        </w:rPr>
        <w:t>ое</w:t>
      </w:r>
      <w:r w:rsidRPr="0019362A">
        <w:rPr>
          <w:rFonts w:ascii="Arial" w:hAnsi="Arial" w:cs="Arial"/>
          <w:sz w:val="22"/>
        </w:rPr>
        <w:t xml:space="preserve"> для организации процесса создания, редакти</w:t>
      </w:r>
      <w:r w:rsidR="007129DB" w:rsidRPr="0019362A">
        <w:rPr>
          <w:rFonts w:ascii="Arial" w:hAnsi="Arial" w:cs="Arial"/>
          <w:sz w:val="22"/>
        </w:rPr>
        <w:t>рования и управления информационным содержимым</w:t>
      </w:r>
      <w:r w:rsidR="0001206A" w:rsidRPr="0019362A">
        <w:rPr>
          <w:rFonts w:ascii="Arial" w:hAnsi="Arial" w:cs="Arial"/>
          <w:sz w:val="22"/>
        </w:rPr>
        <w:t xml:space="preserve"> сайта</w:t>
      </w:r>
      <w:r w:rsidRPr="0019362A">
        <w:rPr>
          <w:rFonts w:ascii="Arial" w:hAnsi="Arial" w:cs="Arial"/>
          <w:sz w:val="22"/>
        </w:rPr>
        <w:t>.</w:t>
      </w:r>
    </w:p>
    <w:p w:rsidR="00E445B5" w:rsidRPr="0019362A" w:rsidRDefault="00E445B5" w:rsidP="006A3A42">
      <w:pPr>
        <w:pStyle w:val="a6"/>
        <w:numPr>
          <w:ilvl w:val="0"/>
          <w:numId w:val="16"/>
        </w:numPr>
        <w:spacing w:line="276" w:lineRule="auto"/>
        <w:ind w:left="709" w:hanging="283"/>
        <w:rPr>
          <w:rFonts w:ascii="Arial" w:hAnsi="Arial" w:cs="Arial"/>
          <w:sz w:val="22"/>
        </w:rPr>
      </w:pPr>
      <w:r w:rsidRPr="0019362A">
        <w:rPr>
          <w:rFonts w:ascii="Arial" w:hAnsi="Arial" w:cs="Arial"/>
          <w:sz w:val="22"/>
        </w:rPr>
        <w:t>База данных - набор структурированной информации и данных,</w:t>
      </w:r>
      <w:r w:rsidR="005473FC" w:rsidRPr="0019362A">
        <w:rPr>
          <w:rFonts w:ascii="Arial" w:hAnsi="Arial" w:cs="Arial"/>
          <w:sz w:val="22"/>
        </w:rPr>
        <w:t xml:space="preserve"> хранимых в </w:t>
      </w:r>
      <w:r w:rsidRPr="0019362A">
        <w:rPr>
          <w:rFonts w:ascii="Arial" w:hAnsi="Arial" w:cs="Arial"/>
          <w:sz w:val="22"/>
        </w:rPr>
        <w:t>электронном виде</w:t>
      </w:r>
      <w:r w:rsidR="005473FC" w:rsidRPr="0019362A">
        <w:rPr>
          <w:rFonts w:ascii="Arial" w:hAnsi="Arial" w:cs="Arial"/>
          <w:sz w:val="22"/>
        </w:rPr>
        <w:t xml:space="preserve">, </w:t>
      </w:r>
      <w:r w:rsidR="008C07B2" w:rsidRPr="0019362A">
        <w:rPr>
          <w:rFonts w:ascii="Arial" w:hAnsi="Arial" w:cs="Arial"/>
          <w:sz w:val="22"/>
        </w:rPr>
        <w:t xml:space="preserve">используемых при работе сайта и </w:t>
      </w:r>
      <w:r w:rsidR="00F87BE2" w:rsidRPr="0019362A">
        <w:rPr>
          <w:rFonts w:ascii="Arial" w:hAnsi="Arial" w:cs="Arial"/>
          <w:sz w:val="22"/>
        </w:rPr>
        <w:t>CMS.</w:t>
      </w:r>
    </w:p>
    <w:p w:rsidR="006B4BE3" w:rsidRPr="0019362A" w:rsidRDefault="006B4BE3" w:rsidP="006A3A42">
      <w:pPr>
        <w:pStyle w:val="a6"/>
        <w:numPr>
          <w:ilvl w:val="0"/>
          <w:numId w:val="16"/>
        </w:numPr>
        <w:spacing w:line="276" w:lineRule="auto"/>
        <w:ind w:left="709" w:hanging="283"/>
        <w:rPr>
          <w:rFonts w:ascii="Arial" w:hAnsi="Arial" w:cs="Arial"/>
          <w:sz w:val="22"/>
        </w:rPr>
      </w:pPr>
      <w:r w:rsidRPr="0019362A">
        <w:rPr>
          <w:rFonts w:ascii="Arial" w:hAnsi="Arial" w:cs="Arial"/>
          <w:sz w:val="22"/>
        </w:rPr>
        <w:t>HTML код - программный код сайта, написанный на языке компьютерной разметки «HTML», который интерпретируется браузерами и отображается в виде документа в удобной для человека форме.</w:t>
      </w:r>
    </w:p>
    <w:p w:rsidR="001B2F67" w:rsidRPr="0019362A" w:rsidRDefault="001B2F67" w:rsidP="006A3A42">
      <w:pPr>
        <w:pStyle w:val="a6"/>
        <w:numPr>
          <w:ilvl w:val="0"/>
          <w:numId w:val="16"/>
        </w:numPr>
        <w:spacing w:line="276" w:lineRule="auto"/>
        <w:ind w:left="709" w:hanging="283"/>
        <w:rPr>
          <w:rFonts w:ascii="Arial" w:hAnsi="Arial" w:cs="Arial"/>
          <w:sz w:val="22"/>
        </w:rPr>
      </w:pPr>
      <w:r w:rsidRPr="0019362A">
        <w:rPr>
          <w:rFonts w:ascii="Arial" w:hAnsi="Arial" w:cs="Arial"/>
          <w:sz w:val="22"/>
        </w:rPr>
        <w:t>Поисковые системы - «</w:t>
      </w:r>
      <w:proofErr w:type="spellStart"/>
      <w:r w:rsidRPr="0019362A">
        <w:rPr>
          <w:rFonts w:ascii="Arial" w:hAnsi="Arial" w:cs="Arial"/>
          <w:sz w:val="22"/>
        </w:rPr>
        <w:t>Яндекс</w:t>
      </w:r>
      <w:proofErr w:type="spellEnd"/>
      <w:r w:rsidRPr="0019362A">
        <w:rPr>
          <w:rFonts w:ascii="Arial" w:hAnsi="Arial" w:cs="Arial"/>
          <w:sz w:val="22"/>
        </w:rPr>
        <w:t>» (</w:t>
      </w:r>
      <w:proofErr w:type="spellStart"/>
      <w:r w:rsidRPr="0019362A">
        <w:rPr>
          <w:rFonts w:ascii="Arial" w:hAnsi="Arial" w:cs="Arial"/>
          <w:sz w:val="22"/>
        </w:rPr>
        <w:t>www.yandex.ru</w:t>
      </w:r>
      <w:proofErr w:type="spellEnd"/>
      <w:r w:rsidRPr="0019362A">
        <w:rPr>
          <w:rFonts w:ascii="Arial" w:hAnsi="Arial" w:cs="Arial"/>
          <w:sz w:val="22"/>
        </w:rPr>
        <w:t>), «</w:t>
      </w:r>
      <w:proofErr w:type="spellStart"/>
      <w:r w:rsidRPr="0019362A">
        <w:rPr>
          <w:rFonts w:ascii="Arial" w:hAnsi="Arial" w:cs="Arial"/>
          <w:sz w:val="22"/>
        </w:rPr>
        <w:t>Рамблер</w:t>
      </w:r>
      <w:proofErr w:type="spellEnd"/>
      <w:r w:rsidRPr="0019362A">
        <w:rPr>
          <w:rFonts w:ascii="Arial" w:hAnsi="Arial" w:cs="Arial"/>
          <w:sz w:val="22"/>
        </w:rPr>
        <w:t>» (</w:t>
      </w:r>
      <w:proofErr w:type="spellStart"/>
      <w:r w:rsidRPr="0019362A">
        <w:rPr>
          <w:rFonts w:ascii="Arial" w:hAnsi="Arial" w:cs="Arial"/>
          <w:sz w:val="22"/>
        </w:rPr>
        <w:t>www.rambler.ru</w:t>
      </w:r>
      <w:proofErr w:type="spellEnd"/>
      <w:r w:rsidRPr="0019362A">
        <w:rPr>
          <w:rFonts w:ascii="Arial" w:hAnsi="Arial" w:cs="Arial"/>
          <w:sz w:val="22"/>
        </w:rPr>
        <w:t>), «</w:t>
      </w:r>
      <w:proofErr w:type="spellStart"/>
      <w:r w:rsidRPr="0019362A">
        <w:rPr>
          <w:rFonts w:ascii="Arial" w:hAnsi="Arial" w:cs="Arial"/>
          <w:sz w:val="22"/>
        </w:rPr>
        <w:t>Гугл</w:t>
      </w:r>
      <w:proofErr w:type="spellEnd"/>
      <w:r w:rsidRPr="0019362A">
        <w:rPr>
          <w:rFonts w:ascii="Arial" w:hAnsi="Arial" w:cs="Arial"/>
          <w:sz w:val="22"/>
        </w:rPr>
        <w:t>» (</w:t>
      </w:r>
      <w:proofErr w:type="spellStart"/>
      <w:r w:rsidRPr="0019362A">
        <w:rPr>
          <w:rFonts w:ascii="Arial" w:hAnsi="Arial" w:cs="Arial"/>
          <w:sz w:val="22"/>
        </w:rPr>
        <w:t>www.google.ru</w:t>
      </w:r>
      <w:proofErr w:type="spellEnd"/>
      <w:r w:rsidRPr="0019362A">
        <w:rPr>
          <w:rFonts w:ascii="Arial" w:hAnsi="Arial" w:cs="Arial"/>
          <w:sz w:val="22"/>
        </w:rPr>
        <w:t>), «</w:t>
      </w:r>
      <w:proofErr w:type="spellStart"/>
      <w:r w:rsidRPr="0019362A">
        <w:rPr>
          <w:rFonts w:ascii="Arial" w:hAnsi="Arial" w:cs="Arial"/>
          <w:sz w:val="22"/>
        </w:rPr>
        <w:t>Мэйл</w:t>
      </w:r>
      <w:proofErr w:type="spellEnd"/>
      <w:r w:rsidRPr="0019362A">
        <w:rPr>
          <w:rFonts w:ascii="Arial" w:hAnsi="Arial" w:cs="Arial"/>
          <w:sz w:val="22"/>
        </w:rPr>
        <w:t xml:space="preserve"> </w:t>
      </w:r>
      <w:proofErr w:type="spellStart"/>
      <w:r w:rsidRPr="0019362A">
        <w:rPr>
          <w:rFonts w:ascii="Arial" w:hAnsi="Arial" w:cs="Arial"/>
          <w:sz w:val="22"/>
        </w:rPr>
        <w:t>Ру</w:t>
      </w:r>
      <w:proofErr w:type="spellEnd"/>
      <w:r w:rsidRPr="0019362A">
        <w:rPr>
          <w:rFonts w:ascii="Arial" w:hAnsi="Arial" w:cs="Arial"/>
          <w:sz w:val="22"/>
        </w:rPr>
        <w:t>» (</w:t>
      </w:r>
      <w:proofErr w:type="spellStart"/>
      <w:r w:rsidRPr="0019362A">
        <w:rPr>
          <w:rFonts w:ascii="Arial" w:hAnsi="Arial" w:cs="Arial"/>
          <w:sz w:val="22"/>
        </w:rPr>
        <w:t>www.mail.ru</w:t>
      </w:r>
      <w:proofErr w:type="spellEnd"/>
      <w:r w:rsidRPr="0019362A">
        <w:rPr>
          <w:rFonts w:ascii="Arial" w:hAnsi="Arial" w:cs="Arial"/>
          <w:sz w:val="22"/>
        </w:rPr>
        <w:t>) и другие аналогичные Интернет-ресурсы</w:t>
      </w:r>
      <w:r w:rsidR="00FB201C" w:rsidRPr="0019362A">
        <w:rPr>
          <w:rFonts w:ascii="Arial" w:hAnsi="Arial" w:cs="Arial"/>
          <w:sz w:val="22"/>
        </w:rPr>
        <w:t>, используемые для поиска информации</w:t>
      </w:r>
      <w:r w:rsidRPr="0019362A">
        <w:rPr>
          <w:rFonts w:ascii="Arial" w:hAnsi="Arial" w:cs="Arial"/>
          <w:sz w:val="22"/>
        </w:rPr>
        <w:t>.</w:t>
      </w:r>
    </w:p>
    <w:p w:rsidR="008C07B2" w:rsidRPr="0019362A" w:rsidRDefault="00E874CA" w:rsidP="006A3A42">
      <w:pPr>
        <w:pStyle w:val="a6"/>
        <w:numPr>
          <w:ilvl w:val="0"/>
          <w:numId w:val="16"/>
        </w:numPr>
        <w:spacing w:line="276" w:lineRule="auto"/>
        <w:ind w:left="709" w:hanging="283"/>
        <w:rPr>
          <w:rFonts w:ascii="Arial" w:hAnsi="Arial" w:cs="Arial"/>
          <w:sz w:val="22"/>
        </w:rPr>
      </w:pPr>
      <w:proofErr w:type="gramStart"/>
      <w:r w:rsidRPr="0019362A">
        <w:rPr>
          <w:rFonts w:ascii="Arial" w:hAnsi="Arial" w:cs="Arial"/>
          <w:sz w:val="22"/>
        </w:rPr>
        <w:t xml:space="preserve">Требования поисковых систем - </w:t>
      </w:r>
      <w:r w:rsidR="003D27BF" w:rsidRPr="0019362A">
        <w:rPr>
          <w:rFonts w:ascii="Arial" w:hAnsi="Arial" w:cs="Arial"/>
          <w:sz w:val="22"/>
        </w:rPr>
        <w:t xml:space="preserve">требования, носящие обязательный и/или рекомендательных характер, предъявляемые сайтам, участвующим в процессе предоставления </w:t>
      </w:r>
      <w:r w:rsidR="00284024" w:rsidRPr="0019362A">
        <w:rPr>
          <w:rFonts w:ascii="Arial" w:hAnsi="Arial" w:cs="Arial"/>
          <w:sz w:val="22"/>
        </w:rPr>
        <w:t>информации через поисковые системы.</w:t>
      </w:r>
      <w:proofErr w:type="gramEnd"/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Предмет Договора</w:t>
      </w:r>
    </w:p>
    <w:p w:rsidR="008D60F3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Исполнитель ежемесячно оказывает Заказчику услуги по</w:t>
      </w:r>
      <w:r w:rsidR="00F73889" w:rsidRPr="0019362A">
        <w:rPr>
          <w:rFonts w:ascii="Arial" w:hAnsi="Arial" w:cs="Arial"/>
        </w:rPr>
        <w:t xml:space="preserve"> разработке и модификации </w:t>
      </w:r>
      <w:r w:rsidR="001835AD" w:rsidRPr="0019362A">
        <w:rPr>
          <w:rFonts w:ascii="Arial" w:hAnsi="Arial" w:cs="Arial"/>
        </w:rPr>
        <w:t xml:space="preserve">программного обеспечения </w:t>
      </w:r>
      <w:r w:rsidR="00D45309" w:rsidRPr="0019362A">
        <w:rPr>
          <w:rFonts w:ascii="Arial" w:hAnsi="Arial" w:cs="Arial"/>
        </w:rPr>
        <w:t>(</w:t>
      </w:r>
      <w:r w:rsidR="00D45309" w:rsidRPr="0019362A">
        <w:rPr>
          <w:rFonts w:ascii="Arial" w:hAnsi="Arial" w:cs="Arial"/>
          <w:lang w:val="en-US"/>
        </w:rPr>
        <w:t>CMS</w:t>
      </w:r>
      <w:r w:rsidR="00D45309" w:rsidRPr="0019362A">
        <w:rPr>
          <w:rFonts w:ascii="Arial" w:hAnsi="Arial" w:cs="Arial"/>
        </w:rPr>
        <w:t xml:space="preserve">) </w:t>
      </w:r>
      <w:r w:rsidR="00661EFC">
        <w:rPr>
          <w:rFonts w:ascii="Arial" w:hAnsi="Arial" w:cs="Arial"/>
        </w:rPr>
        <w:t xml:space="preserve">сайта </w:t>
      </w:r>
      <w:r w:rsidR="00D45309" w:rsidRPr="0019362A">
        <w:rPr>
          <w:rFonts w:ascii="Arial" w:hAnsi="Arial" w:cs="Arial"/>
        </w:rPr>
        <w:t xml:space="preserve">и </w:t>
      </w:r>
      <w:proofErr w:type="gramStart"/>
      <w:r w:rsidR="00D45309" w:rsidRPr="0019362A">
        <w:rPr>
          <w:rFonts w:ascii="Arial" w:hAnsi="Arial" w:cs="Arial"/>
        </w:rPr>
        <w:t>базы</w:t>
      </w:r>
      <w:proofErr w:type="gramEnd"/>
      <w:r w:rsidR="00D45309" w:rsidRPr="0019362A">
        <w:rPr>
          <w:rFonts w:ascii="Arial" w:hAnsi="Arial" w:cs="Arial"/>
        </w:rPr>
        <w:t xml:space="preserve"> данных </w:t>
      </w:r>
      <w:r w:rsidR="00661EFC">
        <w:rPr>
          <w:rFonts w:ascii="Arial" w:hAnsi="Arial" w:cs="Arial"/>
        </w:rPr>
        <w:t xml:space="preserve">сайта </w:t>
      </w:r>
      <w:r w:rsidRPr="0019362A">
        <w:rPr>
          <w:rFonts w:ascii="Arial" w:hAnsi="Arial" w:cs="Arial"/>
        </w:rPr>
        <w:t>Заказчика</w:t>
      </w:r>
      <w:r w:rsidR="00A24CB7" w:rsidRPr="0019362A">
        <w:rPr>
          <w:rFonts w:ascii="Arial" w:hAnsi="Arial" w:cs="Arial"/>
        </w:rPr>
        <w:t xml:space="preserve"> в соответствии с требованиями поисковых систем</w:t>
      </w:r>
      <w:r w:rsidRPr="0019362A">
        <w:rPr>
          <w:rFonts w:ascii="Arial" w:hAnsi="Arial" w:cs="Arial"/>
        </w:rPr>
        <w:t>, а Заказчик оплачивает вышеуказанные услуги в соответствии с условиями Договора.</w:t>
      </w:r>
    </w:p>
    <w:p w:rsidR="00B2541D" w:rsidRPr="0019362A" w:rsidRDefault="00B2541D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proofErr w:type="gramStart"/>
      <w:r w:rsidRPr="0019362A">
        <w:rPr>
          <w:rFonts w:ascii="Arial" w:hAnsi="Arial" w:cs="Arial"/>
        </w:rPr>
        <w:t>В течение срока действия Договора Исполнитель по требованию Заказчика вносит изменения в содержание сайта, если это не приводит к изменениям существующей структуры и (или) дизайна сайта, в объеме не более 2 (двух) машинописных страниц (формат A4, размер шрифта не менее 12 (двенадцати) пунктов) и не более 3 (трех) графических объектов в неделю.</w:t>
      </w:r>
      <w:proofErr w:type="gramEnd"/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Цена Договора и порядок расчетов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Оплата Заказчиком услуг Исполнителя по Договору осуществляется ежемесячно на основании счетов на оплату, предоставляемых Исполнителем.</w:t>
      </w:r>
    </w:p>
    <w:p w:rsidR="00F26F26" w:rsidRPr="0019362A" w:rsidRDefault="00F26F2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lastRenderedPageBreak/>
        <w:t>Размер ежемесячной абонентской платы по Договору составляет</w:t>
      </w:r>
      <w:r w:rsidR="00BB625B" w:rsidRPr="00BB625B">
        <w:rPr>
          <w:rFonts w:ascii="Arial" w:hAnsi="Arial" w:cs="Arial"/>
        </w:rPr>
        <w:t xml:space="preserve"> </w:t>
      </w:r>
      <w:r w:rsidR="00BB625B" w:rsidRPr="00BB625B">
        <w:rPr>
          <w:rFonts w:ascii="Arial" w:hAnsi="Arial" w:cs="Arial"/>
          <w:b/>
        </w:rPr>
        <w:t>{{Стоимость}}</w:t>
      </w:r>
      <w:r w:rsidRPr="0019362A">
        <w:rPr>
          <w:rFonts w:ascii="Arial" w:hAnsi="Arial" w:cs="Arial"/>
        </w:rPr>
        <w:t>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Оплата первого месяца оказания услуг осуществляется Заказчиком в течение 5 (пяти) рабочих дней с даты, указанной в счете на оплату за первый месяц оказания услуг.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Оплата второго и последующих месяцев оказания услуг осуществляется Заказчиком в течение первых 5 (пяти) рабочих дней месяца, по которому оказываются услуги.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Форма оплаты услуг – безналичная, осуществляется путем перечисления денежных средств на расчетный счет Исполнителя. Фактом оплаты считается зачисление денежных средств на расчетный счет Исполнителя.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Расчеты между Заказчиком и Исполнителем производятся в рублях Российской Федерации.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Размер ежемесячной абонентской платы по Договору может быть изменен Исполнителем в одностороннем порядке не чаще, чем один раз в 6 (шесть) календарных месяцев.</w:t>
      </w:r>
    </w:p>
    <w:p w:rsidR="00DA516C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Исполнитель обязан уведомить Заказчика об изменении размера ежемесячной абонентской платы по Договору за </w:t>
      </w:r>
      <w:r w:rsidR="00576DEE" w:rsidRPr="0019362A">
        <w:rPr>
          <w:rFonts w:ascii="Arial" w:hAnsi="Arial" w:cs="Arial"/>
        </w:rPr>
        <w:t>1</w:t>
      </w:r>
      <w:r w:rsidRPr="0019362A">
        <w:rPr>
          <w:rFonts w:ascii="Arial" w:hAnsi="Arial" w:cs="Arial"/>
        </w:rPr>
        <w:t xml:space="preserve"> (</w:t>
      </w:r>
      <w:r w:rsidR="00576DEE" w:rsidRPr="0019362A">
        <w:rPr>
          <w:rFonts w:ascii="Arial" w:hAnsi="Arial" w:cs="Arial"/>
        </w:rPr>
        <w:t>один</w:t>
      </w:r>
      <w:r w:rsidRPr="0019362A">
        <w:rPr>
          <w:rFonts w:ascii="Arial" w:hAnsi="Arial" w:cs="Arial"/>
        </w:rPr>
        <w:t xml:space="preserve">) </w:t>
      </w:r>
      <w:r w:rsidR="00576DEE" w:rsidRPr="0019362A">
        <w:rPr>
          <w:rFonts w:ascii="Arial" w:hAnsi="Arial" w:cs="Arial"/>
        </w:rPr>
        <w:t>календарный месяц</w:t>
      </w:r>
      <w:r w:rsidRPr="0019362A">
        <w:rPr>
          <w:rFonts w:ascii="Arial" w:hAnsi="Arial" w:cs="Arial"/>
        </w:rPr>
        <w:t xml:space="preserve"> до введения новой цены. Изменение размера ежемесячной абонентской платы по Договору оформляется Дополнительным соглашением к Договору.</w:t>
      </w:r>
    </w:p>
    <w:p w:rsidR="00DA516C" w:rsidRPr="0019362A" w:rsidRDefault="00DA516C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Все суммы, указанные в Договоре, НДС не облагаются на основании статей 346.12 и 346.13 главы 26.2 Налогового Кодекса Российской Федерации (Уведомление о возможности применения упрощенной системы налогообложения № 1608 от «28» декабря 2005 года, выдано ИФНС России по Октя</w:t>
      </w:r>
      <w:r w:rsidR="00DA138F">
        <w:rPr>
          <w:rFonts w:ascii="Arial" w:hAnsi="Arial" w:cs="Arial"/>
        </w:rPr>
        <w:t>брьскому району города Самары).</w:t>
      </w:r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Права и обязанности Сторон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Исполнитель обязан: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Оказать услуги надлежащего качества в объеме и в срок, указанные в Договоре.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Обеспечить Заказчику беспрепятственный доступ к результатам оказанных услуг для проверки хода и качества их исполнения</w:t>
      </w:r>
      <w:r w:rsidR="00F168BD" w:rsidRPr="0019362A">
        <w:rPr>
          <w:rFonts w:ascii="Arial" w:hAnsi="Arial" w:cs="Arial"/>
        </w:rPr>
        <w:t>.</w:t>
      </w:r>
    </w:p>
    <w:p w:rsidR="00493A86" w:rsidRPr="0019362A" w:rsidRDefault="00B2541D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По требованию Заказчика (не чаще одного раза в месяц) </w:t>
      </w:r>
      <w:proofErr w:type="gramStart"/>
      <w:r w:rsidRPr="0019362A">
        <w:rPr>
          <w:rFonts w:ascii="Arial" w:hAnsi="Arial" w:cs="Arial"/>
        </w:rPr>
        <w:t>предоставлять Отчет</w:t>
      </w:r>
      <w:proofErr w:type="gramEnd"/>
      <w:r w:rsidRPr="0019362A">
        <w:rPr>
          <w:rFonts w:ascii="Arial" w:hAnsi="Arial" w:cs="Arial"/>
        </w:rPr>
        <w:t xml:space="preserve"> о достигнутых результатах.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Согласовывать с Заказчиком изменения, вносимые в текстовое и графическое наполнение сайта.</w:t>
      </w:r>
    </w:p>
    <w:p w:rsidR="00894728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Ежемесячно предоставлять Заказчику Акт</w:t>
      </w:r>
      <w:r w:rsidR="000D7EAA" w:rsidRPr="0019362A">
        <w:rPr>
          <w:rFonts w:ascii="Arial" w:hAnsi="Arial" w:cs="Arial"/>
        </w:rPr>
        <w:t>ы</w:t>
      </w:r>
      <w:r w:rsidR="00894728" w:rsidRPr="0019362A">
        <w:rPr>
          <w:rFonts w:ascii="Arial" w:hAnsi="Arial" w:cs="Arial"/>
        </w:rPr>
        <w:t xml:space="preserve"> оказанных услуг.</w:t>
      </w:r>
    </w:p>
    <w:p w:rsidR="00576DEE" w:rsidRPr="0019362A" w:rsidRDefault="00576DEE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В рамках оказания услуг по Договору использовать информацию, не нарушающую интеллектуальные права третьих лиц.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before="120"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Исполнитель имеет право: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В течение 5 (пяти) рабочих дней с момента вступления Договора в силу получить от Заказчика необходимую информацию для внесения изменений в содержание сайта для выполнения условий Договора. К подобной информации относятся: FTP-доступ к сайту, доступ к системе администрирования сайта, доступ к панели управления </w:t>
      </w:r>
      <w:proofErr w:type="spellStart"/>
      <w:r w:rsidRPr="0019362A">
        <w:rPr>
          <w:rFonts w:ascii="Arial" w:hAnsi="Arial" w:cs="Arial"/>
        </w:rPr>
        <w:t>хостингом</w:t>
      </w:r>
      <w:proofErr w:type="spellEnd"/>
      <w:r w:rsidRPr="0019362A">
        <w:rPr>
          <w:rFonts w:ascii="Arial" w:hAnsi="Arial" w:cs="Arial"/>
        </w:rPr>
        <w:t>. В случае изменения указанной информации получить от Заказчика работоспособные (действующие) данные в течение 1 (одного) рабочего дня с момента изменения.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Приостановить течение срока действия Договора в случае невозможности получения от Заказчика информации, указанной в пункте </w:t>
      </w:r>
      <w:r w:rsidR="008F3CCA">
        <w:rPr>
          <w:rFonts w:ascii="Arial" w:hAnsi="Arial" w:cs="Arial"/>
        </w:rPr>
        <w:t>3</w:t>
      </w:r>
      <w:r w:rsidRPr="0019362A">
        <w:rPr>
          <w:rFonts w:ascii="Arial" w:hAnsi="Arial" w:cs="Arial"/>
        </w:rPr>
        <w:t>.2.1.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Разместить на сайте прямую текстовую ссылку</w:t>
      </w:r>
      <w:r w:rsidR="00576DEE" w:rsidRPr="0019362A">
        <w:rPr>
          <w:rFonts w:ascii="Arial" w:hAnsi="Arial" w:cs="Arial"/>
        </w:rPr>
        <w:t xml:space="preserve"> на интернет-ресурс Исполнителя</w:t>
      </w:r>
      <w:r w:rsidRPr="0019362A">
        <w:rPr>
          <w:rFonts w:ascii="Arial" w:hAnsi="Arial" w:cs="Arial"/>
        </w:rPr>
        <w:t>, оформленную в соответствии со стилем сайта Заказчика.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Расторгнуть в одностороннем порядке или приостановить оказание услуг по Договору в случае систематического (два и более раза) невыполнения Заказчиком об</w:t>
      </w:r>
      <w:r w:rsidR="008F3CCA">
        <w:rPr>
          <w:rFonts w:ascii="Arial" w:hAnsi="Arial" w:cs="Arial"/>
        </w:rPr>
        <w:t>язательств, указанных в пункте 3</w:t>
      </w:r>
      <w:r w:rsidRPr="0019362A">
        <w:rPr>
          <w:rFonts w:ascii="Arial" w:hAnsi="Arial" w:cs="Arial"/>
        </w:rPr>
        <w:t>.3.1.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before="120"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Заказчик обязан: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Оплачивать услуги по цене и в течение сроков, указанных в пункте </w:t>
      </w:r>
      <w:r w:rsidR="008F3CCA">
        <w:rPr>
          <w:rFonts w:ascii="Arial" w:hAnsi="Arial" w:cs="Arial"/>
        </w:rPr>
        <w:t>2</w:t>
      </w:r>
      <w:r w:rsidRPr="0019362A">
        <w:rPr>
          <w:rFonts w:ascii="Arial" w:hAnsi="Arial" w:cs="Arial"/>
        </w:rPr>
        <w:t xml:space="preserve"> Договора.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Подписать и направить Исполнителю Акты оказанных услуг не позднее 15 </w:t>
      </w:r>
      <w:r w:rsidRPr="0019362A">
        <w:rPr>
          <w:rFonts w:ascii="Arial" w:hAnsi="Arial" w:cs="Arial"/>
        </w:rPr>
        <w:lastRenderedPageBreak/>
        <w:t xml:space="preserve">(пятнадцатого) числа месяца, следующего за </w:t>
      </w:r>
      <w:proofErr w:type="gramStart"/>
      <w:r w:rsidRPr="0019362A">
        <w:rPr>
          <w:rFonts w:ascii="Arial" w:hAnsi="Arial" w:cs="Arial"/>
        </w:rPr>
        <w:t>истекшим</w:t>
      </w:r>
      <w:proofErr w:type="gramEnd"/>
      <w:r w:rsidRPr="0019362A">
        <w:rPr>
          <w:rFonts w:ascii="Arial" w:hAnsi="Arial" w:cs="Arial"/>
        </w:rPr>
        <w:t>. Если по истечении указанных сроков в течение 5 (пяти) рабочих дней Заказчик в письменной форме не предоставил мотивированного заключения о причине отказа в подписании Актов оказанных услуг, услуги считаются оказанными качественно и в срок.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Предоставить Исполнителю возможность внесения изменений на сайт Заказчика в течение срока действия Договора в соответствии с условиями, указанными в пункт</w:t>
      </w:r>
      <w:r w:rsidR="008F3CCA">
        <w:rPr>
          <w:rFonts w:ascii="Arial" w:hAnsi="Arial" w:cs="Arial"/>
        </w:rPr>
        <w:t>е 3</w:t>
      </w:r>
      <w:r w:rsidRPr="0019362A">
        <w:rPr>
          <w:rFonts w:ascii="Arial" w:hAnsi="Arial" w:cs="Arial"/>
        </w:rPr>
        <w:t>.2.1 Договора.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Согласовывать с Исполнителем все изменения (содержания, структуры, представления дизайна (включая изменения html-верстки) и т.д., любой информации и материалов), производимые на страницах </w:t>
      </w:r>
      <w:r w:rsidR="00400ECE" w:rsidRPr="0019362A">
        <w:rPr>
          <w:rFonts w:ascii="Arial" w:hAnsi="Arial" w:cs="Arial"/>
        </w:rPr>
        <w:t>сайта</w:t>
      </w:r>
      <w:r w:rsidRPr="0019362A">
        <w:rPr>
          <w:rFonts w:ascii="Arial" w:hAnsi="Arial" w:cs="Arial"/>
        </w:rPr>
        <w:t>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Не размещать на любых, кроме указанного в Договоре, Интернет-ресурсах тексты, оптимизированные и предоставленные Исполнителем Заказчику в ра</w:t>
      </w:r>
      <w:bookmarkStart w:id="0" w:name="_Ref247711693"/>
      <w:r w:rsidRPr="0019362A">
        <w:rPr>
          <w:rFonts w:ascii="Arial" w:hAnsi="Arial" w:cs="Arial"/>
        </w:rPr>
        <w:t>мках оказания услуг по Договору.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Воздерживаться от любых действий (а</w:t>
      </w:r>
      <w:r w:rsidR="00F42AE2">
        <w:rPr>
          <w:rFonts w:ascii="Arial" w:hAnsi="Arial" w:cs="Arial"/>
        </w:rPr>
        <w:t xml:space="preserve"> </w:t>
      </w:r>
      <w:r w:rsidRPr="0019362A">
        <w:rPr>
          <w:rFonts w:ascii="Arial" w:hAnsi="Arial" w:cs="Arial"/>
        </w:rPr>
        <w:t>равно от поручения осуществления таких действий третьим лицам) в отношении сайта Заказчика, аналогичных тем, что осуществляет Исполнитель по Договору, если иное не согласовано с Исполнителем.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bookmarkStart w:id="1" w:name="_Ref248053605"/>
      <w:bookmarkEnd w:id="0"/>
      <w:r w:rsidRPr="0019362A">
        <w:rPr>
          <w:rFonts w:ascii="Arial" w:hAnsi="Arial" w:cs="Arial"/>
        </w:rPr>
        <w:t>Представить Исполнителю список доменных имен, которые так или иначе связаны с Заказчиком и/или сайтом Заказчика, а именно:</w:t>
      </w:r>
      <w:bookmarkEnd w:id="1"/>
    </w:p>
    <w:p w:rsidR="00493A86" w:rsidRPr="0019362A" w:rsidRDefault="00493A86" w:rsidP="006A3A42">
      <w:pPr>
        <w:pStyle w:val="af5"/>
        <w:spacing w:after="0"/>
        <w:ind w:left="993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содержат те же регистрационные данные владельца доменного имени WHOIS, что и сайт Заказчика, ИЛИ</w:t>
      </w:r>
    </w:p>
    <w:p w:rsidR="00493A86" w:rsidRPr="0019362A" w:rsidRDefault="00493A86" w:rsidP="006A3A42">
      <w:pPr>
        <w:pStyle w:val="af5"/>
        <w:spacing w:after="0"/>
        <w:ind w:left="993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под ними размещается текстовое содержание, схожее с тем, что размещено на сайте Заказчика, ИЛИ</w:t>
      </w:r>
    </w:p>
    <w:p w:rsidR="00493A86" w:rsidRPr="0019362A" w:rsidRDefault="00493A86" w:rsidP="006A3A42">
      <w:pPr>
        <w:pStyle w:val="af5"/>
        <w:spacing w:after="0"/>
        <w:ind w:left="993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под ними размещается Интернет-ресурс с аналогичным или схожим до степени смешения дизайном, ИЛИ</w:t>
      </w:r>
    </w:p>
    <w:p w:rsidR="00493A86" w:rsidRPr="0019362A" w:rsidRDefault="00493A86" w:rsidP="006A3A42">
      <w:pPr>
        <w:pStyle w:val="af5"/>
        <w:spacing w:after="0"/>
        <w:ind w:left="993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под ними размещается Интернет-ресурс, содержащий логотип или иное средство индивидуализации Заказчика, и размещено оно с согласия Заказчика (т.е. такой Интернет-ресурс официально связан с Заказчиком или ему принадлежит).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Удалить сайт из систем по обмену ссылками на период срока действия Договора, а также убрать все упоминания об участии в таких системах в случае, если сайт когда-либо был в них зарегистрирован.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bookmarkStart w:id="2" w:name="_Ref248053610"/>
      <w:r w:rsidRPr="0019362A">
        <w:rPr>
          <w:rFonts w:ascii="Arial" w:hAnsi="Arial" w:cs="Arial"/>
        </w:rPr>
        <w:t>Предоставить полный список «зеркал» сайта (разные доменные имена, под которыми отображаются разные копии одного и того же содержания) и «доменов-синонимов» сайта (разные доменные имена, под которыми отображается одна и та же копия одного и того же содержания)</w:t>
      </w:r>
      <w:bookmarkEnd w:id="2"/>
      <w:r w:rsidRPr="0019362A">
        <w:rPr>
          <w:rFonts w:ascii="Arial" w:hAnsi="Arial" w:cs="Arial"/>
        </w:rPr>
        <w:t xml:space="preserve"> </w:t>
      </w:r>
      <w:bookmarkStart w:id="3" w:name="_Ref248053611"/>
      <w:r w:rsidRPr="0019362A">
        <w:rPr>
          <w:rFonts w:ascii="Arial" w:hAnsi="Arial" w:cs="Arial"/>
        </w:rPr>
        <w:t>и закрыть для индексации поисковыми системами</w:t>
      </w:r>
      <w:bookmarkEnd w:id="3"/>
      <w:r w:rsidRPr="0019362A">
        <w:rPr>
          <w:rFonts w:ascii="Arial" w:hAnsi="Arial" w:cs="Arial"/>
        </w:rPr>
        <w:t xml:space="preserve"> указанные Интернет-ресурсы.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before="120"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Заказчик гарантирует, что на протяжении срока действия Договора:</w:t>
      </w:r>
    </w:p>
    <w:p w:rsidR="009E59A0" w:rsidRPr="0019362A" w:rsidRDefault="009E59A0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Обладает всеми интеллектуальными правами на сайт;</w:t>
      </w:r>
    </w:p>
    <w:p w:rsidR="00493A86" w:rsidRPr="0019362A" w:rsidRDefault="00E7043F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</w:t>
      </w:r>
      <w:r w:rsidR="00493A86" w:rsidRPr="0019362A">
        <w:rPr>
          <w:rFonts w:ascii="Arial" w:hAnsi="Arial" w:cs="Arial"/>
        </w:rPr>
        <w:t xml:space="preserve">айт не будет участвовать в системах по обмену ссылками (кроме как в тех, что определил Исполнитель); </w:t>
      </w:r>
    </w:p>
    <w:p w:rsidR="00493A86" w:rsidRPr="0019362A" w:rsidRDefault="00E7043F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</w:t>
      </w:r>
      <w:r w:rsidR="00493A86" w:rsidRPr="0019362A">
        <w:rPr>
          <w:rFonts w:ascii="Arial" w:hAnsi="Arial" w:cs="Arial"/>
        </w:rPr>
        <w:t>айт не будет регистрироваться в каталогах без согласования с Исполнителем.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before="120"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Заказчик имеет право:</w:t>
      </w:r>
    </w:p>
    <w:p w:rsidR="00CC71D4" w:rsidRPr="0019362A" w:rsidRDefault="00CC71D4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Направлять Исполнителю по электронной почте изменения в содержании сайта и требовать их внесения в соответствии с условиями, указанными в пункте 1.2 Договора.</w:t>
      </w:r>
    </w:p>
    <w:p w:rsidR="00493A86" w:rsidRPr="0019362A" w:rsidRDefault="00493A86" w:rsidP="006A3A42">
      <w:pPr>
        <w:pStyle w:val="af5"/>
        <w:numPr>
          <w:ilvl w:val="2"/>
          <w:numId w:val="27"/>
        </w:numPr>
        <w:spacing w:after="0"/>
        <w:ind w:left="993" w:hanging="709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В любой момент проверять ход и качество оказываемых Исполнителем услуг, а также требовать от Исполнителя предоставления Отчетов о достигнутых результатах в соответствии с пунктом 4.1.4.</w:t>
      </w:r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Ответственность Сторон, порядок разрешения споров</w:t>
      </w:r>
    </w:p>
    <w:p w:rsidR="00B2541D" w:rsidRPr="0019362A" w:rsidRDefault="00B2541D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За невыполнение или ненадлежащее выполнение обязательств по Договору Исполнитель и Заказчик несут ответственность в соответствии с действующим законодательством Российской Федерации.</w:t>
      </w:r>
    </w:p>
    <w:p w:rsidR="00B2541D" w:rsidRPr="0019362A" w:rsidRDefault="00B2541D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lastRenderedPageBreak/>
        <w:t>Ответственность Исполнителя по Договору исчисляется в пределах суммы, выплаченной Заказчиком Исполнителю за оказанные услуги, не закрытые Актами оказанных услуг в соответствии с пунктом 4.3.2.</w:t>
      </w:r>
    </w:p>
    <w:p w:rsidR="00B2541D" w:rsidRPr="0019362A" w:rsidRDefault="00B2541D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Ответственность за нарушение авторских и смежных прав на текстовую и графическую информацию, размещенную на сайте, несет Заказчик за исключением случаев, когда такая информация была предоставлена</w:t>
      </w:r>
      <w:r w:rsidR="00D33BC1" w:rsidRPr="0019362A">
        <w:rPr>
          <w:rFonts w:ascii="Arial" w:hAnsi="Arial" w:cs="Arial"/>
        </w:rPr>
        <w:t xml:space="preserve"> </w:t>
      </w:r>
      <w:r w:rsidRPr="0019362A">
        <w:rPr>
          <w:rFonts w:ascii="Arial" w:hAnsi="Arial" w:cs="Arial"/>
        </w:rPr>
        <w:t>Исполнителем в рамках оказания услуг по Договору.</w:t>
      </w:r>
    </w:p>
    <w:p w:rsidR="00493A86" w:rsidRPr="0019362A" w:rsidRDefault="00B2541D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Все споры, возникающие между Сторонами в связи с оказанием услуг по Договору, разрешаются путем переговоров. В случае не достижения соглашения между Заказчиком и Исполнителем спор передается на рассмотрение в Арбитражный суд </w:t>
      </w:r>
      <w:r w:rsidR="00B11F97" w:rsidRPr="0019362A">
        <w:rPr>
          <w:rFonts w:ascii="Arial" w:hAnsi="Arial" w:cs="Arial"/>
        </w:rPr>
        <w:t>по месту нахождения ответчика</w:t>
      </w:r>
      <w:r w:rsidRPr="0019362A">
        <w:rPr>
          <w:rFonts w:ascii="Arial" w:hAnsi="Arial" w:cs="Arial"/>
        </w:rPr>
        <w:t>.</w:t>
      </w:r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Обстоятельства непреодолимой силы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Стороны освобождаются от ответственности за частичное или полное невыполнение обязательств по Договору, если невыполнение явилось следствием обстоятельств непреодолимой силы. </w:t>
      </w:r>
      <w:proofErr w:type="gramStart"/>
      <w:r w:rsidRPr="0019362A">
        <w:rPr>
          <w:rFonts w:ascii="Arial" w:hAnsi="Arial" w:cs="Arial"/>
        </w:rPr>
        <w:t>К подобным обстоятельствам Стороны относят следующие: пожар, землетрясение, военные действия, эпидемии, карантины, забастовки, хакерские атаки (в том числе заражение сайта компьютерными вирусами), длительные отключения электропитания или доступа в Интернет, внутренние сбои в поисковой системе «</w:t>
      </w:r>
      <w:proofErr w:type="spellStart"/>
      <w:r w:rsidRPr="0019362A">
        <w:rPr>
          <w:rFonts w:ascii="Arial" w:hAnsi="Arial" w:cs="Arial"/>
        </w:rPr>
        <w:t>Яндекс</w:t>
      </w:r>
      <w:proofErr w:type="spellEnd"/>
      <w:r w:rsidRPr="0019362A">
        <w:rPr>
          <w:rFonts w:ascii="Arial" w:hAnsi="Arial" w:cs="Arial"/>
        </w:rPr>
        <w:t>», полное выпадение сайта из индекса поисковой системы «</w:t>
      </w:r>
      <w:proofErr w:type="spellStart"/>
      <w:r w:rsidRPr="0019362A">
        <w:rPr>
          <w:rFonts w:ascii="Arial" w:hAnsi="Arial" w:cs="Arial"/>
        </w:rPr>
        <w:t>Яндекс</w:t>
      </w:r>
      <w:proofErr w:type="spellEnd"/>
      <w:r w:rsidRPr="0019362A">
        <w:rPr>
          <w:rFonts w:ascii="Arial" w:hAnsi="Arial" w:cs="Arial"/>
        </w:rPr>
        <w:t>», действия гражданских или военных властей, действия и нормативные указания государственных органов, имеющие обязательную силу хотя бы для</w:t>
      </w:r>
      <w:proofErr w:type="gramEnd"/>
      <w:r w:rsidRPr="0019362A">
        <w:rPr>
          <w:rFonts w:ascii="Arial" w:hAnsi="Arial" w:cs="Arial"/>
        </w:rPr>
        <w:t xml:space="preserve"> одной из Сторон, возникшие после заключения Договора, при условии, что данные обстоятельства непосредственно повлияли на выполнение Сторонами своих обязательств.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При возникновении обстоятельств непреодолимой силы срок исполнения обязатель</w:t>
      </w:r>
      <w:proofErr w:type="gramStart"/>
      <w:r w:rsidRPr="0019362A">
        <w:rPr>
          <w:rFonts w:ascii="Arial" w:hAnsi="Arial" w:cs="Arial"/>
        </w:rPr>
        <w:t>ств Ст</w:t>
      </w:r>
      <w:proofErr w:type="gramEnd"/>
      <w:r w:rsidRPr="0019362A">
        <w:rPr>
          <w:rFonts w:ascii="Arial" w:hAnsi="Arial" w:cs="Arial"/>
        </w:rPr>
        <w:t>орон по Договору соразмерно откладывается на время действия соответствующего обстоятельства. В случае действия обстоятельств непреодолимой силы, приведших к недоступности сайта в течение 168 (ста шестидесяти восьми) часов подряд в сети Интернет и повлекших выпадение сайта из индекса поисковой системы «</w:t>
      </w:r>
      <w:proofErr w:type="spellStart"/>
      <w:r w:rsidRPr="0019362A">
        <w:rPr>
          <w:rFonts w:ascii="Arial" w:hAnsi="Arial" w:cs="Arial"/>
        </w:rPr>
        <w:t>Яндекс</w:t>
      </w:r>
      <w:proofErr w:type="spellEnd"/>
      <w:r w:rsidRPr="0019362A">
        <w:rPr>
          <w:rFonts w:ascii="Arial" w:hAnsi="Arial" w:cs="Arial"/>
        </w:rPr>
        <w:t>», сроки по Договору начинают течь заново с момента устранения данного обстоятельства.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Сторона, которая не в состоянии выполнить свои обязательства, незамедлительно информирует другую Сторону о начале и прекращении действия указанных обстоятельств, но в любом случае не позднее </w:t>
      </w:r>
      <w:proofErr w:type="spellStart"/>
      <w:r w:rsidRPr="0019362A">
        <w:rPr>
          <w:rFonts w:ascii="Arial" w:hAnsi="Arial" w:cs="Arial"/>
        </w:rPr>
        <w:t>прошествия</w:t>
      </w:r>
      <w:proofErr w:type="spellEnd"/>
      <w:r w:rsidRPr="0019362A">
        <w:rPr>
          <w:rFonts w:ascii="Arial" w:hAnsi="Arial" w:cs="Arial"/>
        </w:rPr>
        <w:t xml:space="preserve"> 10 (десяти) календарных дней после начала их действия.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При невозможности исполнения обязатель</w:t>
      </w:r>
      <w:proofErr w:type="gramStart"/>
      <w:r w:rsidRPr="0019362A">
        <w:rPr>
          <w:rFonts w:ascii="Arial" w:hAnsi="Arial" w:cs="Arial"/>
        </w:rPr>
        <w:t>ств в ср</w:t>
      </w:r>
      <w:proofErr w:type="gramEnd"/>
      <w:r w:rsidRPr="0019362A">
        <w:rPr>
          <w:rFonts w:ascii="Arial" w:hAnsi="Arial" w:cs="Arial"/>
        </w:rPr>
        <w:t>ок свыше 2 (двух) календарных месяцев подряд каждая из Сторон имеет право расторгнуть Договор полностью или частично без обязательств по возмещению убытков.</w:t>
      </w:r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Порядок вступления в силу, изменения и расторжения Договора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Договор вступает в силу с момента подписания Сторонами.</w:t>
      </w:r>
    </w:p>
    <w:p w:rsidR="00493A86" w:rsidRPr="0019362A" w:rsidRDefault="00AA77EC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Договор действует с момента его заключения и до момента его расторжения (срок действия Договора не ограничивается)</w:t>
      </w:r>
      <w:r w:rsidR="00493A86" w:rsidRPr="0019362A">
        <w:rPr>
          <w:rFonts w:ascii="Arial" w:hAnsi="Arial" w:cs="Arial"/>
        </w:rPr>
        <w:t>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proofErr w:type="gramStart"/>
      <w:r w:rsidRPr="0019362A">
        <w:rPr>
          <w:rFonts w:ascii="Arial" w:hAnsi="Arial" w:cs="Arial"/>
        </w:rPr>
        <w:t>Договор</w:t>
      </w:r>
      <w:proofErr w:type="gramEnd"/>
      <w:r w:rsidRPr="0019362A">
        <w:rPr>
          <w:rFonts w:ascii="Arial" w:hAnsi="Arial" w:cs="Arial"/>
        </w:rPr>
        <w:t xml:space="preserve"> может быть расторгнут по инициативе любой из Сторон при условии направления другой Стороне письменного уведомления не менее, чем за 1 (один) календарный месяц до предполагаемой даты расторжения Договора. 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Все изменения и дополнения к Договору оформляются письменно в форме Дополнительных соглашений к Договору, утверждаемых Сторонами.</w:t>
      </w:r>
      <w:r w:rsidR="00000D72" w:rsidRPr="0019362A">
        <w:rPr>
          <w:rFonts w:ascii="Arial" w:hAnsi="Arial" w:cs="Arial"/>
        </w:rPr>
        <w:t xml:space="preserve"> </w:t>
      </w:r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Конфиденциальность информации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Стороны обязуется сохранять строгую конфиденциальность информации, полученной в ходе исполнения Договора, и принять все возможные меры, чтобы не допустить </w:t>
      </w:r>
      <w:r w:rsidRPr="0019362A">
        <w:rPr>
          <w:rFonts w:ascii="Arial" w:hAnsi="Arial" w:cs="Arial"/>
        </w:rPr>
        <w:lastRenderedPageBreak/>
        <w:t xml:space="preserve">разглашения полученной информации в течение всего срока действия Договора, а также в течение 5 (пяти) лет с </w:t>
      </w:r>
      <w:r w:rsidR="00F25CC8" w:rsidRPr="0019362A">
        <w:rPr>
          <w:rFonts w:ascii="Arial" w:hAnsi="Arial" w:cs="Arial"/>
        </w:rPr>
        <w:t>момента</w:t>
      </w:r>
      <w:r w:rsidRPr="0019362A">
        <w:rPr>
          <w:rFonts w:ascii="Arial" w:hAnsi="Arial" w:cs="Arial"/>
        </w:rPr>
        <w:t xml:space="preserve"> его расторжения. Факт заключения Договора между Исполнителем и Заказчиком не может являться конфиденциальной информацией.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Передача конфиденциальной информации третьим лицам, опубликование или иное разглашение информации одной Стороной может осуществляться только с письменного разрешения другой Стороны.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Стороны обязаны информировать друг друга о конфиденциальности предоставляемой информации.</w:t>
      </w:r>
    </w:p>
    <w:p w:rsidR="00493A86" w:rsidRPr="0019362A" w:rsidRDefault="00493A86" w:rsidP="006A3A42">
      <w:pPr>
        <w:pStyle w:val="af5"/>
        <w:numPr>
          <w:ilvl w:val="0"/>
          <w:numId w:val="27"/>
        </w:numPr>
        <w:spacing w:before="240" w:after="120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Прочие условия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По всем вопросам, связанным с оказанием услуг по Договору, представителями Сторон являются: </w:t>
      </w:r>
    </w:p>
    <w:p w:rsidR="00333493" w:rsidRPr="0019362A" w:rsidRDefault="00333493" w:rsidP="006A3A42">
      <w:pPr>
        <w:pStyle w:val="af5"/>
        <w:numPr>
          <w:ilvl w:val="2"/>
          <w:numId w:val="31"/>
        </w:numPr>
        <w:spacing w:after="0"/>
        <w:ind w:left="993" w:hanging="273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от Исполнителя </w:t>
      </w:r>
      <w:r w:rsidR="00C26D69">
        <w:rPr>
          <w:rFonts w:ascii="Arial" w:hAnsi="Arial" w:cs="Arial"/>
          <w:lang w:val="en-US"/>
        </w:rPr>
        <w:t>{{</w:t>
      </w:r>
      <w:proofErr w:type="spellStart"/>
      <w:r w:rsidR="00C26D69" w:rsidRPr="00C26D69">
        <w:rPr>
          <w:rFonts w:ascii="Arial" w:hAnsi="Arial" w:cs="Arial"/>
          <w:lang w:val="en-US"/>
        </w:rPr>
        <w:t>Менеджер_проекта</w:t>
      </w:r>
      <w:proofErr w:type="spellEnd"/>
      <w:proofErr w:type="gramStart"/>
      <w:r w:rsidR="00C26D69" w:rsidRPr="00C26D69">
        <w:rPr>
          <w:rFonts w:ascii="Arial" w:hAnsi="Arial" w:cs="Arial"/>
          <w:lang w:val="en-US"/>
        </w:rPr>
        <w:t xml:space="preserve"> </w:t>
      </w:r>
      <w:r w:rsidR="00C26D69">
        <w:rPr>
          <w:rFonts w:ascii="Arial" w:hAnsi="Arial" w:cs="Arial"/>
          <w:lang w:val="en-US"/>
        </w:rPr>
        <w:t>}</w:t>
      </w:r>
      <w:proofErr w:type="gramEnd"/>
      <w:r w:rsidR="00C26D69">
        <w:rPr>
          <w:rFonts w:ascii="Arial" w:hAnsi="Arial" w:cs="Arial"/>
          <w:lang w:val="en-US"/>
        </w:rPr>
        <w:t>}</w:t>
      </w:r>
      <w:r w:rsidRPr="0019362A">
        <w:rPr>
          <w:rFonts w:ascii="Arial" w:hAnsi="Arial" w:cs="Arial"/>
        </w:rPr>
        <w:t>;</w:t>
      </w:r>
    </w:p>
    <w:p w:rsidR="00333493" w:rsidRPr="0019362A" w:rsidRDefault="00333493" w:rsidP="006A3A42">
      <w:pPr>
        <w:pStyle w:val="af5"/>
        <w:numPr>
          <w:ilvl w:val="2"/>
          <w:numId w:val="31"/>
        </w:numPr>
        <w:spacing w:after="0"/>
        <w:ind w:left="993" w:hanging="273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от Заказчика </w:t>
      </w:r>
      <w:r w:rsidR="00D16363">
        <w:rPr>
          <w:rFonts w:ascii="Arial" w:hAnsi="Arial" w:cs="Arial"/>
          <w:lang w:val="en-US"/>
        </w:rPr>
        <w:t>{{</w:t>
      </w:r>
      <w:proofErr w:type="spellStart"/>
      <w:r w:rsidR="00D16363" w:rsidRPr="00D16363">
        <w:rPr>
          <w:rFonts w:ascii="Arial" w:hAnsi="Arial" w:cs="Arial"/>
          <w:lang w:val="en-US"/>
        </w:rPr>
        <w:t>Контактное_лицо</w:t>
      </w:r>
      <w:proofErr w:type="spellEnd"/>
      <w:proofErr w:type="gramStart"/>
      <w:r w:rsidR="00D16363" w:rsidRPr="00D16363">
        <w:rPr>
          <w:rFonts w:ascii="Arial" w:hAnsi="Arial" w:cs="Arial"/>
          <w:lang w:val="en-US"/>
        </w:rPr>
        <w:t xml:space="preserve"> </w:t>
      </w:r>
      <w:r w:rsidR="00D16363">
        <w:rPr>
          <w:rFonts w:ascii="Arial" w:hAnsi="Arial" w:cs="Arial"/>
          <w:lang w:val="en-US"/>
        </w:rPr>
        <w:t>}</w:t>
      </w:r>
      <w:proofErr w:type="gramEnd"/>
      <w:r w:rsidR="00D16363">
        <w:rPr>
          <w:rFonts w:ascii="Arial" w:hAnsi="Arial" w:cs="Arial"/>
          <w:lang w:val="en-US"/>
        </w:rPr>
        <w:t>}</w:t>
      </w:r>
      <w:r w:rsidRPr="0019362A">
        <w:rPr>
          <w:rFonts w:ascii="Arial" w:hAnsi="Arial" w:cs="Arial"/>
        </w:rPr>
        <w:t>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Договор составлен в 2-х (двух) экземплярах, которые имеют одинаковую юридическую силу, по одному для каждой из Сторон.</w:t>
      </w:r>
    </w:p>
    <w:p w:rsidR="002C34DA" w:rsidRPr="0019362A" w:rsidRDefault="002C34DA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Факсимильные копии Договора, Приложений, Дополнительных соглашений к нему имеют юридическую силу до обмена оригиналами указанных документов.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Договор представля</w:t>
      </w:r>
      <w:r w:rsidR="00447A82" w:rsidRPr="0019362A">
        <w:rPr>
          <w:rFonts w:ascii="Arial" w:hAnsi="Arial" w:cs="Arial"/>
        </w:rPr>
        <w:t>е</w:t>
      </w:r>
      <w:r w:rsidRPr="0019362A">
        <w:rPr>
          <w:rFonts w:ascii="Arial" w:hAnsi="Arial" w:cs="Arial"/>
        </w:rPr>
        <w:t>т собой полный объем договоренностей между Сторонами, все предыдущие договоренности между Сторонами по условиям Договора юридической силы не имеют.</w:t>
      </w:r>
    </w:p>
    <w:p w:rsidR="00493A86" w:rsidRPr="0019362A" w:rsidRDefault="00493A86" w:rsidP="006A3A42">
      <w:pPr>
        <w:pStyle w:val="af5"/>
        <w:numPr>
          <w:ilvl w:val="1"/>
          <w:numId w:val="27"/>
        </w:numPr>
        <w:spacing w:after="0"/>
        <w:ind w:left="709" w:hanging="567"/>
        <w:contextualSpacing w:val="0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Все дополнительные работы и (или) услуги, не предусмотренные Договором, выполняются Исполнителем по письменному Дополнительному соглашению к Договору и оплачиваются согласно счету на оплату за эти работы и (или) услуги.</w:t>
      </w:r>
    </w:p>
    <w:p w:rsidR="00493A86" w:rsidRPr="0019362A" w:rsidRDefault="00493A86" w:rsidP="00F64475">
      <w:pPr>
        <w:pStyle w:val="af5"/>
        <w:numPr>
          <w:ilvl w:val="0"/>
          <w:numId w:val="27"/>
        </w:numPr>
        <w:spacing w:before="240" w:after="120" w:line="240" w:lineRule="auto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Адреса и банковские реквизиты Сторон</w:t>
      </w:r>
    </w:p>
    <w:tbl>
      <w:tblPr>
        <w:tblpPr w:leftFromText="180" w:rightFromText="180" w:vertAnchor="text" w:horzAnchor="margin" w:tblpX="-176" w:tblpY="39"/>
        <w:tblW w:w="10234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24"/>
        <w:gridCol w:w="2507"/>
        <w:gridCol w:w="76"/>
        <w:gridCol w:w="2723"/>
        <w:gridCol w:w="2304"/>
      </w:tblGrid>
      <w:tr w:rsidR="00FE608C" w:rsidRPr="0019362A" w:rsidTr="00F64475">
        <w:trPr>
          <w:trHeight w:val="2255"/>
        </w:trPr>
        <w:tc>
          <w:tcPr>
            <w:tcW w:w="5131" w:type="dxa"/>
            <w:gridSpan w:val="2"/>
            <w:tcBorders>
              <w:right w:val="single" w:sz="4" w:space="0" w:color="auto"/>
            </w:tcBorders>
          </w:tcPr>
          <w:p w:rsidR="005159B8" w:rsidRPr="004D205B" w:rsidRDefault="005159B8" w:rsidP="005159B8">
            <w:pPr>
              <w:ind w:firstLine="0"/>
              <w:contextualSpacing/>
              <w:rPr>
                <w:rFonts w:ascii="Arial" w:hAnsi="Arial" w:cs="Arial"/>
              </w:rPr>
            </w:pPr>
            <w:bookmarkStart w:id="4" w:name="OLE_LINK4"/>
            <w:r w:rsidRPr="004D205B">
              <w:rPr>
                <w:rFonts w:ascii="Arial" w:hAnsi="Arial" w:cs="Arial"/>
                <w:b/>
                <w:sz w:val="22"/>
                <w:szCs w:val="22"/>
              </w:rPr>
              <w:t>Исполнитель:</w:t>
            </w:r>
          </w:p>
          <w:p w:rsidR="005159B8" w:rsidRPr="004D205B" w:rsidRDefault="005159B8" w:rsidP="005159B8">
            <w:pPr>
              <w:pStyle w:val="3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D205B">
              <w:rPr>
                <w:rFonts w:ascii="Arial" w:hAnsi="Arial" w:cs="Arial"/>
                <w:sz w:val="22"/>
                <w:szCs w:val="22"/>
              </w:rPr>
              <w:t xml:space="preserve">ООО </w:t>
            </w:r>
            <w:r>
              <w:rPr>
                <w:rFonts w:ascii="Arial" w:hAnsi="Arial" w:cs="Arial"/>
                <w:sz w:val="22"/>
                <w:szCs w:val="22"/>
              </w:rPr>
              <w:t xml:space="preserve">Центр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интернет-технологий</w:t>
            </w:r>
            <w:proofErr w:type="spellEnd"/>
            <w:proofErr w:type="gramEnd"/>
            <w:r w:rsidRPr="004D205B">
              <w:rPr>
                <w:rFonts w:ascii="Arial" w:hAnsi="Arial" w:cs="Arial"/>
                <w:sz w:val="22"/>
                <w:szCs w:val="22"/>
              </w:rPr>
              <w:t xml:space="preserve"> «</w:t>
            </w:r>
            <w:proofErr w:type="spellStart"/>
            <w:r w:rsidRPr="004D205B">
              <w:rPr>
                <w:rFonts w:ascii="Arial" w:hAnsi="Arial" w:cs="Arial"/>
                <w:sz w:val="22"/>
                <w:szCs w:val="22"/>
              </w:rPr>
              <w:t>Информ-С</w:t>
            </w:r>
            <w:proofErr w:type="spellEnd"/>
            <w:r w:rsidRPr="004D205B">
              <w:rPr>
                <w:rFonts w:ascii="Arial" w:hAnsi="Arial" w:cs="Arial"/>
                <w:sz w:val="22"/>
                <w:szCs w:val="22"/>
              </w:rPr>
              <w:t>»</w:t>
            </w:r>
          </w:p>
          <w:p w:rsidR="005159B8" w:rsidRDefault="005159B8" w:rsidP="005159B8">
            <w:pPr>
              <w:pStyle w:val="3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D205B">
              <w:rPr>
                <w:rFonts w:ascii="Arial" w:hAnsi="Arial" w:cs="Arial"/>
                <w:sz w:val="22"/>
                <w:szCs w:val="22"/>
              </w:rPr>
              <w:t xml:space="preserve">ИНН 7715598102, КПП </w:t>
            </w:r>
            <w:r w:rsidRPr="009B4DCD">
              <w:rPr>
                <w:rFonts w:ascii="Arial" w:hAnsi="Arial" w:cs="Arial"/>
                <w:sz w:val="22"/>
                <w:szCs w:val="22"/>
              </w:rPr>
              <w:t>631601001</w:t>
            </w:r>
          </w:p>
          <w:p w:rsidR="00957ECB" w:rsidRPr="00346D26" w:rsidRDefault="00957ECB" w:rsidP="00957ECB">
            <w:pPr>
              <w:pStyle w:val="3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ОГРН </w:t>
            </w:r>
            <w:r w:rsidRPr="00346D26">
              <w:rPr>
                <w:rFonts w:ascii="Arial" w:hAnsi="Arial" w:cs="Arial"/>
                <w:sz w:val="22"/>
                <w:szCs w:val="22"/>
              </w:rPr>
              <w:t>1067746480042</w:t>
            </w:r>
          </w:p>
          <w:p w:rsidR="005159B8" w:rsidRPr="004D205B" w:rsidRDefault="005159B8" w:rsidP="005159B8">
            <w:pPr>
              <w:pStyle w:val="31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4D205B">
              <w:rPr>
                <w:rFonts w:ascii="Arial" w:hAnsi="Arial" w:cs="Arial"/>
                <w:b/>
                <w:sz w:val="22"/>
                <w:szCs w:val="22"/>
              </w:rPr>
              <w:t>Юридический адрес:</w:t>
            </w:r>
          </w:p>
          <w:p w:rsidR="005159B8" w:rsidRDefault="005159B8" w:rsidP="005159B8">
            <w:pPr>
              <w:pStyle w:val="3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04A06">
              <w:rPr>
                <w:rFonts w:ascii="Arial" w:hAnsi="Arial" w:cs="Arial"/>
                <w:sz w:val="22"/>
                <w:szCs w:val="22"/>
              </w:rPr>
              <w:t xml:space="preserve">443068, Самарская область, г Самара, Ново-Садовая </w:t>
            </w:r>
            <w:proofErr w:type="spellStart"/>
            <w:proofErr w:type="gramStart"/>
            <w:r w:rsidRPr="00204A06">
              <w:rPr>
                <w:rFonts w:ascii="Arial" w:hAnsi="Arial" w:cs="Arial"/>
                <w:sz w:val="22"/>
                <w:szCs w:val="22"/>
              </w:rPr>
              <w:t>ул</w:t>
            </w:r>
            <w:proofErr w:type="spellEnd"/>
            <w:proofErr w:type="gramEnd"/>
            <w:r w:rsidRPr="00204A06">
              <w:rPr>
                <w:rFonts w:ascii="Arial" w:hAnsi="Arial" w:cs="Arial"/>
                <w:sz w:val="22"/>
                <w:szCs w:val="22"/>
              </w:rPr>
              <w:t>, д. 106, офис 33</w:t>
            </w:r>
          </w:p>
          <w:p w:rsidR="005159B8" w:rsidRPr="004D205B" w:rsidRDefault="005159B8" w:rsidP="005159B8">
            <w:pPr>
              <w:pStyle w:val="31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4D205B">
              <w:rPr>
                <w:rFonts w:ascii="Arial" w:hAnsi="Arial" w:cs="Arial"/>
                <w:b/>
                <w:sz w:val="22"/>
                <w:szCs w:val="22"/>
              </w:rPr>
              <w:t>Банковские реквизиты:</w:t>
            </w:r>
          </w:p>
          <w:p w:rsidR="005159B8" w:rsidRPr="004D205B" w:rsidRDefault="005159B8" w:rsidP="005159B8">
            <w:pPr>
              <w:ind w:firstLine="0"/>
              <w:contextualSpacing/>
              <w:jc w:val="left"/>
              <w:rPr>
                <w:rFonts w:ascii="Arial" w:hAnsi="Arial" w:cs="Arial"/>
                <w:snapToGrid w:val="0"/>
              </w:rPr>
            </w:pPr>
            <w:proofErr w:type="gramStart"/>
            <w:r w:rsidRPr="004D205B">
              <w:rPr>
                <w:rFonts w:ascii="Arial" w:hAnsi="Arial" w:cs="Arial"/>
                <w:snapToGrid w:val="0"/>
                <w:sz w:val="22"/>
                <w:szCs w:val="22"/>
              </w:rPr>
              <w:t>Р</w:t>
            </w:r>
            <w:proofErr w:type="gramEnd"/>
            <w:r w:rsidRPr="004D205B">
              <w:rPr>
                <w:rFonts w:ascii="Arial" w:hAnsi="Arial" w:cs="Arial"/>
                <w:snapToGrid w:val="0"/>
                <w:sz w:val="22"/>
                <w:szCs w:val="22"/>
              </w:rPr>
              <w:t>/с 40702810501300002309 в АО «АЛЬФА-БАНК», г. Москва,</w:t>
            </w:r>
          </w:p>
          <w:p w:rsidR="00B30E62" w:rsidRDefault="005159B8" w:rsidP="005159B8">
            <w:pPr>
              <w:ind w:firstLine="0"/>
              <w:contextualSpacing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4D205B">
              <w:rPr>
                <w:rFonts w:ascii="Arial" w:hAnsi="Arial" w:cs="Arial"/>
                <w:snapToGrid w:val="0"/>
                <w:sz w:val="22"/>
                <w:szCs w:val="22"/>
              </w:rPr>
              <w:t>к/с 30101810200000000593, БИК 044525593</w:t>
            </w:r>
          </w:p>
          <w:p w:rsidR="005159B8" w:rsidRPr="0019362A" w:rsidRDefault="005159B8" w:rsidP="005159B8">
            <w:pPr>
              <w:ind w:firstLine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" w:type="dxa"/>
            <w:tcBorders>
              <w:left w:val="single" w:sz="4" w:space="0" w:color="auto"/>
            </w:tcBorders>
          </w:tcPr>
          <w:p w:rsidR="00FE608C" w:rsidRPr="0019362A" w:rsidRDefault="00FE608C" w:rsidP="00F50B15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027" w:type="dxa"/>
            <w:gridSpan w:val="2"/>
            <w:tcBorders>
              <w:left w:val="nil"/>
            </w:tcBorders>
          </w:tcPr>
          <w:p w:rsidR="00FE608C" w:rsidRPr="0019362A" w:rsidRDefault="00FE608C" w:rsidP="00F50B15">
            <w:pPr>
              <w:ind w:firstLine="0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19362A">
              <w:rPr>
                <w:rFonts w:ascii="Arial" w:hAnsi="Arial" w:cs="Arial"/>
                <w:b/>
                <w:sz w:val="22"/>
                <w:szCs w:val="22"/>
              </w:rPr>
              <w:t>Заказчик:</w:t>
            </w:r>
          </w:p>
          <w:p w:rsidR="00FE608C" w:rsidRPr="0019362A" w:rsidRDefault="008D4AB7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D4AB7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8D4AB7">
              <w:rPr>
                <w:rFonts w:ascii="Arial" w:hAnsi="Arial" w:cs="Arial"/>
                <w:sz w:val="22"/>
                <w:szCs w:val="22"/>
              </w:rPr>
              <w:t>Наименование_краткое</w:t>
            </w:r>
            <w:proofErr w:type="spellEnd"/>
            <w:proofErr w:type="gramStart"/>
            <w:r w:rsidRPr="008D4A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A6793">
              <w:rPr>
                <w:rFonts w:ascii="Arial" w:hAnsi="Arial" w:cs="Arial"/>
                <w:sz w:val="22"/>
                <w:szCs w:val="22"/>
              </w:rPr>
              <w:t>}</w:t>
            </w:r>
            <w:proofErr w:type="gramEnd"/>
            <w:r w:rsidRPr="000A6793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D4AB7" w:rsidRPr="000A6793" w:rsidRDefault="00D91AEF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EF603E">
              <w:rPr>
                <w:rFonts w:ascii="Arial" w:hAnsi="Arial" w:cs="Arial"/>
                <w:sz w:val="22"/>
                <w:szCs w:val="22"/>
              </w:rPr>
              <w:t>{{</w:t>
            </w:r>
            <w:r w:rsidRPr="00D91AEF">
              <w:rPr>
                <w:rFonts w:ascii="Arial" w:hAnsi="Arial" w:cs="Arial"/>
                <w:sz w:val="22"/>
                <w:szCs w:val="22"/>
              </w:rPr>
              <w:t>ИНН</w:t>
            </w:r>
            <w:r w:rsidRPr="00EF603E">
              <w:rPr>
                <w:rFonts w:ascii="Arial" w:hAnsi="Arial" w:cs="Arial"/>
                <w:sz w:val="22"/>
                <w:szCs w:val="22"/>
              </w:rPr>
              <w:t>}}</w:t>
            </w:r>
            <w:r w:rsidR="00FE608C" w:rsidRPr="0019362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D4AB7" w:rsidRPr="000A6793">
              <w:rPr>
                <w:rFonts w:ascii="Arial" w:hAnsi="Arial" w:cs="Arial"/>
                <w:sz w:val="22"/>
                <w:szCs w:val="22"/>
              </w:rPr>
              <w:t>{{КПП }},</w:t>
            </w:r>
          </w:p>
          <w:p w:rsidR="00FE608C" w:rsidRPr="0019362A" w:rsidRDefault="008D4AB7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0A6793">
              <w:rPr>
                <w:rFonts w:ascii="Arial" w:hAnsi="Arial" w:cs="Arial"/>
                <w:sz w:val="22"/>
                <w:szCs w:val="22"/>
              </w:rPr>
              <w:t>{{ОГРН}}</w:t>
            </w:r>
            <w:r w:rsidR="00FE608C" w:rsidRPr="0019362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E608C" w:rsidRPr="0019362A" w:rsidRDefault="00FE608C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19362A">
              <w:rPr>
                <w:rFonts w:ascii="Arial" w:hAnsi="Arial" w:cs="Arial"/>
                <w:b/>
                <w:sz w:val="22"/>
                <w:szCs w:val="22"/>
              </w:rPr>
              <w:t>Юридический адрес:</w:t>
            </w:r>
          </w:p>
          <w:p w:rsidR="00FE608C" w:rsidRPr="0019362A" w:rsidRDefault="008D4AB7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03DC0">
              <w:rPr>
                <w:rFonts w:ascii="Arial" w:hAnsi="Arial" w:cs="Arial"/>
                <w:sz w:val="22"/>
                <w:szCs w:val="22"/>
              </w:rPr>
              <w:t>{{Юр</w:t>
            </w:r>
            <w:r w:rsidR="000A6793">
              <w:rPr>
                <w:rFonts w:ascii="Arial" w:hAnsi="Arial" w:cs="Arial"/>
                <w:sz w:val="22"/>
                <w:szCs w:val="22"/>
              </w:rPr>
              <w:t>_</w:t>
            </w:r>
            <w:r w:rsidRPr="00203DC0">
              <w:rPr>
                <w:rFonts w:ascii="Arial" w:hAnsi="Arial" w:cs="Arial"/>
                <w:sz w:val="22"/>
                <w:szCs w:val="22"/>
              </w:rPr>
              <w:t>адрес</w:t>
            </w:r>
            <w:proofErr w:type="gramStart"/>
            <w:r w:rsidRPr="00203DC0">
              <w:rPr>
                <w:rFonts w:ascii="Arial" w:hAnsi="Arial" w:cs="Arial"/>
                <w:sz w:val="22"/>
                <w:szCs w:val="22"/>
              </w:rPr>
              <w:t xml:space="preserve"> }</w:t>
            </w:r>
            <w:proofErr w:type="gramEnd"/>
            <w:r w:rsidRPr="00203DC0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FE608C" w:rsidRPr="0019362A" w:rsidRDefault="00FE608C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19362A">
              <w:rPr>
                <w:rFonts w:ascii="Arial" w:hAnsi="Arial" w:cs="Arial"/>
                <w:b/>
                <w:sz w:val="22"/>
                <w:szCs w:val="22"/>
              </w:rPr>
              <w:t>Банковские реквизиты:</w:t>
            </w:r>
          </w:p>
          <w:p w:rsidR="00FE608C" w:rsidRPr="0019362A" w:rsidRDefault="00203DC0" w:rsidP="00F50B15">
            <w:pPr>
              <w:pStyle w:val="31"/>
              <w:tabs>
                <w:tab w:val="left" w:pos="708"/>
              </w:tabs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03DC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203DC0">
              <w:rPr>
                <w:rFonts w:ascii="Arial" w:hAnsi="Arial" w:cs="Arial"/>
                <w:sz w:val="22"/>
                <w:szCs w:val="22"/>
              </w:rPr>
              <w:t>Расчетный_счет</w:t>
            </w:r>
            <w:proofErr w:type="spellEnd"/>
            <w:r w:rsidRPr="00203DC0">
              <w:rPr>
                <w:rFonts w:ascii="Arial" w:hAnsi="Arial" w:cs="Arial"/>
                <w:sz w:val="22"/>
                <w:szCs w:val="22"/>
              </w:rPr>
              <w:t>}}</w:t>
            </w:r>
            <w:r w:rsidR="00957ECB">
              <w:rPr>
                <w:rFonts w:ascii="Arial" w:hAnsi="Arial" w:cs="Arial"/>
                <w:sz w:val="22"/>
                <w:szCs w:val="22"/>
              </w:rPr>
              <w:t xml:space="preserve"> в </w:t>
            </w:r>
            <w:r w:rsidRPr="00203DC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203DC0">
              <w:rPr>
                <w:rFonts w:ascii="Arial" w:hAnsi="Arial" w:cs="Arial"/>
                <w:sz w:val="22"/>
                <w:szCs w:val="22"/>
              </w:rPr>
              <w:t>Наименование_банка</w:t>
            </w:r>
            <w:proofErr w:type="spellEnd"/>
            <w:r w:rsidRPr="00203DC0">
              <w:rPr>
                <w:rFonts w:ascii="Arial" w:hAnsi="Arial" w:cs="Arial"/>
                <w:sz w:val="22"/>
                <w:szCs w:val="22"/>
              </w:rPr>
              <w:t>}}</w:t>
            </w:r>
            <w:r w:rsidR="00FE608C" w:rsidRPr="0019362A">
              <w:rPr>
                <w:rFonts w:ascii="Arial" w:hAnsi="Arial" w:cs="Arial"/>
                <w:bCs/>
                <w:sz w:val="22"/>
                <w:szCs w:val="22"/>
              </w:rPr>
              <w:t>,</w:t>
            </w:r>
          </w:p>
          <w:p w:rsidR="00FE608C" w:rsidRPr="00203DC0" w:rsidRDefault="00203DC0" w:rsidP="00F50B15">
            <w:pPr>
              <w:ind w:firstLine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203DC0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203DC0">
              <w:rPr>
                <w:rFonts w:ascii="Arial" w:hAnsi="Arial" w:cs="Arial"/>
                <w:sz w:val="22"/>
                <w:szCs w:val="22"/>
              </w:rPr>
              <w:t>Кор_счет</w:t>
            </w:r>
            <w:proofErr w:type="spellEnd"/>
            <w:r w:rsidRPr="00203DC0">
              <w:rPr>
                <w:rFonts w:ascii="Arial" w:hAnsi="Arial" w:cs="Arial"/>
                <w:sz w:val="22"/>
                <w:szCs w:val="22"/>
              </w:rPr>
              <w:t>}</w:t>
            </w:r>
            <w:proofErr w:type="gramStart"/>
            <w:r w:rsidRPr="00203DC0">
              <w:rPr>
                <w:rFonts w:ascii="Arial" w:hAnsi="Arial" w:cs="Arial"/>
                <w:sz w:val="22"/>
                <w:szCs w:val="22"/>
              </w:rPr>
              <w:t>}{</w:t>
            </w:r>
            <w:proofErr w:type="gramEnd"/>
            <w:r w:rsidRPr="00203DC0">
              <w:rPr>
                <w:rFonts w:ascii="Arial" w:hAnsi="Arial" w:cs="Arial"/>
                <w:sz w:val="22"/>
                <w:szCs w:val="22"/>
              </w:rPr>
              <w:t>{БИК}}</w:t>
            </w:r>
          </w:p>
          <w:p w:rsidR="000A254A" w:rsidRPr="0019362A" w:rsidRDefault="000A254A" w:rsidP="00F50B15">
            <w:pPr>
              <w:ind w:firstLine="0"/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3493" w:rsidRPr="0019362A" w:rsidTr="00F64475">
        <w:trPr>
          <w:trHeight w:val="2687"/>
        </w:trPr>
        <w:tc>
          <w:tcPr>
            <w:tcW w:w="2624" w:type="dxa"/>
          </w:tcPr>
          <w:p w:rsidR="00333493" w:rsidRPr="0019362A" w:rsidRDefault="00464E10" w:rsidP="00F50B15">
            <w:pPr>
              <w:ind w:right="-178" w:firstLine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464E10">
              <w:rPr>
                <w:rFonts w:ascii="Arial" w:hAnsi="Arial" w:cs="Arial"/>
                <w:b/>
                <w:sz w:val="22"/>
                <w:szCs w:val="22"/>
                <w:lang w:val="en-US"/>
              </w:rPr>
              <w:t>Дата_договора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}}</w:t>
            </w:r>
          </w:p>
          <w:p w:rsidR="00333493" w:rsidRPr="0019362A" w:rsidRDefault="00333493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3493" w:rsidRPr="0019362A" w:rsidRDefault="00333493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3493" w:rsidRPr="0019362A" w:rsidRDefault="00333493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3493" w:rsidRPr="0019362A" w:rsidRDefault="00333493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362A">
              <w:rPr>
                <w:rFonts w:ascii="Arial" w:hAnsi="Arial" w:cs="Arial"/>
                <w:sz w:val="22"/>
                <w:szCs w:val="22"/>
              </w:rPr>
              <w:t>М.П.</w:t>
            </w:r>
          </w:p>
        </w:tc>
        <w:tc>
          <w:tcPr>
            <w:tcW w:w="2507" w:type="dxa"/>
            <w:tcBorders>
              <w:bottom w:val="single" w:sz="4" w:space="0" w:color="auto"/>
              <w:right w:val="single" w:sz="4" w:space="0" w:color="auto"/>
            </w:tcBorders>
          </w:tcPr>
          <w:p w:rsidR="005159B8" w:rsidRPr="005159B8" w:rsidRDefault="005159B8" w:rsidP="005159B8">
            <w:pPr>
              <w:ind w:firstLine="0"/>
              <w:contextualSpacing/>
              <w:jc w:val="center"/>
              <w:rPr>
                <w:rFonts w:ascii="Arial" w:hAnsi="Arial" w:cs="Arial"/>
                <w:snapToGrid w:val="0"/>
              </w:rPr>
            </w:pPr>
            <w:r w:rsidRPr="005159B8">
              <w:rPr>
                <w:rFonts w:ascii="Arial" w:hAnsi="Arial" w:cs="Arial"/>
                <w:b/>
                <w:snapToGrid w:val="0"/>
                <w:sz w:val="22"/>
                <w:szCs w:val="22"/>
              </w:rPr>
              <w:t>Генеральный директор</w:t>
            </w:r>
          </w:p>
          <w:p w:rsidR="005159B8" w:rsidRPr="005159B8" w:rsidRDefault="005159B8" w:rsidP="005159B8">
            <w:pPr>
              <w:ind w:firstLine="0"/>
              <w:contextualSpacing/>
              <w:jc w:val="center"/>
              <w:rPr>
                <w:rFonts w:ascii="Arial" w:hAnsi="Arial" w:cs="Arial"/>
              </w:rPr>
            </w:pPr>
            <w:r w:rsidRPr="005159B8">
              <w:rPr>
                <w:rFonts w:ascii="Arial" w:hAnsi="Arial" w:cs="Arial"/>
                <w:sz w:val="22"/>
                <w:szCs w:val="22"/>
              </w:rPr>
              <w:t xml:space="preserve">ООО Центр </w:t>
            </w:r>
            <w:proofErr w:type="spellStart"/>
            <w:proofErr w:type="gramStart"/>
            <w:r w:rsidRPr="005159B8">
              <w:rPr>
                <w:rFonts w:ascii="Arial" w:hAnsi="Arial" w:cs="Arial"/>
                <w:sz w:val="22"/>
                <w:szCs w:val="22"/>
              </w:rPr>
              <w:t>интернет-технологий</w:t>
            </w:r>
            <w:proofErr w:type="spellEnd"/>
            <w:proofErr w:type="gramEnd"/>
          </w:p>
          <w:p w:rsidR="00333493" w:rsidRPr="0019362A" w:rsidRDefault="005159B8" w:rsidP="005159B8">
            <w:pPr>
              <w:ind w:firstLine="0"/>
              <w:contextualSpacing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5159B8">
              <w:rPr>
                <w:rFonts w:ascii="Arial" w:hAnsi="Arial" w:cs="Arial"/>
                <w:sz w:val="22"/>
                <w:szCs w:val="22"/>
              </w:rPr>
              <w:t>«</w:t>
            </w:r>
            <w:proofErr w:type="spellStart"/>
            <w:r w:rsidRPr="005159B8">
              <w:rPr>
                <w:rFonts w:ascii="Arial" w:hAnsi="Arial" w:cs="Arial"/>
                <w:sz w:val="22"/>
                <w:szCs w:val="22"/>
              </w:rPr>
              <w:t>Информ-С</w:t>
            </w:r>
            <w:proofErr w:type="spellEnd"/>
            <w:r w:rsidRPr="005159B8">
              <w:rPr>
                <w:rFonts w:ascii="Arial" w:hAnsi="Arial" w:cs="Arial"/>
                <w:sz w:val="22"/>
                <w:szCs w:val="22"/>
              </w:rPr>
              <w:t>»</w:t>
            </w:r>
          </w:p>
        </w:tc>
        <w:tc>
          <w:tcPr>
            <w:tcW w:w="76" w:type="dxa"/>
            <w:tcBorders>
              <w:left w:val="single" w:sz="4" w:space="0" w:color="auto"/>
            </w:tcBorders>
          </w:tcPr>
          <w:p w:rsidR="00333493" w:rsidRPr="0019362A" w:rsidRDefault="00333493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</w:tcPr>
          <w:p w:rsidR="00333493" w:rsidRPr="0019362A" w:rsidRDefault="00464E10" w:rsidP="00F50B15">
            <w:pPr>
              <w:ind w:right="-178"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464E10">
              <w:rPr>
                <w:rFonts w:ascii="Arial" w:hAnsi="Arial" w:cs="Arial"/>
                <w:b/>
                <w:sz w:val="22"/>
                <w:szCs w:val="22"/>
                <w:lang w:val="en-US"/>
              </w:rPr>
              <w:t>Дата_договора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}}</w:t>
            </w:r>
          </w:p>
          <w:p w:rsidR="00333493" w:rsidRPr="0019362A" w:rsidRDefault="00333493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3493" w:rsidRPr="0019362A" w:rsidRDefault="00333493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3493" w:rsidRPr="0019362A" w:rsidRDefault="00333493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33493" w:rsidRPr="0019362A" w:rsidRDefault="00333493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9362A">
              <w:rPr>
                <w:rFonts w:ascii="Arial" w:hAnsi="Arial" w:cs="Arial"/>
                <w:sz w:val="22"/>
                <w:szCs w:val="22"/>
              </w:rPr>
              <w:t>М.П.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:rsidR="00333493" w:rsidRPr="0019362A" w:rsidRDefault="00464E10" w:rsidP="00F50B15">
            <w:pPr>
              <w:pStyle w:val="31"/>
              <w:tabs>
                <w:tab w:val="left" w:pos="708"/>
              </w:tabs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{{</w:t>
            </w:r>
            <w:proofErr w:type="spellStart"/>
            <w:r w:rsidRPr="00464E10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Должность_руководителя</w:t>
            </w:r>
            <w:proofErr w:type="spellEnd"/>
            <w:r w:rsidRPr="00464E10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}}</w:t>
            </w:r>
          </w:p>
          <w:p w:rsidR="00333493" w:rsidRPr="00EF603E" w:rsidRDefault="00D91AEF" w:rsidP="00F50B15">
            <w:pPr>
              <w:pStyle w:val="31"/>
              <w:tabs>
                <w:tab w:val="left" w:pos="708"/>
              </w:tabs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603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EF603E">
              <w:rPr>
                <w:rFonts w:ascii="Arial" w:hAnsi="Arial" w:cs="Arial"/>
                <w:sz w:val="22"/>
                <w:szCs w:val="22"/>
              </w:rPr>
              <w:t>Наименование_краткое</w:t>
            </w:r>
            <w:proofErr w:type="spellEnd"/>
            <w:r w:rsidRPr="00EF603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333493" w:rsidRPr="0019362A" w:rsidTr="00F64475">
        <w:trPr>
          <w:trHeight w:val="85"/>
        </w:trPr>
        <w:tc>
          <w:tcPr>
            <w:tcW w:w="2624" w:type="dxa"/>
          </w:tcPr>
          <w:p w:rsidR="00333493" w:rsidRPr="0019362A" w:rsidRDefault="00333493" w:rsidP="00F50B15">
            <w:pPr>
              <w:ind w:firstLine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7" w:type="dxa"/>
            <w:tcBorders>
              <w:top w:val="single" w:sz="4" w:space="0" w:color="auto"/>
              <w:right w:val="single" w:sz="4" w:space="0" w:color="auto"/>
            </w:tcBorders>
          </w:tcPr>
          <w:p w:rsidR="00333493" w:rsidRPr="0019362A" w:rsidRDefault="002F5A16" w:rsidP="00F50B15">
            <w:pPr>
              <w:ind w:firstLine="0"/>
              <w:contextualSpacing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Мухитова Ю. М.</w:t>
            </w:r>
          </w:p>
        </w:tc>
        <w:tc>
          <w:tcPr>
            <w:tcW w:w="76" w:type="dxa"/>
            <w:tcBorders>
              <w:left w:val="single" w:sz="4" w:space="0" w:color="auto"/>
            </w:tcBorders>
          </w:tcPr>
          <w:p w:rsidR="00333493" w:rsidRPr="0019362A" w:rsidRDefault="00333493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23" w:type="dxa"/>
          </w:tcPr>
          <w:p w:rsidR="00333493" w:rsidRPr="0019362A" w:rsidRDefault="00333493" w:rsidP="00F50B15">
            <w:pPr>
              <w:ind w:right="-178" w:firstLine="0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:rsidR="00333493" w:rsidRPr="007C303F" w:rsidRDefault="007C303F" w:rsidP="00F50B15">
            <w:pPr>
              <w:pStyle w:val="31"/>
              <w:tabs>
                <w:tab w:val="left" w:pos="708"/>
              </w:tabs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 w:rsidRPr="007C303F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ФИО_руководителя_кратко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}}</w:t>
            </w:r>
          </w:p>
        </w:tc>
      </w:tr>
      <w:bookmarkEnd w:id="4"/>
    </w:tbl>
    <w:p w:rsidR="00493A86" w:rsidRPr="0019362A" w:rsidRDefault="00493A86" w:rsidP="00F50B15">
      <w:pPr>
        <w:rPr>
          <w:rFonts w:ascii="Arial" w:hAnsi="Arial" w:cs="Arial"/>
          <w:sz w:val="22"/>
          <w:szCs w:val="22"/>
        </w:rPr>
      </w:pPr>
      <w:r w:rsidRPr="0019362A">
        <w:rPr>
          <w:rFonts w:ascii="Arial" w:hAnsi="Arial" w:cs="Arial"/>
          <w:sz w:val="22"/>
          <w:szCs w:val="22"/>
        </w:rPr>
        <w:br w:type="page"/>
      </w:r>
    </w:p>
    <w:tbl>
      <w:tblPr>
        <w:tblpPr w:leftFromText="180" w:rightFromText="180" w:vertAnchor="page" w:horzAnchor="margin" w:tblpY="721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23"/>
        <w:gridCol w:w="5450"/>
      </w:tblGrid>
      <w:tr w:rsidR="00021090" w:rsidRPr="00C26D69" w:rsidTr="00D13C79">
        <w:tc>
          <w:tcPr>
            <w:tcW w:w="4723" w:type="dxa"/>
            <w:tcBorders>
              <w:top w:val="nil"/>
              <w:left w:val="nil"/>
              <w:bottom w:val="nil"/>
              <w:right w:val="nil"/>
            </w:tcBorders>
          </w:tcPr>
          <w:p w:rsidR="00021090" w:rsidRPr="0019362A" w:rsidRDefault="00021090" w:rsidP="00D13C79">
            <w:pPr>
              <w:pStyle w:val="1"/>
              <w:keepNext w:val="0"/>
              <w:spacing w:after="0"/>
              <w:ind w:firstLine="0"/>
              <w:jc w:val="left"/>
              <w:rPr>
                <w:sz w:val="8"/>
              </w:rPr>
            </w:pPr>
            <w:r w:rsidRPr="0019362A">
              <w:rPr>
                <w:noProof/>
              </w:rPr>
              <w:lastRenderedPageBreak/>
              <w:drawing>
                <wp:inline distT="0" distB="0" distL="0" distR="0">
                  <wp:extent cx="772160" cy="735965"/>
                  <wp:effectExtent l="19050" t="0" r="8890" b="0"/>
                  <wp:docPr id="3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735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  <w:tcBorders>
              <w:top w:val="nil"/>
              <w:left w:val="nil"/>
              <w:bottom w:val="nil"/>
              <w:right w:val="nil"/>
            </w:tcBorders>
          </w:tcPr>
          <w:p w:rsidR="00F72127" w:rsidRDefault="00F72127" w:rsidP="00F72127">
            <w:pPr>
              <w:ind w:left="117" w:firstLine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ООО Центр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интернет-технологий</w:t>
            </w:r>
            <w:proofErr w:type="spellEnd"/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 xml:space="preserve"> «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Информ</w:t>
            </w:r>
            <w:r w:rsidRPr="00880525">
              <w:rPr>
                <w:rFonts w:ascii="Arial" w:hAnsi="Arial" w:cs="Arial"/>
                <w:b/>
                <w:sz w:val="18"/>
                <w:szCs w:val="18"/>
              </w:rPr>
              <w:t>-С</w:t>
            </w:r>
            <w:proofErr w:type="spellEnd"/>
            <w:r w:rsidRPr="000147A4">
              <w:rPr>
                <w:rFonts w:ascii="Arial" w:hAnsi="Arial" w:cs="Arial"/>
                <w:b/>
                <w:sz w:val="18"/>
                <w:szCs w:val="18"/>
              </w:rPr>
              <w:t>»</w:t>
            </w:r>
          </w:p>
          <w:p w:rsidR="004F6C85" w:rsidRPr="0019362A" w:rsidRDefault="004F6C85" w:rsidP="004F6C85">
            <w:pPr>
              <w:tabs>
                <w:tab w:val="left" w:pos="947"/>
              </w:tabs>
              <w:ind w:left="947" w:firstLine="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F6C85" w:rsidRPr="00DD5F9E" w:rsidRDefault="004F6C85" w:rsidP="004F6C85">
            <w:pPr>
              <w:tabs>
                <w:tab w:val="left" w:pos="2006"/>
              </w:tabs>
              <w:ind w:left="2006" w:firstLine="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9362A">
              <w:rPr>
                <w:rFonts w:ascii="Arial" w:hAnsi="Arial" w:cs="Arial"/>
                <w:sz w:val="18"/>
                <w:szCs w:val="18"/>
              </w:rPr>
              <w:t>Тел</w:t>
            </w:r>
            <w:r w:rsidRPr="0019362A">
              <w:rPr>
                <w:rFonts w:ascii="Arial" w:hAnsi="Arial" w:cs="Arial"/>
                <w:sz w:val="18"/>
                <w:szCs w:val="18"/>
                <w:lang w:val="fr-FR"/>
              </w:rPr>
              <w:t>.: +7(846)300-27-99</w:t>
            </w:r>
            <w:r w:rsidRPr="00DD5F9E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4F6C85" w:rsidRPr="0019362A" w:rsidRDefault="004F6C85" w:rsidP="004F6C85">
            <w:pPr>
              <w:tabs>
                <w:tab w:val="left" w:pos="2006"/>
              </w:tabs>
              <w:ind w:left="2006" w:firstLine="0"/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19362A">
              <w:rPr>
                <w:rFonts w:ascii="Arial" w:hAnsi="Arial" w:cs="Arial"/>
                <w:sz w:val="18"/>
                <w:szCs w:val="18"/>
                <w:lang w:val="fr-FR"/>
              </w:rPr>
              <w:t>Internet: www.inform-s.com</w:t>
            </w:r>
          </w:p>
          <w:p w:rsidR="00021090" w:rsidRPr="0019362A" w:rsidRDefault="004F6C85" w:rsidP="004F6C85">
            <w:pPr>
              <w:tabs>
                <w:tab w:val="left" w:pos="2006"/>
              </w:tabs>
              <w:ind w:left="2006" w:firstLine="0"/>
              <w:jc w:val="right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19362A">
              <w:rPr>
                <w:rFonts w:ascii="Arial" w:hAnsi="Arial" w:cs="Arial"/>
                <w:sz w:val="18"/>
                <w:szCs w:val="18"/>
                <w:lang w:val="pt-BR"/>
              </w:rPr>
              <w:t>E-mail: doc@inform-s.ru</w:t>
            </w:r>
          </w:p>
        </w:tc>
      </w:tr>
    </w:tbl>
    <w:p w:rsidR="00021090" w:rsidRPr="0019362A" w:rsidRDefault="00021090" w:rsidP="00F50B15">
      <w:pPr>
        <w:pStyle w:val="1"/>
        <w:keepNext w:val="0"/>
        <w:spacing w:after="0"/>
        <w:ind w:firstLine="0"/>
        <w:rPr>
          <w:sz w:val="28"/>
          <w:szCs w:val="28"/>
          <w:lang w:val="en-US"/>
        </w:rPr>
      </w:pPr>
    </w:p>
    <w:p w:rsidR="0041550D" w:rsidRPr="0019362A" w:rsidRDefault="0041550D" w:rsidP="00F50B15">
      <w:pPr>
        <w:pStyle w:val="1"/>
        <w:keepNext w:val="0"/>
        <w:spacing w:after="0"/>
        <w:ind w:firstLine="0"/>
        <w:rPr>
          <w:sz w:val="28"/>
          <w:szCs w:val="28"/>
        </w:rPr>
      </w:pPr>
      <w:r w:rsidRPr="0019362A">
        <w:rPr>
          <w:sz w:val="28"/>
          <w:szCs w:val="28"/>
        </w:rPr>
        <w:t xml:space="preserve">Приложение № </w:t>
      </w:r>
      <w:r w:rsidR="00F1205E">
        <w:rPr>
          <w:sz w:val="28"/>
          <w:szCs w:val="28"/>
        </w:rPr>
        <w:t>1</w:t>
      </w:r>
      <w:r w:rsidRPr="0019362A">
        <w:rPr>
          <w:sz w:val="28"/>
          <w:szCs w:val="28"/>
        </w:rPr>
        <w:t xml:space="preserve"> к Договору № </w:t>
      </w:r>
      <w:r w:rsidR="00A50585">
        <w:rPr>
          <w:sz w:val="28"/>
        </w:rPr>
        <w:t>{{</w:t>
      </w:r>
      <w:proofErr w:type="spellStart"/>
      <w:r w:rsidR="00A50585">
        <w:rPr>
          <w:sz w:val="28"/>
        </w:rPr>
        <w:t>Номер_заказчика</w:t>
      </w:r>
      <w:proofErr w:type="spellEnd"/>
      <w:r w:rsidR="00A50585">
        <w:rPr>
          <w:sz w:val="28"/>
        </w:rPr>
        <w:t>}}/ПДВ-1/{{</w:t>
      </w:r>
      <w:proofErr w:type="spellStart"/>
      <w:r w:rsidR="00A50585">
        <w:rPr>
          <w:sz w:val="28"/>
        </w:rPr>
        <w:t>Номер_договора</w:t>
      </w:r>
      <w:proofErr w:type="spellEnd"/>
      <w:r w:rsidR="00A50585">
        <w:rPr>
          <w:sz w:val="28"/>
        </w:rPr>
        <w:t>}}</w:t>
      </w:r>
    </w:p>
    <w:p w:rsidR="00021090" w:rsidRPr="0019362A" w:rsidRDefault="00021090" w:rsidP="00F50B15">
      <w:pPr>
        <w:pStyle w:val="1"/>
        <w:keepNext w:val="0"/>
        <w:spacing w:line="276" w:lineRule="auto"/>
        <w:ind w:firstLine="0"/>
        <w:rPr>
          <w:sz w:val="28"/>
          <w:szCs w:val="28"/>
        </w:rPr>
      </w:pPr>
    </w:p>
    <w:p w:rsidR="0041550D" w:rsidRPr="0019362A" w:rsidRDefault="0041550D" w:rsidP="00F50B15">
      <w:pPr>
        <w:pStyle w:val="1"/>
        <w:keepNext w:val="0"/>
        <w:spacing w:line="276" w:lineRule="auto"/>
        <w:ind w:firstLine="0"/>
        <w:rPr>
          <w:sz w:val="28"/>
          <w:szCs w:val="28"/>
        </w:rPr>
      </w:pPr>
      <w:r w:rsidRPr="0019362A">
        <w:rPr>
          <w:sz w:val="28"/>
          <w:szCs w:val="28"/>
        </w:rPr>
        <w:t>«Поисковое продвижение»</w:t>
      </w:r>
    </w:p>
    <w:p w:rsidR="00F201CC" w:rsidRPr="0019362A" w:rsidRDefault="00F201CC" w:rsidP="00F201CC">
      <w:pPr>
        <w:pStyle w:val="af5"/>
        <w:numPr>
          <w:ilvl w:val="0"/>
          <w:numId w:val="28"/>
        </w:numPr>
        <w:spacing w:before="240" w:after="120" w:line="240" w:lineRule="auto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 xml:space="preserve">Разработка SEO-плана: 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Расширение списка ключевых запросов на основе анализа сайта и отрасли работы компании.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конкуренции.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поисковой выдачи.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Распределение ключевых запросов по страницам сайта.</w:t>
      </w:r>
    </w:p>
    <w:p w:rsidR="00F201CC" w:rsidRPr="0019362A" w:rsidRDefault="00F201CC" w:rsidP="00F201CC">
      <w:pPr>
        <w:pStyle w:val="af5"/>
        <w:numPr>
          <w:ilvl w:val="0"/>
          <w:numId w:val="28"/>
        </w:numPr>
        <w:spacing w:before="240" w:after="120" w:line="240" w:lineRule="auto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Внутренняя оптимизация: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Технический анализ сайта.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Анализ файла robots.txt. Анализ корректности записей об XML карте, зеркалах сайта, указанных в файле. Проверка </w:t>
      </w:r>
      <w:proofErr w:type="spellStart"/>
      <w:r w:rsidRPr="0019362A">
        <w:rPr>
          <w:rFonts w:ascii="Arial" w:hAnsi="Arial" w:cs="Arial"/>
        </w:rPr>
        <w:t>валидации</w:t>
      </w:r>
      <w:proofErr w:type="spellEnd"/>
      <w:r w:rsidRPr="0019362A">
        <w:rPr>
          <w:rFonts w:ascii="Arial" w:hAnsi="Arial" w:cs="Arial"/>
        </w:rPr>
        <w:t xml:space="preserve"> robots.txt. Подготовка рекомендаций по исправлению выявленных ошибок и их устранение.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Оптимизация HTML-кода продвигаемых страниц.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Оптимизация текстов, </w:t>
      </w:r>
      <w:proofErr w:type="spellStart"/>
      <w:r w:rsidRPr="0019362A">
        <w:rPr>
          <w:rFonts w:ascii="Arial" w:hAnsi="Arial" w:cs="Arial"/>
        </w:rPr>
        <w:t>title</w:t>
      </w:r>
      <w:proofErr w:type="spellEnd"/>
      <w:r w:rsidRPr="0019362A">
        <w:rPr>
          <w:rFonts w:ascii="Arial" w:hAnsi="Arial" w:cs="Arial"/>
        </w:rPr>
        <w:t>, meta-тегов на продвигаемых страницах. Проверка текстов на уникальность сервисом поисковой системы «</w:t>
      </w:r>
      <w:proofErr w:type="spellStart"/>
      <w:r w:rsidRPr="0019362A">
        <w:rPr>
          <w:rFonts w:ascii="Arial" w:hAnsi="Arial" w:cs="Arial"/>
        </w:rPr>
        <w:t>Яндекс</w:t>
      </w:r>
      <w:proofErr w:type="spellEnd"/>
      <w:r w:rsidRPr="0019362A">
        <w:rPr>
          <w:rFonts w:ascii="Arial" w:hAnsi="Arial" w:cs="Arial"/>
        </w:rPr>
        <w:t>» перед размещением на сайте.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Проведение работ по улучшению индексации сайта поисковыми системами.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Коррекция текстов продвигаемых страниц в соответствии с изменениями алгоритмов поисковых систем.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Работы по повышению общей релевантности сайта поисковым запросам.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скорости работы сайта, выявление возможных причин и их устранение.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сайта на наличие дубликатов страниц, находящихся в индексе поисковых систем. Изменение сайта для исключения дублирования.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XML карты сайта. Подготовка рекомендаций по исправлению выявленных ошибок.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настройки главного зеркала сайта.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проиндексированных поисковыми системами страниц сайт</w:t>
      </w:r>
      <w:r w:rsidR="00372C3B" w:rsidRPr="0019362A">
        <w:rPr>
          <w:rFonts w:ascii="Arial" w:hAnsi="Arial" w:cs="Arial"/>
        </w:rPr>
        <w:t>а</w:t>
      </w:r>
      <w:r w:rsidRPr="0019362A">
        <w:rPr>
          <w:rFonts w:ascii="Arial" w:hAnsi="Arial" w:cs="Arial"/>
        </w:rPr>
        <w:t>, определение проиндексированных зеркал сайта.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наличия и корректности HTTP склейки зеркал сайта. Подготовка рекомендаций по исправлению выявленных ошибок и их устранение.</w:t>
      </w:r>
    </w:p>
    <w:p w:rsidR="00F201CC" w:rsidRPr="0019362A" w:rsidRDefault="00F201CC" w:rsidP="00F201CC">
      <w:pPr>
        <w:pStyle w:val="af5"/>
        <w:numPr>
          <w:ilvl w:val="0"/>
          <w:numId w:val="28"/>
        </w:numPr>
        <w:spacing w:before="240" w:after="120" w:line="240" w:lineRule="auto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Внешняя оптимизация: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качества ссылок с других ресурсов на Интернет, переданных Заказчиком Исполнителю.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Разработка стратегии ссылочного продвижения.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Наращивание ссылочной массы в соответствии со стратегией.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Корректировка ссылочной массы (удаление ссылок, индексация которых затянута или показатели которых перестали соответствовать заданным критериям).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текстов входящих ссылок.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Составление текстов ссылок.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Ручной подбор площадок для размещения ссылок.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Соблюдение алгоритма наращивания ссылочной базы, разработанного</w:t>
      </w:r>
      <w:r w:rsidRPr="0019362A">
        <w:rPr>
          <w:rFonts w:ascii="Arial" w:hAnsi="Arial" w:cs="Arial"/>
        </w:rPr>
        <w:br/>
      </w:r>
      <w:r w:rsidRPr="0019362A">
        <w:rPr>
          <w:rFonts w:ascii="Arial" w:hAnsi="Arial" w:cs="Arial"/>
        </w:rPr>
        <w:lastRenderedPageBreak/>
        <w:t>аналитиками Исполнителя.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Ручная фильтрация сайтов-доноров.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Коррекция стратегии ссылочного продвижения согласно изменениям алгоритмов поисковых систем.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 xml:space="preserve">Анализ корректности и настройка сервиса </w:t>
      </w:r>
      <w:proofErr w:type="spellStart"/>
      <w:r w:rsidRPr="0019362A">
        <w:rPr>
          <w:rFonts w:ascii="Arial" w:hAnsi="Arial" w:cs="Arial"/>
        </w:rPr>
        <w:t>webmaster.yandex.ru</w:t>
      </w:r>
      <w:proofErr w:type="spellEnd"/>
      <w:r w:rsidRPr="0019362A">
        <w:rPr>
          <w:rFonts w:ascii="Arial" w:hAnsi="Arial" w:cs="Arial"/>
        </w:rPr>
        <w:t>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корректности и настройка сервиса google.com/webmastes.</w:t>
      </w:r>
    </w:p>
    <w:p w:rsidR="00F201CC" w:rsidRPr="0019362A" w:rsidRDefault="00F201CC" w:rsidP="00F201CC">
      <w:pPr>
        <w:pStyle w:val="af5"/>
        <w:numPr>
          <w:ilvl w:val="0"/>
          <w:numId w:val="28"/>
        </w:numPr>
        <w:spacing w:before="240" w:after="120" w:line="240" w:lineRule="auto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Работы по увеличению конверсии Интернет-сайта: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Анализ сайта на предмет удобства (</w:t>
      </w:r>
      <w:proofErr w:type="spellStart"/>
      <w:r w:rsidRPr="0019362A">
        <w:rPr>
          <w:rFonts w:ascii="Arial" w:hAnsi="Arial" w:cs="Arial"/>
        </w:rPr>
        <w:t>юзабилити</w:t>
      </w:r>
      <w:proofErr w:type="spellEnd"/>
      <w:r w:rsidRPr="0019362A">
        <w:rPr>
          <w:rFonts w:ascii="Arial" w:hAnsi="Arial" w:cs="Arial"/>
        </w:rPr>
        <w:t>) его использования (анализ просмотров страниц и карты путей по сайту). Работы по анализу сайта проводятся не чаще одного раза в три месяца.</w:t>
      </w:r>
    </w:p>
    <w:p w:rsidR="00F201CC" w:rsidRPr="0019362A" w:rsidRDefault="00F201CC" w:rsidP="00F201CC">
      <w:pPr>
        <w:pStyle w:val="af5"/>
        <w:numPr>
          <w:ilvl w:val="1"/>
          <w:numId w:val="28"/>
        </w:numPr>
        <w:ind w:left="851" w:hanging="567"/>
        <w:jc w:val="both"/>
        <w:rPr>
          <w:rFonts w:ascii="Arial" w:hAnsi="Arial" w:cs="Arial"/>
        </w:rPr>
      </w:pPr>
      <w:r w:rsidRPr="0019362A">
        <w:rPr>
          <w:rFonts w:ascii="Arial" w:hAnsi="Arial" w:cs="Arial"/>
        </w:rPr>
        <w:t>Составление рекомендаций по изменению сайта на основании проведенного анализа. Работы по составлению рекомендаций проводятся не чаще одного раза в три месяца.</w:t>
      </w:r>
    </w:p>
    <w:p w:rsidR="00F201CC" w:rsidRPr="0019362A" w:rsidRDefault="00F201CC" w:rsidP="00F201CC">
      <w:pPr>
        <w:pStyle w:val="af5"/>
        <w:numPr>
          <w:ilvl w:val="0"/>
          <w:numId w:val="28"/>
        </w:numPr>
        <w:spacing w:before="240" w:after="120" w:line="240" w:lineRule="auto"/>
        <w:ind w:left="357" w:hanging="357"/>
        <w:contextualSpacing w:val="0"/>
        <w:jc w:val="both"/>
        <w:rPr>
          <w:rFonts w:ascii="Arial" w:hAnsi="Arial" w:cs="Arial"/>
          <w:b/>
        </w:rPr>
      </w:pPr>
      <w:r w:rsidRPr="0019362A">
        <w:rPr>
          <w:rFonts w:ascii="Arial" w:hAnsi="Arial" w:cs="Arial"/>
          <w:b/>
        </w:rPr>
        <w:t>Переписка со службой технической поддержки поисковых систем, решение спорных вопросов в случае необходимости.</w:t>
      </w:r>
    </w:p>
    <w:p w:rsidR="0041550D" w:rsidRPr="0019362A" w:rsidRDefault="0041550D" w:rsidP="00F50B15">
      <w:pPr>
        <w:pStyle w:val="af5"/>
        <w:ind w:right="-284"/>
        <w:rPr>
          <w:rFonts w:ascii="Arial" w:hAnsi="Arial" w:cs="Arial"/>
        </w:rPr>
      </w:pPr>
    </w:p>
    <w:p w:rsidR="0041550D" w:rsidRPr="006E3BFD" w:rsidRDefault="0041550D" w:rsidP="00F50B15">
      <w:pPr>
        <w:pStyle w:val="af5"/>
        <w:spacing w:after="0"/>
        <w:ind w:left="0" w:firstLine="709"/>
        <w:jc w:val="both"/>
        <w:rPr>
          <w:rFonts w:ascii="Arial" w:hAnsi="Arial" w:cs="Arial"/>
        </w:rPr>
      </w:pPr>
      <w:r w:rsidRPr="006E3BFD">
        <w:rPr>
          <w:rFonts w:ascii="Arial" w:hAnsi="Arial" w:cs="Arial"/>
        </w:rPr>
        <w:t xml:space="preserve">Приложение № </w:t>
      </w:r>
      <w:r w:rsidR="00F1205E" w:rsidRPr="006E3BFD">
        <w:rPr>
          <w:rFonts w:ascii="Arial" w:hAnsi="Arial" w:cs="Arial"/>
        </w:rPr>
        <w:t>1</w:t>
      </w:r>
      <w:r w:rsidRPr="006E3BFD">
        <w:rPr>
          <w:rFonts w:ascii="Arial" w:hAnsi="Arial" w:cs="Arial"/>
        </w:rPr>
        <w:t xml:space="preserve"> является неотъемлемой частью Договора № </w:t>
      </w:r>
      <w:r w:rsidR="00A50585">
        <w:rPr>
          <w:rFonts w:ascii="Arial" w:hAnsi="Arial" w:cs="Arial"/>
        </w:rPr>
        <w:t>{{</w:t>
      </w:r>
      <w:proofErr w:type="spellStart"/>
      <w:r w:rsidR="00A50585">
        <w:rPr>
          <w:rFonts w:ascii="Arial" w:hAnsi="Arial" w:cs="Arial"/>
        </w:rPr>
        <w:t>Номер_заказчика</w:t>
      </w:r>
      <w:proofErr w:type="spellEnd"/>
      <w:r w:rsidR="00A50585">
        <w:rPr>
          <w:rFonts w:ascii="Arial" w:hAnsi="Arial" w:cs="Arial"/>
        </w:rPr>
        <w:t>}}/ПДВ-1/{{</w:t>
      </w:r>
      <w:proofErr w:type="spellStart"/>
      <w:r w:rsidR="00A50585">
        <w:rPr>
          <w:rFonts w:ascii="Arial" w:hAnsi="Arial" w:cs="Arial"/>
        </w:rPr>
        <w:t>Номер_договора</w:t>
      </w:r>
      <w:proofErr w:type="spellEnd"/>
      <w:r w:rsidR="00A50585">
        <w:rPr>
          <w:rFonts w:ascii="Arial" w:hAnsi="Arial" w:cs="Arial"/>
        </w:rPr>
        <w:t>}}</w:t>
      </w:r>
      <w:r w:rsidR="00F1205E" w:rsidRPr="006E3BFD">
        <w:rPr>
          <w:rFonts w:ascii="Arial" w:hAnsi="Arial" w:cs="Arial"/>
        </w:rPr>
        <w:t>. Приложение № 1</w:t>
      </w:r>
      <w:r w:rsidRPr="006E3BFD">
        <w:rPr>
          <w:rFonts w:ascii="Arial" w:hAnsi="Arial" w:cs="Arial"/>
        </w:rPr>
        <w:t xml:space="preserve"> составлено в 2-х (двух) экземплярах, которые имеют одинаковую юридическую силу, по одному для каждой из Сторон.</w:t>
      </w:r>
    </w:p>
    <w:p w:rsidR="00362C70" w:rsidRPr="006E3BFD" w:rsidRDefault="00362C70" w:rsidP="00F50B15">
      <w:pPr>
        <w:rPr>
          <w:rFonts w:ascii="Arial" w:hAnsi="Arial" w:cs="Arial"/>
          <w:sz w:val="22"/>
          <w:szCs w:val="22"/>
        </w:rPr>
      </w:pPr>
    </w:p>
    <w:p w:rsidR="00CF5988" w:rsidRPr="006E3BFD" w:rsidRDefault="00CF5988" w:rsidP="00F50B15">
      <w:pPr>
        <w:rPr>
          <w:rFonts w:ascii="Arial" w:hAnsi="Arial" w:cs="Arial"/>
          <w:sz w:val="22"/>
          <w:szCs w:val="22"/>
        </w:rPr>
      </w:pPr>
    </w:p>
    <w:tbl>
      <w:tblPr>
        <w:tblW w:w="10480" w:type="dxa"/>
        <w:tblInd w:w="-600" w:type="dxa"/>
        <w:tblLayout w:type="fixed"/>
        <w:tblLook w:val="0000"/>
      </w:tblPr>
      <w:tblGrid>
        <w:gridCol w:w="2684"/>
        <w:gridCol w:w="2492"/>
        <w:gridCol w:w="236"/>
        <w:gridCol w:w="2548"/>
        <w:gridCol w:w="2520"/>
      </w:tblGrid>
      <w:tr w:rsidR="00CF5988" w:rsidRPr="006E3BFD" w:rsidTr="005D716A">
        <w:trPr>
          <w:trHeight w:val="375"/>
        </w:trPr>
        <w:tc>
          <w:tcPr>
            <w:tcW w:w="5176" w:type="dxa"/>
            <w:gridSpan w:val="2"/>
          </w:tcPr>
          <w:p w:rsidR="00CF5988" w:rsidRPr="006E3BFD" w:rsidRDefault="00CF5988" w:rsidP="00F50B15">
            <w:pPr>
              <w:pStyle w:val="a4"/>
              <w:ind w:left="0" w:firstLine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3BFD">
              <w:rPr>
                <w:rFonts w:ascii="Arial" w:hAnsi="Arial" w:cs="Arial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F5988" w:rsidRPr="006E3BFD" w:rsidRDefault="00CF5988" w:rsidP="00F50B15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068" w:type="dxa"/>
            <w:gridSpan w:val="2"/>
            <w:tcBorders>
              <w:left w:val="single" w:sz="4" w:space="0" w:color="auto"/>
            </w:tcBorders>
          </w:tcPr>
          <w:p w:rsidR="00CF5988" w:rsidRPr="006E3BFD" w:rsidRDefault="00CF5988" w:rsidP="00F50B15">
            <w:pPr>
              <w:pStyle w:val="a4"/>
              <w:ind w:left="0" w:firstLine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3BFD">
              <w:rPr>
                <w:rFonts w:ascii="Arial" w:hAnsi="Arial" w:cs="Arial"/>
                <w:b/>
                <w:sz w:val="22"/>
                <w:szCs w:val="22"/>
              </w:rPr>
              <w:t xml:space="preserve">Заказчик </w:t>
            </w:r>
          </w:p>
        </w:tc>
      </w:tr>
      <w:tr w:rsidR="00CF5988" w:rsidRPr="006E3BFD" w:rsidTr="005D716A">
        <w:trPr>
          <w:trHeight w:val="2394"/>
        </w:trPr>
        <w:tc>
          <w:tcPr>
            <w:tcW w:w="2684" w:type="dxa"/>
          </w:tcPr>
          <w:p w:rsidR="00CF5988" w:rsidRPr="006E3BFD" w:rsidRDefault="007C303F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464E10">
              <w:rPr>
                <w:rFonts w:ascii="Arial" w:hAnsi="Arial" w:cs="Arial"/>
                <w:b/>
                <w:sz w:val="22"/>
                <w:szCs w:val="22"/>
                <w:lang w:val="en-US"/>
              </w:rPr>
              <w:t>Дата_договора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}}</w:t>
            </w:r>
          </w:p>
          <w:p w:rsidR="00CF5988" w:rsidRPr="006E3BFD" w:rsidRDefault="00CF5988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F5988" w:rsidRPr="006E3BFD" w:rsidRDefault="00CF5988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F5988" w:rsidRPr="006E3BFD" w:rsidRDefault="00CF5988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3BFD">
              <w:rPr>
                <w:rFonts w:ascii="Arial" w:hAnsi="Arial" w:cs="Arial"/>
                <w:sz w:val="22"/>
                <w:szCs w:val="22"/>
              </w:rPr>
              <w:t>М.П.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:rsidR="00F72127" w:rsidRPr="00F72127" w:rsidRDefault="00F72127" w:rsidP="00F72127">
            <w:pPr>
              <w:ind w:firstLine="0"/>
              <w:contextualSpacing/>
              <w:jc w:val="center"/>
              <w:rPr>
                <w:rFonts w:ascii="Arial" w:hAnsi="Arial" w:cs="Arial"/>
                <w:snapToGrid w:val="0"/>
                <w:sz w:val="22"/>
                <w:szCs w:val="22"/>
              </w:rPr>
            </w:pPr>
            <w:r w:rsidRPr="00F72127">
              <w:rPr>
                <w:rFonts w:ascii="Arial" w:hAnsi="Arial" w:cs="Arial"/>
                <w:b/>
                <w:snapToGrid w:val="0"/>
                <w:sz w:val="22"/>
                <w:szCs w:val="22"/>
              </w:rPr>
              <w:t>Генеральный директор</w:t>
            </w:r>
          </w:p>
          <w:p w:rsidR="00F72127" w:rsidRPr="00F72127" w:rsidRDefault="00F72127" w:rsidP="00F72127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2127">
              <w:rPr>
                <w:rFonts w:ascii="Arial" w:hAnsi="Arial" w:cs="Arial"/>
                <w:sz w:val="22"/>
                <w:szCs w:val="22"/>
              </w:rPr>
              <w:t xml:space="preserve">ООО Центр </w:t>
            </w:r>
            <w:proofErr w:type="spellStart"/>
            <w:proofErr w:type="gramStart"/>
            <w:r w:rsidRPr="00F72127">
              <w:rPr>
                <w:rFonts w:ascii="Arial" w:hAnsi="Arial" w:cs="Arial"/>
                <w:sz w:val="22"/>
                <w:szCs w:val="22"/>
              </w:rPr>
              <w:t>интернет-технологий</w:t>
            </w:r>
            <w:proofErr w:type="spellEnd"/>
            <w:proofErr w:type="gramEnd"/>
          </w:p>
          <w:p w:rsidR="00CF5988" w:rsidRPr="006E3BFD" w:rsidRDefault="00F72127" w:rsidP="00F72127">
            <w:pPr>
              <w:ind w:firstLine="0"/>
              <w:contextualSpacing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E3BFD">
              <w:rPr>
                <w:rFonts w:ascii="Arial" w:hAnsi="Arial" w:cs="Arial"/>
                <w:sz w:val="22"/>
                <w:szCs w:val="22"/>
              </w:rPr>
              <w:t>«</w:t>
            </w:r>
            <w:proofErr w:type="spellStart"/>
            <w:r w:rsidRPr="006E3BFD">
              <w:rPr>
                <w:rFonts w:ascii="Arial" w:hAnsi="Arial" w:cs="Arial"/>
                <w:sz w:val="22"/>
                <w:szCs w:val="22"/>
              </w:rPr>
              <w:t>Информ-С</w:t>
            </w:r>
            <w:proofErr w:type="spellEnd"/>
            <w:r w:rsidRPr="006E3BFD">
              <w:rPr>
                <w:rFonts w:ascii="Arial" w:hAnsi="Arial" w:cs="Arial"/>
                <w:sz w:val="22"/>
                <w:szCs w:val="22"/>
              </w:rPr>
              <w:t>»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F5988" w:rsidRPr="006E3BFD" w:rsidRDefault="00CF5988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48" w:type="dxa"/>
            <w:tcBorders>
              <w:left w:val="single" w:sz="4" w:space="0" w:color="auto"/>
            </w:tcBorders>
          </w:tcPr>
          <w:p w:rsidR="00CF5988" w:rsidRPr="006E3BFD" w:rsidRDefault="007C303F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464E10">
              <w:rPr>
                <w:rFonts w:ascii="Arial" w:hAnsi="Arial" w:cs="Arial"/>
                <w:b/>
                <w:sz w:val="22"/>
                <w:szCs w:val="22"/>
                <w:lang w:val="en-US"/>
              </w:rPr>
              <w:t>Дата_договора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}}</w:t>
            </w:r>
          </w:p>
          <w:p w:rsidR="00CF5988" w:rsidRPr="006E3BFD" w:rsidRDefault="00CF5988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F5988" w:rsidRPr="006E3BFD" w:rsidRDefault="00CF5988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F5988" w:rsidRPr="006E3BFD" w:rsidRDefault="00CF5988" w:rsidP="00F50B15">
            <w:pPr>
              <w:ind w:firstLine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3BFD">
              <w:rPr>
                <w:rFonts w:ascii="Arial" w:hAnsi="Arial" w:cs="Arial"/>
                <w:sz w:val="22"/>
                <w:szCs w:val="22"/>
              </w:rPr>
              <w:t>М.П.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C303F" w:rsidRPr="0019362A" w:rsidRDefault="007C303F" w:rsidP="007C303F">
            <w:pPr>
              <w:pStyle w:val="31"/>
              <w:tabs>
                <w:tab w:val="left" w:pos="708"/>
              </w:tabs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{{</w:t>
            </w:r>
            <w:proofErr w:type="spellStart"/>
            <w:r w:rsidRPr="00464E10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Должность_руководителя</w:t>
            </w:r>
            <w:proofErr w:type="spellEnd"/>
            <w:r w:rsidRPr="00464E10"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}}</w:t>
            </w:r>
          </w:p>
          <w:p w:rsidR="00CF5988" w:rsidRPr="00EF603E" w:rsidRDefault="007C303F" w:rsidP="007C303F">
            <w:pPr>
              <w:pStyle w:val="31"/>
              <w:tabs>
                <w:tab w:val="left" w:pos="708"/>
              </w:tabs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F603E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Pr="00EF603E">
              <w:rPr>
                <w:rFonts w:ascii="Arial" w:hAnsi="Arial" w:cs="Arial"/>
                <w:sz w:val="22"/>
                <w:szCs w:val="22"/>
              </w:rPr>
              <w:t>Наименование_краткое</w:t>
            </w:r>
            <w:proofErr w:type="spellEnd"/>
            <w:r w:rsidRPr="00EF603E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CF5988" w:rsidRPr="006E3BFD" w:rsidTr="00CF5988">
        <w:trPr>
          <w:trHeight w:val="382"/>
        </w:trPr>
        <w:tc>
          <w:tcPr>
            <w:tcW w:w="2684" w:type="dxa"/>
          </w:tcPr>
          <w:p w:rsidR="00CF5988" w:rsidRPr="006E3BFD" w:rsidRDefault="00CF5988" w:rsidP="00F50B15">
            <w:pPr>
              <w:ind w:firstLine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92" w:type="dxa"/>
          </w:tcPr>
          <w:p w:rsidR="00CF5988" w:rsidRPr="006E3BFD" w:rsidRDefault="002F5A16" w:rsidP="00F50B15">
            <w:pPr>
              <w:pStyle w:val="a4"/>
              <w:ind w:left="0" w:firstLine="0"/>
              <w:contextualSpacing/>
              <w:jc w:val="center"/>
              <w:rPr>
                <w:rFonts w:ascii="Arial" w:hAnsi="Arial" w:cs="Arial"/>
                <w:b/>
                <w:snapToGrid w:val="0"/>
                <w:sz w:val="22"/>
                <w:szCs w:val="22"/>
              </w:rPr>
            </w:pPr>
            <w:r w:rsidRPr="006E3BFD">
              <w:rPr>
                <w:rFonts w:ascii="Arial" w:hAnsi="Arial" w:cs="Arial"/>
                <w:b/>
                <w:i/>
                <w:sz w:val="22"/>
                <w:szCs w:val="22"/>
              </w:rPr>
              <w:t>Мухитова Ю. М</w:t>
            </w:r>
            <w:r w:rsidR="00CF5988" w:rsidRPr="006E3BFD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CF5988" w:rsidRPr="006E3BFD" w:rsidRDefault="00CF5988" w:rsidP="00F50B15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48" w:type="dxa"/>
            <w:tcBorders>
              <w:left w:val="single" w:sz="4" w:space="0" w:color="auto"/>
            </w:tcBorders>
          </w:tcPr>
          <w:p w:rsidR="00CF5988" w:rsidRPr="006E3BFD" w:rsidRDefault="00CF5988" w:rsidP="00F50B15">
            <w:pPr>
              <w:ind w:firstLine="0"/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:rsidR="00CF5988" w:rsidRPr="006E3BFD" w:rsidRDefault="007C303F" w:rsidP="007C303F">
            <w:pPr>
              <w:pStyle w:val="31"/>
              <w:tabs>
                <w:tab w:val="left" w:pos="708"/>
              </w:tabs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{{</w:t>
            </w:r>
            <w:proofErr w:type="spellStart"/>
            <w:r w:rsidRPr="007C303F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ФИО_руководителя_кратко</w:t>
            </w:r>
            <w:proofErr w:type="spellEnd"/>
            <w:r w:rsidRPr="007C303F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}}</w:t>
            </w:r>
          </w:p>
        </w:tc>
      </w:tr>
    </w:tbl>
    <w:p w:rsidR="00CF5988" w:rsidRPr="006E3BFD" w:rsidRDefault="00CF5988" w:rsidP="00F50B15">
      <w:pPr>
        <w:rPr>
          <w:rFonts w:ascii="Arial" w:hAnsi="Arial" w:cs="Arial"/>
          <w:sz w:val="22"/>
          <w:szCs w:val="22"/>
        </w:rPr>
      </w:pPr>
    </w:p>
    <w:sectPr w:rsidR="00CF5988" w:rsidRPr="006E3BFD" w:rsidSect="001B527C">
      <w:footerReference w:type="even" r:id="rId9"/>
      <w:footerReference w:type="default" r:id="rId10"/>
      <w:type w:val="continuous"/>
      <w:pgSz w:w="11906" w:h="16838"/>
      <w:pgMar w:top="539" w:right="566" w:bottom="899" w:left="1316" w:header="720" w:footer="7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CDA" w:rsidRDefault="00B94CDA">
      <w:r>
        <w:separator/>
      </w:r>
    </w:p>
  </w:endnote>
  <w:endnote w:type="continuationSeparator" w:id="0">
    <w:p w:rsidR="00B94CDA" w:rsidRDefault="00B94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1D3" w:rsidRDefault="00933D48">
    <w:pPr>
      <w:pStyle w:val="af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E471D3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E471D3" w:rsidRDefault="00E471D3">
    <w:pPr>
      <w:pStyle w:val="af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1D3" w:rsidRDefault="00933D48">
    <w:pPr>
      <w:pStyle w:val="af"/>
      <w:framePr w:wrap="around" w:vAnchor="text" w:hAnchor="page" w:x="10497" w:y="21"/>
      <w:rPr>
        <w:rStyle w:val="af0"/>
        <w:rFonts w:ascii="Arial" w:hAnsi="Arial" w:cs="Arial"/>
        <w:b/>
      </w:rPr>
    </w:pPr>
    <w:r>
      <w:rPr>
        <w:rStyle w:val="af0"/>
        <w:rFonts w:ascii="Arial" w:hAnsi="Arial" w:cs="Arial"/>
        <w:b/>
      </w:rPr>
      <w:fldChar w:fldCharType="begin"/>
    </w:r>
    <w:r w:rsidR="00E471D3">
      <w:rPr>
        <w:rStyle w:val="af0"/>
        <w:rFonts w:ascii="Arial" w:hAnsi="Arial" w:cs="Arial"/>
        <w:b/>
      </w:rPr>
      <w:instrText xml:space="preserve">PAGE  </w:instrText>
    </w:r>
    <w:r>
      <w:rPr>
        <w:rStyle w:val="af0"/>
        <w:rFonts w:ascii="Arial" w:hAnsi="Arial" w:cs="Arial"/>
        <w:b/>
      </w:rPr>
      <w:fldChar w:fldCharType="separate"/>
    </w:r>
    <w:r w:rsidR="00B46432">
      <w:rPr>
        <w:rStyle w:val="af0"/>
        <w:rFonts w:ascii="Arial" w:hAnsi="Arial" w:cs="Arial"/>
        <w:b/>
        <w:noProof/>
      </w:rPr>
      <w:t>1</w:t>
    </w:r>
    <w:r>
      <w:rPr>
        <w:rStyle w:val="af0"/>
        <w:rFonts w:ascii="Arial" w:hAnsi="Arial" w:cs="Arial"/>
        <w:b/>
      </w:rPr>
      <w:fldChar w:fldCharType="end"/>
    </w:r>
  </w:p>
  <w:tbl>
    <w:tblPr>
      <w:tblpPr w:leftFromText="180" w:rightFromText="180" w:vertAnchor="text" w:horzAnchor="margin" w:tblpXSpec="center" w:tblpY="-41"/>
      <w:tblW w:w="0" w:type="auto"/>
      <w:tblLook w:val="01E0"/>
    </w:tblPr>
    <w:tblGrid>
      <w:gridCol w:w="4903"/>
      <w:gridCol w:w="4904"/>
    </w:tblGrid>
    <w:tr w:rsidR="00E471D3">
      <w:tc>
        <w:tcPr>
          <w:tcW w:w="4903" w:type="dxa"/>
        </w:tcPr>
        <w:p w:rsidR="00E471D3" w:rsidRDefault="00E471D3"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</w:p>
        <w:p w:rsidR="00E471D3" w:rsidRDefault="00E471D3"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Исполнитель__________________</w:t>
          </w:r>
        </w:p>
      </w:tc>
      <w:tc>
        <w:tcPr>
          <w:tcW w:w="4904" w:type="dxa"/>
        </w:tcPr>
        <w:p w:rsidR="00E471D3" w:rsidRDefault="00E471D3"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</w:p>
        <w:p w:rsidR="00E471D3" w:rsidRDefault="00E471D3"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Заказчик __________________</w:t>
          </w:r>
        </w:p>
        <w:p w:rsidR="00E471D3" w:rsidRDefault="00E471D3"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</w:p>
      </w:tc>
    </w:tr>
  </w:tbl>
  <w:p w:rsidR="00E471D3" w:rsidRDefault="00E471D3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CDA" w:rsidRDefault="00B94CDA">
      <w:r>
        <w:separator/>
      </w:r>
    </w:p>
  </w:footnote>
  <w:footnote w:type="continuationSeparator" w:id="0">
    <w:p w:rsidR="00B94CDA" w:rsidRDefault="00B94C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4900"/>
    <w:multiLevelType w:val="multilevel"/>
    <w:tmpl w:val="95CAE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06C81"/>
    <w:multiLevelType w:val="multilevel"/>
    <w:tmpl w:val="E8B64C7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">
    <w:nsid w:val="12020A1F"/>
    <w:multiLevelType w:val="hybridMultilevel"/>
    <w:tmpl w:val="09F091DC"/>
    <w:lvl w:ilvl="0" w:tplc="D556BCC2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">
    <w:nsid w:val="12091F5D"/>
    <w:multiLevelType w:val="multilevel"/>
    <w:tmpl w:val="D6D2D304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tabs>
          <w:tab w:val="num" w:pos="789"/>
        </w:tabs>
        <w:ind w:left="789" w:hanging="43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  <w:sz w:val="22"/>
      </w:rPr>
    </w:lvl>
  </w:abstractNum>
  <w:abstractNum w:abstractNumId="4">
    <w:nsid w:val="18D72C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F57DD6"/>
    <w:multiLevelType w:val="multilevel"/>
    <w:tmpl w:val="C0C4C44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8"/>
        </w:tabs>
        <w:ind w:left="6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36"/>
        </w:tabs>
        <w:ind w:left="13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44"/>
        </w:tabs>
        <w:ind w:left="16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12"/>
        </w:tabs>
        <w:ind w:left="2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8"/>
        </w:tabs>
        <w:ind w:left="32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96"/>
        </w:tabs>
        <w:ind w:left="35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64"/>
        </w:tabs>
        <w:ind w:left="4264" w:hanging="1800"/>
      </w:pPr>
      <w:rPr>
        <w:rFonts w:hint="default"/>
      </w:rPr>
    </w:lvl>
  </w:abstractNum>
  <w:abstractNum w:abstractNumId="6">
    <w:nsid w:val="20115374"/>
    <w:multiLevelType w:val="multilevel"/>
    <w:tmpl w:val="C2BE8A8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8"/>
        </w:tabs>
        <w:ind w:left="10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36"/>
        </w:tabs>
        <w:ind w:left="13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80"/>
        </w:tabs>
        <w:ind w:left="2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88"/>
        </w:tabs>
        <w:ind w:left="32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6"/>
        </w:tabs>
        <w:ind w:left="39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64"/>
        </w:tabs>
        <w:ind w:left="4264" w:hanging="1800"/>
      </w:pPr>
      <w:rPr>
        <w:rFonts w:hint="default"/>
      </w:rPr>
    </w:lvl>
  </w:abstractNum>
  <w:abstractNum w:abstractNumId="7">
    <w:nsid w:val="223E52A1"/>
    <w:multiLevelType w:val="hybridMultilevel"/>
    <w:tmpl w:val="BC8E1D62"/>
    <w:lvl w:ilvl="0" w:tplc="4E5A6164">
      <w:start w:val="1"/>
      <w:numFmt w:val="decimal"/>
      <w:lvlText w:val="3.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3B29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64B6E"/>
    <w:multiLevelType w:val="multilevel"/>
    <w:tmpl w:val="8A347E8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0">
    <w:nsid w:val="2A373FB0"/>
    <w:multiLevelType w:val="hybridMultilevel"/>
    <w:tmpl w:val="F2B80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435172"/>
    <w:multiLevelType w:val="multilevel"/>
    <w:tmpl w:val="56F6B3D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sz w:val="22"/>
      </w:rPr>
    </w:lvl>
    <w:lvl w:ilvl="1">
      <w:start w:val="3"/>
      <w:numFmt w:val="decimal"/>
      <w:lvlText w:val="%1.%2"/>
      <w:lvlJc w:val="left"/>
      <w:pPr>
        <w:tabs>
          <w:tab w:val="num" w:pos="789"/>
        </w:tabs>
        <w:ind w:left="789" w:hanging="435"/>
      </w:pPr>
      <w:rPr>
        <w:rFonts w:hint="default"/>
        <w:sz w:val="22"/>
      </w:rPr>
    </w:lvl>
    <w:lvl w:ilvl="2">
      <w:start w:val="1"/>
      <w:numFmt w:val="decimal"/>
      <w:lvlText w:val="%1.4.%3"/>
      <w:lvlJc w:val="left"/>
      <w:pPr>
        <w:tabs>
          <w:tab w:val="num" w:pos="1428"/>
        </w:tabs>
        <w:ind w:left="1428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  <w:sz w:val="22"/>
      </w:rPr>
    </w:lvl>
  </w:abstractNum>
  <w:abstractNum w:abstractNumId="12">
    <w:nsid w:val="387A6F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8861FAC"/>
    <w:multiLevelType w:val="hybridMultilevel"/>
    <w:tmpl w:val="6AE8DA74"/>
    <w:lvl w:ilvl="0" w:tplc="D556BCC2">
      <w:start w:val="3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455D3BAA"/>
    <w:multiLevelType w:val="multilevel"/>
    <w:tmpl w:val="E0F6BED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43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5">
    <w:nsid w:val="496A1E30"/>
    <w:multiLevelType w:val="hybridMultilevel"/>
    <w:tmpl w:val="78B8A08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4E4B5527"/>
    <w:multiLevelType w:val="multilevel"/>
    <w:tmpl w:val="E1E4AB7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7">
    <w:nsid w:val="516543AB"/>
    <w:multiLevelType w:val="hybridMultilevel"/>
    <w:tmpl w:val="5C14C136"/>
    <w:lvl w:ilvl="0" w:tplc="1E2AA4B6">
      <w:start w:val="1"/>
      <w:numFmt w:val="decimal"/>
      <w:lvlText w:val="2.%1."/>
      <w:lvlJc w:val="left"/>
      <w:pPr>
        <w:ind w:left="2700" w:hanging="360"/>
      </w:p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>
      <w:start w:val="1"/>
      <w:numFmt w:val="lowerRoman"/>
      <w:lvlText w:val="%3."/>
      <w:lvlJc w:val="right"/>
      <w:pPr>
        <w:ind w:left="4140" w:hanging="180"/>
      </w:pPr>
    </w:lvl>
    <w:lvl w:ilvl="3" w:tplc="0419000F">
      <w:start w:val="1"/>
      <w:numFmt w:val="decimal"/>
      <w:lvlText w:val="%4."/>
      <w:lvlJc w:val="left"/>
      <w:pPr>
        <w:ind w:left="4860" w:hanging="360"/>
      </w:pPr>
    </w:lvl>
    <w:lvl w:ilvl="4" w:tplc="04190019">
      <w:start w:val="1"/>
      <w:numFmt w:val="lowerLetter"/>
      <w:lvlText w:val="%5."/>
      <w:lvlJc w:val="left"/>
      <w:pPr>
        <w:ind w:left="5580" w:hanging="360"/>
      </w:pPr>
    </w:lvl>
    <w:lvl w:ilvl="5" w:tplc="0419001B">
      <w:start w:val="1"/>
      <w:numFmt w:val="lowerRoman"/>
      <w:lvlText w:val="%6."/>
      <w:lvlJc w:val="right"/>
      <w:pPr>
        <w:ind w:left="6300" w:hanging="180"/>
      </w:pPr>
    </w:lvl>
    <w:lvl w:ilvl="6" w:tplc="0419000F">
      <w:start w:val="1"/>
      <w:numFmt w:val="decimal"/>
      <w:lvlText w:val="%7."/>
      <w:lvlJc w:val="left"/>
      <w:pPr>
        <w:ind w:left="7020" w:hanging="360"/>
      </w:pPr>
    </w:lvl>
    <w:lvl w:ilvl="7" w:tplc="04190019">
      <w:start w:val="1"/>
      <w:numFmt w:val="lowerLetter"/>
      <w:lvlText w:val="%8."/>
      <w:lvlJc w:val="left"/>
      <w:pPr>
        <w:ind w:left="7740" w:hanging="360"/>
      </w:pPr>
    </w:lvl>
    <w:lvl w:ilvl="8" w:tplc="0419001B">
      <w:start w:val="1"/>
      <w:numFmt w:val="lowerRoman"/>
      <w:lvlText w:val="%9."/>
      <w:lvlJc w:val="right"/>
      <w:pPr>
        <w:ind w:left="8460" w:hanging="180"/>
      </w:pPr>
    </w:lvl>
  </w:abstractNum>
  <w:abstractNum w:abstractNumId="18">
    <w:nsid w:val="617F1B97"/>
    <w:multiLevelType w:val="multilevel"/>
    <w:tmpl w:val="6310CF76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  <w:sz w:val="22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cs="Arial" w:hint="default"/>
        <w:sz w:val="22"/>
      </w:rPr>
    </w:lvl>
    <w:lvl w:ilvl="2">
      <w:start w:val="1"/>
      <w:numFmt w:val="decimal"/>
      <w:lvlText w:val="%1.%2.%3"/>
      <w:lvlJc w:val="left"/>
      <w:pPr>
        <w:ind w:left="1230" w:hanging="360"/>
      </w:pPr>
      <w:rPr>
        <w:rFonts w:cs="Arial" w:hint="default"/>
        <w:sz w:val="22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2895" w:hanging="720"/>
      </w:pPr>
      <w:rPr>
        <w:rFonts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3330" w:hanging="720"/>
      </w:pPr>
      <w:rPr>
        <w:rFonts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4125" w:hanging="1080"/>
      </w:pPr>
      <w:rPr>
        <w:rFonts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560" w:hanging="1080"/>
      </w:pPr>
      <w:rPr>
        <w:rFonts w:cs="Arial" w:hint="default"/>
        <w:sz w:val="22"/>
      </w:rPr>
    </w:lvl>
  </w:abstractNum>
  <w:abstractNum w:abstractNumId="19">
    <w:nsid w:val="669A7B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6F6C7C"/>
    <w:multiLevelType w:val="hybridMultilevel"/>
    <w:tmpl w:val="03845C76"/>
    <w:lvl w:ilvl="0" w:tplc="EBF012C2">
      <w:start w:val="1"/>
      <w:numFmt w:val="decimal"/>
      <w:lvlText w:val="4.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64D2B12"/>
    <w:multiLevelType w:val="multilevel"/>
    <w:tmpl w:val="3CF2737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5"/>
      <w:numFmt w:val="decimal"/>
      <w:lvlText w:val="%1.%2.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77C46BFE"/>
    <w:multiLevelType w:val="hybridMultilevel"/>
    <w:tmpl w:val="253E1418"/>
    <w:lvl w:ilvl="0" w:tplc="86A60FF2">
      <w:start w:val="3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3">
    <w:nsid w:val="78D26F8C"/>
    <w:multiLevelType w:val="hybridMultilevel"/>
    <w:tmpl w:val="A6D0061C"/>
    <w:lvl w:ilvl="0" w:tplc="C282AC46">
      <w:start w:val="1"/>
      <w:numFmt w:val="decimal"/>
      <w:lvlText w:val="1.%1."/>
      <w:lvlJc w:val="left"/>
      <w:pPr>
        <w:ind w:left="2700" w:hanging="360"/>
      </w:pPr>
    </w:lvl>
    <w:lvl w:ilvl="1" w:tplc="04190019">
      <w:start w:val="1"/>
      <w:numFmt w:val="lowerLetter"/>
      <w:lvlText w:val="%2."/>
      <w:lvlJc w:val="left"/>
      <w:pPr>
        <w:ind w:left="3420" w:hanging="360"/>
      </w:pPr>
    </w:lvl>
    <w:lvl w:ilvl="2" w:tplc="0419001B">
      <w:start w:val="1"/>
      <w:numFmt w:val="lowerRoman"/>
      <w:lvlText w:val="%3."/>
      <w:lvlJc w:val="right"/>
      <w:pPr>
        <w:ind w:left="4140" w:hanging="180"/>
      </w:pPr>
    </w:lvl>
    <w:lvl w:ilvl="3" w:tplc="0419000F">
      <w:start w:val="1"/>
      <w:numFmt w:val="decimal"/>
      <w:lvlText w:val="%4."/>
      <w:lvlJc w:val="left"/>
      <w:pPr>
        <w:ind w:left="4860" w:hanging="360"/>
      </w:pPr>
    </w:lvl>
    <w:lvl w:ilvl="4" w:tplc="04190019">
      <w:start w:val="1"/>
      <w:numFmt w:val="lowerLetter"/>
      <w:lvlText w:val="%5."/>
      <w:lvlJc w:val="left"/>
      <w:pPr>
        <w:ind w:left="5580" w:hanging="360"/>
      </w:pPr>
    </w:lvl>
    <w:lvl w:ilvl="5" w:tplc="0419001B">
      <w:start w:val="1"/>
      <w:numFmt w:val="lowerRoman"/>
      <w:lvlText w:val="%6."/>
      <w:lvlJc w:val="right"/>
      <w:pPr>
        <w:ind w:left="6300" w:hanging="180"/>
      </w:pPr>
    </w:lvl>
    <w:lvl w:ilvl="6" w:tplc="0419000F">
      <w:start w:val="1"/>
      <w:numFmt w:val="decimal"/>
      <w:lvlText w:val="%7."/>
      <w:lvlJc w:val="left"/>
      <w:pPr>
        <w:ind w:left="7020" w:hanging="360"/>
      </w:pPr>
    </w:lvl>
    <w:lvl w:ilvl="7" w:tplc="04190019">
      <w:start w:val="1"/>
      <w:numFmt w:val="lowerLetter"/>
      <w:lvlText w:val="%8."/>
      <w:lvlJc w:val="left"/>
      <w:pPr>
        <w:ind w:left="7740" w:hanging="360"/>
      </w:pPr>
    </w:lvl>
    <w:lvl w:ilvl="8" w:tplc="0419001B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79FE5890"/>
    <w:multiLevelType w:val="multilevel"/>
    <w:tmpl w:val="88F23D52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sz w:val="22"/>
      </w:rPr>
    </w:lvl>
    <w:lvl w:ilvl="1">
      <w:start w:val="1"/>
      <w:numFmt w:val="decimal"/>
      <w:lvlText w:val="9.%2"/>
      <w:lvlJc w:val="left"/>
      <w:pPr>
        <w:tabs>
          <w:tab w:val="num" w:pos="789"/>
        </w:tabs>
        <w:ind w:left="789" w:hanging="435"/>
      </w:pPr>
      <w:rPr>
        <w:rFonts w:hint="default"/>
        <w:sz w:val="22"/>
      </w:rPr>
    </w:lvl>
    <w:lvl w:ilvl="2">
      <w:start w:val="1"/>
      <w:numFmt w:val="decimal"/>
      <w:lvlText w:val="%1.4.%3"/>
      <w:lvlJc w:val="left"/>
      <w:pPr>
        <w:tabs>
          <w:tab w:val="num" w:pos="1428"/>
        </w:tabs>
        <w:ind w:left="1428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  <w:sz w:val="22"/>
      </w:rPr>
    </w:lvl>
  </w:abstractNum>
  <w:abstractNum w:abstractNumId="25">
    <w:nsid w:val="7B6350A6"/>
    <w:multiLevelType w:val="multilevel"/>
    <w:tmpl w:val="E080251E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26">
    <w:nsid w:val="7C5647E3"/>
    <w:multiLevelType w:val="multilevel"/>
    <w:tmpl w:val="17267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BD4307"/>
    <w:multiLevelType w:val="hybridMultilevel"/>
    <w:tmpl w:val="26969C38"/>
    <w:lvl w:ilvl="0" w:tplc="D556BCC2">
      <w:start w:val="3"/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5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16"/>
  </w:num>
  <w:num w:numId="9">
    <w:abstractNumId w:val="22"/>
  </w:num>
  <w:num w:numId="10">
    <w:abstractNumId w:val="2"/>
  </w:num>
  <w:num w:numId="11">
    <w:abstractNumId w:val="11"/>
  </w:num>
  <w:num w:numId="12">
    <w:abstractNumId w:val="24"/>
  </w:num>
  <w:num w:numId="13">
    <w:abstractNumId w:val="21"/>
  </w:num>
  <w:num w:numId="14">
    <w:abstractNumId w:val="13"/>
  </w:num>
  <w:num w:numId="15">
    <w:abstractNumId w:val="27"/>
  </w:num>
  <w:num w:numId="16">
    <w:abstractNumId w:val="10"/>
  </w:num>
  <w:num w:numId="17">
    <w:abstractNumId w:val="18"/>
  </w:num>
  <w:num w:numId="18">
    <w:abstractNumId w:val="15"/>
  </w:num>
  <w:num w:numId="19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4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4"/>
  </w:num>
  <w:num w:numId="28">
    <w:abstractNumId w:val="8"/>
  </w:num>
  <w:num w:numId="29">
    <w:abstractNumId w:val="0"/>
  </w:num>
  <w:num w:numId="30">
    <w:abstractNumId w:val="12"/>
  </w:num>
  <w:num w:numId="31">
    <w:abstractNumId w:val="2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documentProtection w:edit="readOnly" w:enforcement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8E2"/>
    <w:rsid w:val="00000D72"/>
    <w:rsid w:val="00004808"/>
    <w:rsid w:val="00005846"/>
    <w:rsid w:val="0001206A"/>
    <w:rsid w:val="00015658"/>
    <w:rsid w:val="00015A58"/>
    <w:rsid w:val="00015B28"/>
    <w:rsid w:val="00021090"/>
    <w:rsid w:val="000252A5"/>
    <w:rsid w:val="00035BE4"/>
    <w:rsid w:val="0004371A"/>
    <w:rsid w:val="000441FE"/>
    <w:rsid w:val="00051F4A"/>
    <w:rsid w:val="00066D98"/>
    <w:rsid w:val="00070BB0"/>
    <w:rsid w:val="0007422C"/>
    <w:rsid w:val="00077A59"/>
    <w:rsid w:val="00083E51"/>
    <w:rsid w:val="000A1A69"/>
    <w:rsid w:val="000A2052"/>
    <w:rsid w:val="000A254A"/>
    <w:rsid w:val="000A6793"/>
    <w:rsid w:val="000A7C05"/>
    <w:rsid w:val="000A7CAC"/>
    <w:rsid w:val="000B0E89"/>
    <w:rsid w:val="000B3D1A"/>
    <w:rsid w:val="000B4F5E"/>
    <w:rsid w:val="000B5E7A"/>
    <w:rsid w:val="000B7388"/>
    <w:rsid w:val="000C0E92"/>
    <w:rsid w:val="000C306D"/>
    <w:rsid w:val="000D1130"/>
    <w:rsid w:val="000D33B6"/>
    <w:rsid w:val="000D7914"/>
    <w:rsid w:val="000D7B9B"/>
    <w:rsid w:val="000D7EAA"/>
    <w:rsid w:val="000E0D80"/>
    <w:rsid w:val="000E10C0"/>
    <w:rsid w:val="000E293B"/>
    <w:rsid w:val="000F190D"/>
    <w:rsid w:val="000F76B5"/>
    <w:rsid w:val="000F79E3"/>
    <w:rsid w:val="0010091D"/>
    <w:rsid w:val="001074BA"/>
    <w:rsid w:val="00110473"/>
    <w:rsid w:val="001172B5"/>
    <w:rsid w:val="00123FC0"/>
    <w:rsid w:val="00130D14"/>
    <w:rsid w:val="0013479C"/>
    <w:rsid w:val="00141546"/>
    <w:rsid w:val="0015483C"/>
    <w:rsid w:val="00155F49"/>
    <w:rsid w:val="00163CEC"/>
    <w:rsid w:val="00164804"/>
    <w:rsid w:val="00176689"/>
    <w:rsid w:val="00177621"/>
    <w:rsid w:val="00181E9C"/>
    <w:rsid w:val="00183411"/>
    <w:rsid w:val="001835AD"/>
    <w:rsid w:val="0018724F"/>
    <w:rsid w:val="0019028F"/>
    <w:rsid w:val="001921E2"/>
    <w:rsid w:val="001928E9"/>
    <w:rsid w:val="0019362A"/>
    <w:rsid w:val="00197A69"/>
    <w:rsid w:val="001A1997"/>
    <w:rsid w:val="001A4288"/>
    <w:rsid w:val="001A5F4E"/>
    <w:rsid w:val="001B2F67"/>
    <w:rsid w:val="001B527C"/>
    <w:rsid w:val="001B5BF0"/>
    <w:rsid w:val="001B7769"/>
    <w:rsid w:val="001C5BA8"/>
    <w:rsid w:val="001C5F49"/>
    <w:rsid w:val="001C697A"/>
    <w:rsid w:val="001C6D52"/>
    <w:rsid w:val="001D46F9"/>
    <w:rsid w:val="001E0976"/>
    <w:rsid w:val="001F00C0"/>
    <w:rsid w:val="001F133F"/>
    <w:rsid w:val="001F1DFF"/>
    <w:rsid w:val="001F336E"/>
    <w:rsid w:val="001F7714"/>
    <w:rsid w:val="0020079C"/>
    <w:rsid w:val="00200812"/>
    <w:rsid w:val="00201F73"/>
    <w:rsid w:val="00203DC0"/>
    <w:rsid w:val="002061A3"/>
    <w:rsid w:val="002122FD"/>
    <w:rsid w:val="00213E91"/>
    <w:rsid w:val="0021736C"/>
    <w:rsid w:val="00220CE1"/>
    <w:rsid w:val="0022365E"/>
    <w:rsid w:val="0022644A"/>
    <w:rsid w:val="0022685B"/>
    <w:rsid w:val="00231567"/>
    <w:rsid w:val="00234F1E"/>
    <w:rsid w:val="00241C01"/>
    <w:rsid w:val="00251BEF"/>
    <w:rsid w:val="002572FE"/>
    <w:rsid w:val="002574EE"/>
    <w:rsid w:val="00261B86"/>
    <w:rsid w:val="00261FF6"/>
    <w:rsid w:val="00266C2A"/>
    <w:rsid w:val="002745D0"/>
    <w:rsid w:val="00274BB3"/>
    <w:rsid w:val="00275E82"/>
    <w:rsid w:val="00280A51"/>
    <w:rsid w:val="00281689"/>
    <w:rsid w:val="002830F6"/>
    <w:rsid w:val="00284024"/>
    <w:rsid w:val="00285C65"/>
    <w:rsid w:val="0029385D"/>
    <w:rsid w:val="00294C99"/>
    <w:rsid w:val="002968CB"/>
    <w:rsid w:val="002A51DD"/>
    <w:rsid w:val="002A5272"/>
    <w:rsid w:val="002B1EAF"/>
    <w:rsid w:val="002C34DA"/>
    <w:rsid w:val="002C4D22"/>
    <w:rsid w:val="002C5FCC"/>
    <w:rsid w:val="002C65EE"/>
    <w:rsid w:val="002C6B02"/>
    <w:rsid w:val="002E18D9"/>
    <w:rsid w:val="002E26E4"/>
    <w:rsid w:val="002E5211"/>
    <w:rsid w:val="002E7659"/>
    <w:rsid w:val="002F2B67"/>
    <w:rsid w:val="002F5A16"/>
    <w:rsid w:val="002F609F"/>
    <w:rsid w:val="002F7657"/>
    <w:rsid w:val="002F7D72"/>
    <w:rsid w:val="00300C33"/>
    <w:rsid w:val="003139D0"/>
    <w:rsid w:val="00314D0D"/>
    <w:rsid w:val="003204AB"/>
    <w:rsid w:val="003226F5"/>
    <w:rsid w:val="00325935"/>
    <w:rsid w:val="003271EF"/>
    <w:rsid w:val="0033050A"/>
    <w:rsid w:val="00332EDD"/>
    <w:rsid w:val="00333493"/>
    <w:rsid w:val="00333739"/>
    <w:rsid w:val="0034181E"/>
    <w:rsid w:val="0034472B"/>
    <w:rsid w:val="003507B7"/>
    <w:rsid w:val="003616AC"/>
    <w:rsid w:val="00362C70"/>
    <w:rsid w:val="00364775"/>
    <w:rsid w:val="00364DFD"/>
    <w:rsid w:val="0036627A"/>
    <w:rsid w:val="00367EED"/>
    <w:rsid w:val="00372C3B"/>
    <w:rsid w:val="00382AD8"/>
    <w:rsid w:val="00382B4C"/>
    <w:rsid w:val="00385271"/>
    <w:rsid w:val="003867A2"/>
    <w:rsid w:val="00390D3A"/>
    <w:rsid w:val="00391A21"/>
    <w:rsid w:val="00393D2E"/>
    <w:rsid w:val="003A1B69"/>
    <w:rsid w:val="003A1BD3"/>
    <w:rsid w:val="003A47B5"/>
    <w:rsid w:val="003A64FF"/>
    <w:rsid w:val="003B02B5"/>
    <w:rsid w:val="003B23FE"/>
    <w:rsid w:val="003B38E2"/>
    <w:rsid w:val="003B533A"/>
    <w:rsid w:val="003C042A"/>
    <w:rsid w:val="003C1D15"/>
    <w:rsid w:val="003D1383"/>
    <w:rsid w:val="003D27BF"/>
    <w:rsid w:val="003D505B"/>
    <w:rsid w:val="003E2F6D"/>
    <w:rsid w:val="003E617C"/>
    <w:rsid w:val="003F5613"/>
    <w:rsid w:val="003F6601"/>
    <w:rsid w:val="004008C6"/>
    <w:rsid w:val="00400ECE"/>
    <w:rsid w:val="00401B7B"/>
    <w:rsid w:val="00404744"/>
    <w:rsid w:val="0040779D"/>
    <w:rsid w:val="0041550D"/>
    <w:rsid w:val="00415600"/>
    <w:rsid w:val="00421672"/>
    <w:rsid w:val="004223BA"/>
    <w:rsid w:val="0042463D"/>
    <w:rsid w:val="00424E19"/>
    <w:rsid w:val="004263A6"/>
    <w:rsid w:val="004319A0"/>
    <w:rsid w:val="00433E25"/>
    <w:rsid w:val="00434B99"/>
    <w:rsid w:val="00436295"/>
    <w:rsid w:val="004409DC"/>
    <w:rsid w:val="00443579"/>
    <w:rsid w:val="00447A82"/>
    <w:rsid w:val="00450262"/>
    <w:rsid w:val="004526A0"/>
    <w:rsid w:val="00456967"/>
    <w:rsid w:val="00457594"/>
    <w:rsid w:val="00460F58"/>
    <w:rsid w:val="004617CD"/>
    <w:rsid w:val="004622DD"/>
    <w:rsid w:val="00463940"/>
    <w:rsid w:val="00464E10"/>
    <w:rsid w:val="00466AD5"/>
    <w:rsid w:val="0047050A"/>
    <w:rsid w:val="0047067B"/>
    <w:rsid w:val="00473B8F"/>
    <w:rsid w:val="004772FD"/>
    <w:rsid w:val="00477827"/>
    <w:rsid w:val="00481760"/>
    <w:rsid w:val="0049021D"/>
    <w:rsid w:val="00493A86"/>
    <w:rsid w:val="004944DC"/>
    <w:rsid w:val="004960ED"/>
    <w:rsid w:val="00497475"/>
    <w:rsid w:val="004B2571"/>
    <w:rsid w:val="004B29D8"/>
    <w:rsid w:val="004B7026"/>
    <w:rsid w:val="004B786A"/>
    <w:rsid w:val="004C24D5"/>
    <w:rsid w:val="004C3549"/>
    <w:rsid w:val="004C3A86"/>
    <w:rsid w:val="004C5137"/>
    <w:rsid w:val="004D2EFB"/>
    <w:rsid w:val="004D4773"/>
    <w:rsid w:val="004D4A01"/>
    <w:rsid w:val="004E1D7E"/>
    <w:rsid w:val="004E538B"/>
    <w:rsid w:val="004E6561"/>
    <w:rsid w:val="004E7B9E"/>
    <w:rsid w:val="004F0B49"/>
    <w:rsid w:val="004F3B9E"/>
    <w:rsid w:val="004F651B"/>
    <w:rsid w:val="004F6C85"/>
    <w:rsid w:val="005007F9"/>
    <w:rsid w:val="00500E42"/>
    <w:rsid w:val="0050670D"/>
    <w:rsid w:val="00510FAF"/>
    <w:rsid w:val="005148D6"/>
    <w:rsid w:val="00514970"/>
    <w:rsid w:val="005159B8"/>
    <w:rsid w:val="0052365C"/>
    <w:rsid w:val="00527E7F"/>
    <w:rsid w:val="00527E92"/>
    <w:rsid w:val="005356FE"/>
    <w:rsid w:val="00536BAA"/>
    <w:rsid w:val="0054092F"/>
    <w:rsid w:val="00541923"/>
    <w:rsid w:val="00542C52"/>
    <w:rsid w:val="005473FC"/>
    <w:rsid w:val="00550F2B"/>
    <w:rsid w:val="005510F9"/>
    <w:rsid w:val="0056304C"/>
    <w:rsid w:val="00566CBA"/>
    <w:rsid w:val="00570935"/>
    <w:rsid w:val="00573242"/>
    <w:rsid w:val="00576DEE"/>
    <w:rsid w:val="0058143E"/>
    <w:rsid w:val="00581C37"/>
    <w:rsid w:val="00582AC2"/>
    <w:rsid w:val="00583F00"/>
    <w:rsid w:val="00584BAD"/>
    <w:rsid w:val="00585DBF"/>
    <w:rsid w:val="00587410"/>
    <w:rsid w:val="00592C6D"/>
    <w:rsid w:val="00597AB9"/>
    <w:rsid w:val="005A20C3"/>
    <w:rsid w:val="005A5C00"/>
    <w:rsid w:val="005A6A56"/>
    <w:rsid w:val="005B0113"/>
    <w:rsid w:val="005B248B"/>
    <w:rsid w:val="005B4F38"/>
    <w:rsid w:val="005C395A"/>
    <w:rsid w:val="005C3D0F"/>
    <w:rsid w:val="005D1D91"/>
    <w:rsid w:val="005D455B"/>
    <w:rsid w:val="005D716A"/>
    <w:rsid w:val="005F1350"/>
    <w:rsid w:val="005F7BDA"/>
    <w:rsid w:val="00600841"/>
    <w:rsid w:val="0060266D"/>
    <w:rsid w:val="00615F6B"/>
    <w:rsid w:val="0062242E"/>
    <w:rsid w:val="00627168"/>
    <w:rsid w:val="00636029"/>
    <w:rsid w:val="00636660"/>
    <w:rsid w:val="00641E2E"/>
    <w:rsid w:val="0065199C"/>
    <w:rsid w:val="00651E8C"/>
    <w:rsid w:val="00652968"/>
    <w:rsid w:val="00661EFC"/>
    <w:rsid w:val="00661FFB"/>
    <w:rsid w:val="006710C1"/>
    <w:rsid w:val="00672F3F"/>
    <w:rsid w:val="00673E4F"/>
    <w:rsid w:val="00680ACD"/>
    <w:rsid w:val="00680F9C"/>
    <w:rsid w:val="00681BFA"/>
    <w:rsid w:val="0068394E"/>
    <w:rsid w:val="00686366"/>
    <w:rsid w:val="00691BAD"/>
    <w:rsid w:val="006931EA"/>
    <w:rsid w:val="006A3A42"/>
    <w:rsid w:val="006B26C1"/>
    <w:rsid w:val="006B4BE3"/>
    <w:rsid w:val="006B7471"/>
    <w:rsid w:val="006B7565"/>
    <w:rsid w:val="006D0B18"/>
    <w:rsid w:val="006D2E07"/>
    <w:rsid w:val="006E3BFD"/>
    <w:rsid w:val="006F4A95"/>
    <w:rsid w:val="0070538D"/>
    <w:rsid w:val="00707154"/>
    <w:rsid w:val="007129DB"/>
    <w:rsid w:val="007260EA"/>
    <w:rsid w:val="0073069C"/>
    <w:rsid w:val="007312EF"/>
    <w:rsid w:val="007343F2"/>
    <w:rsid w:val="00743DE3"/>
    <w:rsid w:val="00752AC9"/>
    <w:rsid w:val="00757B90"/>
    <w:rsid w:val="00757BB5"/>
    <w:rsid w:val="007635E6"/>
    <w:rsid w:val="0077068D"/>
    <w:rsid w:val="0077114D"/>
    <w:rsid w:val="00772E45"/>
    <w:rsid w:val="00780917"/>
    <w:rsid w:val="00784DAA"/>
    <w:rsid w:val="0078722F"/>
    <w:rsid w:val="007A2441"/>
    <w:rsid w:val="007A2890"/>
    <w:rsid w:val="007A7348"/>
    <w:rsid w:val="007B0323"/>
    <w:rsid w:val="007B297E"/>
    <w:rsid w:val="007B723A"/>
    <w:rsid w:val="007C303F"/>
    <w:rsid w:val="007C3723"/>
    <w:rsid w:val="007C5123"/>
    <w:rsid w:val="007D07A2"/>
    <w:rsid w:val="007D73F5"/>
    <w:rsid w:val="007D7F2F"/>
    <w:rsid w:val="007E2C29"/>
    <w:rsid w:val="007E2CB5"/>
    <w:rsid w:val="007E494C"/>
    <w:rsid w:val="007E4F0C"/>
    <w:rsid w:val="007E625F"/>
    <w:rsid w:val="007F1756"/>
    <w:rsid w:val="007F2481"/>
    <w:rsid w:val="007F2ED8"/>
    <w:rsid w:val="007F4C9A"/>
    <w:rsid w:val="007F5151"/>
    <w:rsid w:val="007F5430"/>
    <w:rsid w:val="00802C23"/>
    <w:rsid w:val="0080433F"/>
    <w:rsid w:val="00804928"/>
    <w:rsid w:val="00805CFF"/>
    <w:rsid w:val="00811E09"/>
    <w:rsid w:val="00824E5E"/>
    <w:rsid w:val="008277DD"/>
    <w:rsid w:val="00835117"/>
    <w:rsid w:val="0084078A"/>
    <w:rsid w:val="00840D34"/>
    <w:rsid w:val="00842F85"/>
    <w:rsid w:val="0084433B"/>
    <w:rsid w:val="008509E1"/>
    <w:rsid w:val="008614BD"/>
    <w:rsid w:val="00864AC2"/>
    <w:rsid w:val="00865673"/>
    <w:rsid w:val="008759FE"/>
    <w:rsid w:val="00882E59"/>
    <w:rsid w:val="0089265F"/>
    <w:rsid w:val="00894728"/>
    <w:rsid w:val="008A29AC"/>
    <w:rsid w:val="008A4E8E"/>
    <w:rsid w:val="008B4F13"/>
    <w:rsid w:val="008C038E"/>
    <w:rsid w:val="008C07B2"/>
    <w:rsid w:val="008C194F"/>
    <w:rsid w:val="008C451D"/>
    <w:rsid w:val="008D1B04"/>
    <w:rsid w:val="008D4AB7"/>
    <w:rsid w:val="008D5D37"/>
    <w:rsid w:val="008D60F3"/>
    <w:rsid w:val="008E53B6"/>
    <w:rsid w:val="008E6A05"/>
    <w:rsid w:val="008F1392"/>
    <w:rsid w:val="008F3BAA"/>
    <w:rsid w:val="008F3CCA"/>
    <w:rsid w:val="00906695"/>
    <w:rsid w:val="00916E96"/>
    <w:rsid w:val="00925FB5"/>
    <w:rsid w:val="00926949"/>
    <w:rsid w:val="00931CD9"/>
    <w:rsid w:val="00933D48"/>
    <w:rsid w:val="00944EC5"/>
    <w:rsid w:val="00946539"/>
    <w:rsid w:val="00947BE8"/>
    <w:rsid w:val="00957ECB"/>
    <w:rsid w:val="00966A5F"/>
    <w:rsid w:val="00967114"/>
    <w:rsid w:val="0097255F"/>
    <w:rsid w:val="0097503C"/>
    <w:rsid w:val="00975283"/>
    <w:rsid w:val="0098697E"/>
    <w:rsid w:val="0099198F"/>
    <w:rsid w:val="00994DAD"/>
    <w:rsid w:val="00996E5D"/>
    <w:rsid w:val="009A232D"/>
    <w:rsid w:val="009A3BC7"/>
    <w:rsid w:val="009B5219"/>
    <w:rsid w:val="009C0D6D"/>
    <w:rsid w:val="009D6B1E"/>
    <w:rsid w:val="009E59A0"/>
    <w:rsid w:val="009E6599"/>
    <w:rsid w:val="009E7271"/>
    <w:rsid w:val="009E745A"/>
    <w:rsid w:val="009F0F4C"/>
    <w:rsid w:val="009F0F5D"/>
    <w:rsid w:val="00A10873"/>
    <w:rsid w:val="00A151B3"/>
    <w:rsid w:val="00A15EE4"/>
    <w:rsid w:val="00A20C9B"/>
    <w:rsid w:val="00A24CB7"/>
    <w:rsid w:val="00A27BEE"/>
    <w:rsid w:val="00A30E4C"/>
    <w:rsid w:val="00A31CA6"/>
    <w:rsid w:val="00A351EA"/>
    <w:rsid w:val="00A43373"/>
    <w:rsid w:val="00A50585"/>
    <w:rsid w:val="00A55AAC"/>
    <w:rsid w:val="00A6182D"/>
    <w:rsid w:val="00A6469A"/>
    <w:rsid w:val="00A67886"/>
    <w:rsid w:val="00A70753"/>
    <w:rsid w:val="00A71DCD"/>
    <w:rsid w:val="00A72E78"/>
    <w:rsid w:val="00A73136"/>
    <w:rsid w:val="00A84106"/>
    <w:rsid w:val="00A87A79"/>
    <w:rsid w:val="00A93D5E"/>
    <w:rsid w:val="00A94072"/>
    <w:rsid w:val="00AA1CCC"/>
    <w:rsid w:val="00AA755D"/>
    <w:rsid w:val="00AA77EC"/>
    <w:rsid w:val="00AB08CF"/>
    <w:rsid w:val="00AB2977"/>
    <w:rsid w:val="00AB41DE"/>
    <w:rsid w:val="00AC0CC2"/>
    <w:rsid w:val="00AC6D5C"/>
    <w:rsid w:val="00AD56B4"/>
    <w:rsid w:val="00AD6A58"/>
    <w:rsid w:val="00AE028C"/>
    <w:rsid w:val="00AE1484"/>
    <w:rsid w:val="00AE5B40"/>
    <w:rsid w:val="00AF23D2"/>
    <w:rsid w:val="00B0578C"/>
    <w:rsid w:val="00B11F97"/>
    <w:rsid w:val="00B15CC3"/>
    <w:rsid w:val="00B16D8C"/>
    <w:rsid w:val="00B17F0E"/>
    <w:rsid w:val="00B23B32"/>
    <w:rsid w:val="00B2541D"/>
    <w:rsid w:val="00B25C4F"/>
    <w:rsid w:val="00B27A11"/>
    <w:rsid w:val="00B30E62"/>
    <w:rsid w:val="00B41A4A"/>
    <w:rsid w:val="00B46432"/>
    <w:rsid w:val="00B51840"/>
    <w:rsid w:val="00B636C8"/>
    <w:rsid w:val="00B6517E"/>
    <w:rsid w:val="00B65543"/>
    <w:rsid w:val="00B65E70"/>
    <w:rsid w:val="00B66D4F"/>
    <w:rsid w:val="00B67480"/>
    <w:rsid w:val="00B7013E"/>
    <w:rsid w:val="00B72D5A"/>
    <w:rsid w:val="00B94CDA"/>
    <w:rsid w:val="00B94EA4"/>
    <w:rsid w:val="00B9773E"/>
    <w:rsid w:val="00BA2355"/>
    <w:rsid w:val="00BA4020"/>
    <w:rsid w:val="00BA470B"/>
    <w:rsid w:val="00BA58B0"/>
    <w:rsid w:val="00BB40A4"/>
    <w:rsid w:val="00BB4879"/>
    <w:rsid w:val="00BB625B"/>
    <w:rsid w:val="00BB79CA"/>
    <w:rsid w:val="00BB7C91"/>
    <w:rsid w:val="00BC059E"/>
    <w:rsid w:val="00BC4DFB"/>
    <w:rsid w:val="00BC559F"/>
    <w:rsid w:val="00BD0528"/>
    <w:rsid w:val="00BD22DF"/>
    <w:rsid w:val="00BD29A5"/>
    <w:rsid w:val="00BD38C9"/>
    <w:rsid w:val="00BD4BA1"/>
    <w:rsid w:val="00BE15DE"/>
    <w:rsid w:val="00BE444B"/>
    <w:rsid w:val="00BF15A3"/>
    <w:rsid w:val="00BF1DEC"/>
    <w:rsid w:val="00BF252C"/>
    <w:rsid w:val="00BF3BBA"/>
    <w:rsid w:val="00C020AD"/>
    <w:rsid w:val="00C03439"/>
    <w:rsid w:val="00C0470F"/>
    <w:rsid w:val="00C11302"/>
    <w:rsid w:val="00C143B9"/>
    <w:rsid w:val="00C152E5"/>
    <w:rsid w:val="00C159EB"/>
    <w:rsid w:val="00C163F9"/>
    <w:rsid w:val="00C17133"/>
    <w:rsid w:val="00C2054A"/>
    <w:rsid w:val="00C229B8"/>
    <w:rsid w:val="00C23BB5"/>
    <w:rsid w:val="00C2671B"/>
    <w:rsid w:val="00C26D69"/>
    <w:rsid w:val="00C31F30"/>
    <w:rsid w:val="00C32C47"/>
    <w:rsid w:val="00C36414"/>
    <w:rsid w:val="00C36CBD"/>
    <w:rsid w:val="00C37BD0"/>
    <w:rsid w:val="00C45604"/>
    <w:rsid w:val="00C47500"/>
    <w:rsid w:val="00C53A8E"/>
    <w:rsid w:val="00C56A14"/>
    <w:rsid w:val="00C5799C"/>
    <w:rsid w:val="00C62F13"/>
    <w:rsid w:val="00C70F47"/>
    <w:rsid w:val="00C91853"/>
    <w:rsid w:val="00C921D9"/>
    <w:rsid w:val="00C955BF"/>
    <w:rsid w:val="00CA5429"/>
    <w:rsid w:val="00CB1446"/>
    <w:rsid w:val="00CB1661"/>
    <w:rsid w:val="00CB5D9B"/>
    <w:rsid w:val="00CC71D4"/>
    <w:rsid w:val="00CD1814"/>
    <w:rsid w:val="00CD2927"/>
    <w:rsid w:val="00CD7FBD"/>
    <w:rsid w:val="00CE38D6"/>
    <w:rsid w:val="00CE746E"/>
    <w:rsid w:val="00CF103D"/>
    <w:rsid w:val="00CF5988"/>
    <w:rsid w:val="00CF6314"/>
    <w:rsid w:val="00CF6454"/>
    <w:rsid w:val="00CF76AE"/>
    <w:rsid w:val="00D15D90"/>
    <w:rsid w:val="00D16363"/>
    <w:rsid w:val="00D16A3E"/>
    <w:rsid w:val="00D17B46"/>
    <w:rsid w:val="00D228E9"/>
    <w:rsid w:val="00D22A38"/>
    <w:rsid w:val="00D24F18"/>
    <w:rsid w:val="00D32BE6"/>
    <w:rsid w:val="00D33BC1"/>
    <w:rsid w:val="00D34D26"/>
    <w:rsid w:val="00D404DB"/>
    <w:rsid w:val="00D43EC7"/>
    <w:rsid w:val="00D45309"/>
    <w:rsid w:val="00D5351D"/>
    <w:rsid w:val="00D543D6"/>
    <w:rsid w:val="00D54797"/>
    <w:rsid w:val="00D57686"/>
    <w:rsid w:val="00D57693"/>
    <w:rsid w:val="00D70488"/>
    <w:rsid w:val="00D72674"/>
    <w:rsid w:val="00D75A7B"/>
    <w:rsid w:val="00D76DE1"/>
    <w:rsid w:val="00D81A9F"/>
    <w:rsid w:val="00D91AEF"/>
    <w:rsid w:val="00D9249D"/>
    <w:rsid w:val="00D95DDD"/>
    <w:rsid w:val="00DA138F"/>
    <w:rsid w:val="00DA48A2"/>
    <w:rsid w:val="00DA516C"/>
    <w:rsid w:val="00DB4F0B"/>
    <w:rsid w:val="00DB6DD4"/>
    <w:rsid w:val="00DB7564"/>
    <w:rsid w:val="00DD11A1"/>
    <w:rsid w:val="00DD4B65"/>
    <w:rsid w:val="00DD5DFB"/>
    <w:rsid w:val="00DD5F9E"/>
    <w:rsid w:val="00DD7AC9"/>
    <w:rsid w:val="00DE3ACF"/>
    <w:rsid w:val="00DE4FA8"/>
    <w:rsid w:val="00DE5C09"/>
    <w:rsid w:val="00DE73AD"/>
    <w:rsid w:val="00DF2D56"/>
    <w:rsid w:val="00DF6402"/>
    <w:rsid w:val="00DF7663"/>
    <w:rsid w:val="00DF7E45"/>
    <w:rsid w:val="00DF7F67"/>
    <w:rsid w:val="00E04484"/>
    <w:rsid w:val="00E05A74"/>
    <w:rsid w:val="00E117E4"/>
    <w:rsid w:val="00E13E69"/>
    <w:rsid w:val="00E145E1"/>
    <w:rsid w:val="00E25556"/>
    <w:rsid w:val="00E266C8"/>
    <w:rsid w:val="00E276F5"/>
    <w:rsid w:val="00E32505"/>
    <w:rsid w:val="00E35F1B"/>
    <w:rsid w:val="00E43A9B"/>
    <w:rsid w:val="00E445B5"/>
    <w:rsid w:val="00E4701D"/>
    <w:rsid w:val="00E471D3"/>
    <w:rsid w:val="00E53771"/>
    <w:rsid w:val="00E54E40"/>
    <w:rsid w:val="00E55362"/>
    <w:rsid w:val="00E5569C"/>
    <w:rsid w:val="00E6185F"/>
    <w:rsid w:val="00E61E6A"/>
    <w:rsid w:val="00E62D1D"/>
    <w:rsid w:val="00E65894"/>
    <w:rsid w:val="00E7043F"/>
    <w:rsid w:val="00E747CA"/>
    <w:rsid w:val="00E7512D"/>
    <w:rsid w:val="00E850FF"/>
    <w:rsid w:val="00E859CD"/>
    <w:rsid w:val="00E86433"/>
    <w:rsid w:val="00E874CA"/>
    <w:rsid w:val="00E92A0F"/>
    <w:rsid w:val="00E97EBC"/>
    <w:rsid w:val="00EA6858"/>
    <w:rsid w:val="00EA7C0B"/>
    <w:rsid w:val="00EB2947"/>
    <w:rsid w:val="00EB2AC2"/>
    <w:rsid w:val="00EB2B93"/>
    <w:rsid w:val="00EB3401"/>
    <w:rsid w:val="00EC2210"/>
    <w:rsid w:val="00EC37FA"/>
    <w:rsid w:val="00EE13E1"/>
    <w:rsid w:val="00EE1CAF"/>
    <w:rsid w:val="00EE2DAF"/>
    <w:rsid w:val="00EE3D02"/>
    <w:rsid w:val="00EF0244"/>
    <w:rsid w:val="00EF4C9D"/>
    <w:rsid w:val="00EF5DF0"/>
    <w:rsid w:val="00EF603E"/>
    <w:rsid w:val="00EF6392"/>
    <w:rsid w:val="00F05D75"/>
    <w:rsid w:val="00F07E11"/>
    <w:rsid w:val="00F1205E"/>
    <w:rsid w:val="00F14D55"/>
    <w:rsid w:val="00F168BD"/>
    <w:rsid w:val="00F201CC"/>
    <w:rsid w:val="00F210B5"/>
    <w:rsid w:val="00F220D3"/>
    <w:rsid w:val="00F25CC8"/>
    <w:rsid w:val="00F26F26"/>
    <w:rsid w:val="00F302F8"/>
    <w:rsid w:val="00F30BC1"/>
    <w:rsid w:val="00F367A3"/>
    <w:rsid w:val="00F36F3B"/>
    <w:rsid w:val="00F37F83"/>
    <w:rsid w:val="00F42AE2"/>
    <w:rsid w:val="00F42F87"/>
    <w:rsid w:val="00F4343D"/>
    <w:rsid w:val="00F439F1"/>
    <w:rsid w:val="00F50B15"/>
    <w:rsid w:val="00F532C6"/>
    <w:rsid w:val="00F543F2"/>
    <w:rsid w:val="00F56D4E"/>
    <w:rsid w:val="00F64475"/>
    <w:rsid w:val="00F72127"/>
    <w:rsid w:val="00F73889"/>
    <w:rsid w:val="00F84F2B"/>
    <w:rsid w:val="00F87BE2"/>
    <w:rsid w:val="00F90EC6"/>
    <w:rsid w:val="00F97DE4"/>
    <w:rsid w:val="00FA0FC6"/>
    <w:rsid w:val="00FA200F"/>
    <w:rsid w:val="00FA29D3"/>
    <w:rsid w:val="00FB0A77"/>
    <w:rsid w:val="00FB201C"/>
    <w:rsid w:val="00FB2418"/>
    <w:rsid w:val="00FB4CB7"/>
    <w:rsid w:val="00FC5966"/>
    <w:rsid w:val="00FC612B"/>
    <w:rsid w:val="00FC64B8"/>
    <w:rsid w:val="00FD0A47"/>
    <w:rsid w:val="00FD0DFB"/>
    <w:rsid w:val="00FD4345"/>
    <w:rsid w:val="00FE0C3F"/>
    <w:rsid w:val="00FE5475"/>
    <w:rsid w:val="00FE608C"/>
    <w:rsid w:val="00FF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B7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B4CB7"/>
    <w:pPr>
      <w:keepNext/>
      <w:spacing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B4CB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FB4CB7"/>
    <w:pPr>
      <w:keepNext/>
      <w:ind w:left="34" w:firstLine="0"/>
      <w:jc w:val="left"/>
      <w:outlineLvl w:val="2"/>
    </w:pPr>
    <w:rPr>
      <w:b/>
      <w:snapToGrid w:val="0"/>
      <w:szCs w:val="20"/>
    </w:rPr>
  </w:style>
  <w:style w:type="paragraph" w:styleId="4">
    <w:name w:val="heading 4"/>
    <w:basedOn w:val="a"/>
    <w:next w:val="a"/>
    <w:qFormat/>
    <w:rsid w:val="00FB4CB7"/>
    <w:pPr>
      <w:keepNext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rsid w:val="00FB4CB7"/>
    <w:pPr>
      <w:keepNext/>
      <w:ind w:firstLine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FB4CB7"/>
    <w:pPr>
      <w:ind w:left="-709" w:right="-625" w:firstLine="425"/>
    </w:pPr>
    <w:rPr>
      <w:szCs w:val="20"/>
    </w:rPr>
  </w:style>
  <w:style w:type="paragraph" w:styleId="a4">
    <w:name w:val="Body Text Indent"/>
    <w:basedOn w:val="a"/>
    <w:link w:val="a5"/>
    <w:uiPriority w:val="99"/>
    <w:rsid w:val="00FB4CB7"/>
    <w:pPr>
      <w:ind w:left="360"/>
    </w:pPr>
    <w:rPr>
      <w:szCs w:val="20"/>
    </w:rPr>
  </w:style>
  <w:style w:type="paragraph" w:styleId="30">
    <w:name w:val="Body Text Indent 3"/>
    <w:basedOn w:val="a"/>
    <w:semiHidden/>
    <w:rsid w:val="00FB4CB7"/>
    <w:pPr>
      <w:ind w:left="360"/>
    </w:pPr>
    <w:rPr>
      <w:szCs w:val="20"/>
    </w:rPr>
  </w:style>
  <w:style w:type="paragraph" w:styleId="a6">
    <w:name w:val="Body Text"/>
    <w:basedOn w:val="a"/>
    <w:link w:val="a7"/>
    <w:rsid w:val="00FB4CB7"/>
  </w:style>
  <w:style w:type="character" w:styleId="a8">
    <w:name w:val="annotation reference"/>
    <w:semiHidden/>
    <w:rsid w:val="00FB4CB7"/>
    <w:rPr>
      <w:sz w:val="16"/>
      <w:szCs w:val="16"/>
    </w:rPr>
  </w:style>
  <w:style w:type="paragraph" w:styleId="a9">
    <w:name w:val="annotation text"/>
    <w:basedOn w:val="a"/>
    <w:semiHidden/>
    <w:rsid w:val="00FB4CB7"/>
    <w:rPr>
      <w:sz w:val="20"/>
      <w:szCs w:val="20"/>
    </w:rPr>
  </w:style>
  <w:style w:type="paragraph" w:styleId="20">
    <w:name w:val="Body Text Indent 2"/>
    <w:basedOn w:val="a"/>
    <w:link w:val="21"/>
    <w:uiPriority w:val="99"/>
    <w:rsid w:val="00FB4CB7"/>
  </w:style>
  <w:style w:type="paragraph" w:styleId="22">
    <w:name w:val="Body Text 2"/>
    <w:basedOn w:val="a"/>
    <w:semiHidden/>
    <w:rsid w:val="00FB4CB7"/>
    <w:pPr>
      <w:ind w:firstLine="0"/>
    </w:pPr>
    <w:rPr>
      <w:rFonts w:ascii="Arial" w:hAnsi="Arial" w:cs="Arial"/>
      <w:sz w:val="20"/>
    </w:rPr>
  </w:style>
  <w:style w:type="character" w:styleId="aa">
    <w:name w:val="Hyperlink"/>
    <w:semiHidden/>
    <w:rsid w:val="00FB4CB7"/>
    <w:rPr>
      <w:color w:val="0000FF"/>
      <w:u w:val="single"/>
    </w:rPr>
  </w:style>
  <w:style w:type="paragraph" w:customStyle="1" w:styleId="BodyText21">
    <w:name w:val="Body Text 21"/>
    <w:basedOn w:val="a"/>
    <w:rsid w:val="00FB4CB7"/>
    <w:pPr>
      <w:ind w:firstLine="0"/>
    </w:pPr>
    <w:rPr>
      <w:rFonts w:ascii="Arial" w:hAnsi="Arial"/>
      <w:snapToGrid w:val="0"/>
      <w:sz w:val="20"/>
    </w:rPr>
  </w:style>
  <w:style w:type="character" w:styleId="ab">
    <w:name w:val="FollowedHyperlink"/>
    <w:semiHidden/>
    <w:rsid w:val="00FB4CB7"/>
    <w:rPr>
      <w:color w:val="800080"/>
      <w:u w:val="single"/>
    </w:rPr>
  </w:style>
  <w:style w:type="paragraph" w:styleId="31">
    <w:name w:val="Body Text 3"/>
    <w:basedOn w:val="a"/>
    <w:link w:val="32"/>
    <w:uiPriority w:val="99"/>
    <w:rsid w:val="00FB4CB7"/>
    <w:pPr>
      <w:tabs>
        <w:tab w:val="left" w:pos="1418"/>
        <w:tab w:val="left" w:pos="3686"/>
      </w:tabs>
      <w:ind w:firstLine="0"/>
    </w:pPr>
    <w:rPr>
      <w:snapToGrid w:val="0"/>
      <w:szCs w:val="20"/>
    </w:rPr>
  </w:style>
  <w:style w:type="paragraph" w:styleId="ac">
    <w:name w:val="Title"/>
    <w:basedOn w:val="a"/>
    <w:qFormat/>
    <w:rsid w:val="00FB4CB7"/>
    <w:pPr>
      <w:ind w:firstLine="0"/>
      <w:jc w:val="center"/>
    </w:pPr>
    <w:rPr>
      <w:rFonts w:ascii="Arial" w:hAnsi="Arial" w:cs="Arial"/>
      <w:sz w:val="28"/>
    </w:rPr>
  </w:style>
  <w:style w:type="paragraph" w:styleId="ad">
    <w:name w:val="Document Map"/>
    <w:basedOn w:val="a"/>
    <w:semiHidden/>
    <w:rsid w:val="00FB4CB7"/>
    <w:pPr>
      <w:shd w:val="clear" w:color="auto" w:fill="000080"/>
    </w:pPr>
    <w:rPr>
      <w:rFonts w:ascii="Tahoma" w:hAnsi="Tahoma" w:cs="Tahoma"/>
    </w:rPr>
  </w:style>
  <w:style w:type="character" w:styleId="ae">
    <w:name w:val="Strong"/>
    <w:uiPriority w:val="22"/>
    <w:qFormat/>
    <w:rsid w:val="00FB4CB7"/>
    <w:rPr>
      <w:b/>
      <w:bCs/>
    </w:rPr>
  </w:style>
  <w:style w:type="paragraph" w:styleId="af">
    <w:name w:val="footer"/>
    <w:basedOn w:val="a"/>
    <w:rsid w:val="00FB4CB7"/>
    <w:pPr>
      <w:tabs>
        <w:tab w:val="center" w:pos="4677"/>
        <w:tab w:val="right" w:pos="9355"/>
      </w:tabs>
    </w:pPr>
  </w:style>
  <w:style w:type="character" w:styleId="af0">
    <w:name w:val="page number"/>
    <w:basedOn w:val="a0"/>
    <w:rsid w:val="00FB4CB7"/>
  </w:style>
  <w:style w:type="paragraph" w:styleId="af1">
    <w:name w:val="header"/>
    <w:basedOn w:val="a"/>
    <w:semiHidden/>
    <w:rsid w:val="00FB4CB7"/>
    <w:pPr>
      <w:tabs>
        <w:tab w:val="center" w:pos="4677"/>
        <w:tab w:val="right" w:pos="9355"/>
      </w:tabs>
    </w:pPr>
  </w:style>
  <w:style w:type="paragraph" w:styleId="af2">
    <w:name w:val="Balloon Text"/>
    <w:basedOn w:val="a"/>
    <w:semiHidden/>
    <w:rsid w:val="00FB4CB7"/>
    <w:rPr>
      <w:rFonts w:ascii="Tahoma" w:hAnsi="Tahoma" w:cs="Tahoma"/>
      <w:sz w:val="16"/>
      <w:szCs w:val="16"/>
    </w:rPr>
  </w:style>
  <w:style w:type="paragraph" w:customStyle="1" w:styleId="xl25">
    <w:name w:val="xl25"/>
    <w:basedOn w:val="a"/>
    <w:rsid w:val="00FB4CB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</w:style>
  <w:style w:type="character" w:customStyle="1" w:styleId="10">
    <w:name w:val="Заголовок 1 Знак"/>
    <w:link w:val="1"/>
    <w:rsid w:val="00E25556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32">
    <w:name w:val="Основной текст 3 Знак"/>
    <w:link w:val="31"/>
    <w:uiPriority w:val="99"/>
    <w:semiHidden/>
    <w:rsid w:val="001A4288"/>
    <w:rPr>
      <w:snapToGrid w:val="0"/>
      <w:sz w:val="24"/>
    </w:rPr>
  </w:style>
  <w:style w:type="character" w:customStyle="1" w:styleId="a5">
    <w:name w:val="Основной текст с отступом Знак"/>
    <w:link w:val="a4"/>
    <w:uiPriority w:val="99"/>
    <w:rsid w:val="001A4288"/>
    <w:rPr>
      <w:sz w:val="24"/>
    </w:rPr>
  </w:style>
  <w:style w:type="character" w:customStyle="1" w:styleId="a7">
    <w:name w:val="Основной текст Знак"/>
    <w:link w:val="a6"/>
    <w:rsid w:val="00FA0FC6"/>
    <w:rPr>
      <w:sz w:val="24"/>
      <w:szCs w:val="24"/>
    </w:rPr>
  </w:style>
  <w:style w:type="table" w:styleId="af3">
    <w:name w:val="Table Grid"/>
    <w:basedOn w:val="a1"/>
    <w:uiPriority w:val="59"/>
    <w:rsid w:val="000A1A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Основной текст с отступом 2 Знак"/>
    <w:basedOn w:val="a0"/>
    <w:link w:val="20"/>
    <w:uiPriority w:val="99"/>
    <w:rsid w:val="00333493"/>
    <w:rPr>
      <w:sz w:val="24"/>
      <w:szCs w:val="24"/>
    </w:rPr>
  </w:style>
  <w:style w:type="paragraph" w:styleId="af4">
    <w:name w:val="Normal (Web)"/>
    <w:basedOn w:val="a"/>
    <w:uiPriority w:val="99"/>
    <w:unhideWhenUsed/>
    <w:rsid w:val="0041550D"/>
    <w:pPr>
      <w:spacing w:before="100" w:beforeAutospacing="1" w:after="100" w:afterAutospacing="1"/>
      <w:ind w:firstLine="0"/>
      <w:jc w:val="left"/>
    </w:pPr>
  </w:style>
  <w:style w:type="paragraph" w:styleId="af5">
    <w:name w:val="List Paragraph"/>
    <w:basedOn w:val="a"/>
    <w:uiPriority w:val="34"/>
    <w:qFormat/>
    <w:rsid w:val="0041550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0AD-6B04-42AB-AC29-6AEC4439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</vt:lpstr>
    </vt:vector>
  </TitlesOfParts>
  <Company>Cool Company</Company>
  <LinksUpToDate>false</LinksUpToDate>
  <CharactersWithSpaces>17694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</dc:title>
  <dc:creator>Максим Дитрих</dc:creator>
  <cp:lastModifiedBy>Дитрих</cp:lastModifiedBy>
  <cp:revision>35</cp:revision>
  <cp:lastPrinted>2014-07-14T10:10:00Z</cp:lastPrinted>
  <dcterms:created xsi:type="dcterms:W3CDTF">2022-04-22T10:54:00Z</dcterms:created>
  <dcterms:modified xsi:type="dcterms:W3CDTF">2023-05-11T14:10:00Z</dcterms:modified>
</cp:coreProperties>
</file>