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33C7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 w:rsidRPr="008B7FEC"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5C0F1D2D" w14:textId="77777777" w:rsidR="009255DF" w:rsidRPr="008B7FEC" w:rsidRDefault="009255DF" w:rsidP="009255DF">
      <w:pPr>
        <w:shd w:val="clear" w:color="auto" w:fill="FFFFFF"/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14:paraId="4ADF36EA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Cs w:val="28"/>
        </w:rPr>
      </w:pPr>
      <w:r w:rsidRPr="008B7FEC">
        <w:rPr>
          <w:color w:val="000000"/>
          <w:szCs w:val="28"/>
        </w:rPr>
        <w:t>высшего образования</w:t>
      </w:r>
    </w:p>
    <w:p w14:paraId="704A9A9A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Cs w:val="28"/>
        </w:rPr>
      </w:pPr>
      <w:r w:rsidRPr="008B7FEC">
        <w:rPr>
          <w:b/>
          <w:color w:val="000000"/>
          <w:szCs w:val="28"/>
        </w:rPr>
        <w:t>«Кубанский государственный университет»</w:t>
      </w:r>
    </w:p>
    <w:p w14:paraId="7919FFDA" w14:textId="77777777" w:rsidR="009255DF" w:rsidRPr="008B7FEC" w:rsidRDefault="009255DF" w:rsidP="009255DF">
      <w:pPr>
        <w:jc w:val="center"/>
        <w:rPr>
          <w:szCs w:val="28"/>
        </w:rPr>
      </w:pPr>
      <w:r w:rsidRPr="008B7FEC">
        <w:rPr>
          <w:szCs w:val="28"/>
        </w:rPr>
        <w:t>Институт переподготовки и повышения квалификации специалистов</w:t>
      </w:r>
    </w:p>
    <w:p w14:paraId="75793C69" w14:textId="77777777" w:rsidR="009255DF" w:rsidRPr="008B7FEC" w:rsidRDefault="009255DF" w:rsidP="009255DF">
      <w:pPr>
        <w:shd w:val="clear" w:color="auto" w:fill="FFFFFF"/>
        <w:jc w:val="center"/>
        <w:outlineLvl w:val="0"/>
        <w:rPr>
          <w:b/>
          <w:color w:val="000000"/>
          <w:szCs w:val="28"/>
        </w:rPr>
      </w:pPr>
    </w:p>
    <w:p w14:paraId="470F8FD7" w14:textId="77777777" w:rsidR="009255DF" w:rsidRPr="008B7FEC" w:rsidRDefault="009255DF" w:rsidP="009255DF">
      <w:pPr>
        <w:shd w:val="clear" w:color="auto" w:fill="FFFFFF"/>
        <w:jc w:val="center"/>
        <w:outlineLvl w:val="0"/>
        <w:rPr>
          <w:b/>
          <w:color w:val="000000"/>
          <w:szCs w:val="28"/>
        </w:rPr>
      </w:pPr>
    </w:p>
    <w:p w14:paraId="3B0E0326" w14:textId="77777777" w:rsidR="009255DF" w:rsidRPr="008B7FEC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39B8CB1" w14:textId="77777777" w:rsidR="009255DF" w:rsidRPr="008B7FEC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1712B82" w14:textId="77777777" w:rsidR="009255DF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0D9EDF77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2EF856A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59DDFB4A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33FE202C" w14:textId="77777777" w:rsidR="00910FEB" w:rsidRPr="008B7FEC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37250D1B" w14:textId="77777777" w:rsidR="009255DF" w:rsidRP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  <w:r w:rsidRPr="00910FEB">
        <w:rPr>
          <w:b/>
          <w:color w:val="000000"/>
          <w:szCs w:val="28"/>
        </w:rPr>
        <w:t>ДОКЛАД</w:t>
      </w:r>
    </w:p>
    <w:p w14:paraId="23748579" w14:textId="77777777" w:rsidR="009255DF" w:rsidRPr="008B7FEC" w:rsidRDefault="009255DF" w:rsidP="009255DF">
      <w:pPr>
        <w:overflowPunct w:val="0"/>
        <w:jc w:val="center"/>
        <w:textAlignment w:val="baseline"/>
        <w:rPr>
          <w:color w:val="000000"/>
          <w:szCs w:val="28"/>
        </w:rPr>
      </w:pPr>
      <w:r w:rsidRPr="008B7FEC">
        <w:rPr>
          <w:color w:val="000000"/>
          <w:szCs w:val="28"/>
        </w:rPr>
        <w:t>по программе профессиональной переподготовки</w:t>
      </w:r>
    </w:p>
    <w:p w14:paraId="4831436E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olor w:val="000000"/>
          <w:szCs w:val="28"/>
        </w:rPr>
      </w:pPr>
      <w:r w:rsidRPr="008B7FEC">
        <w:rPr>
          <w:b/>
          <w:color w:val="000000"/>
          <w:szCs w:val="28"/>
        </w:rPr>
        <w:t>«</w:t>
      </w:r>
      <w:r w:rsidR="00910FEB">
        <w:rPr>
          <w:b/>
          <w:color w:val="000000"/>
          <w:szCs w:val="28"/>
        </w:rPr>
        <w:t>Управление персоналом организации</w:t>
      </w:r>
      <w:r w:rsidRPr="008B7FEC">
        <w:rPr>
          <w:b/>
          <w:color w:val="000000"/>
          <w:szCs w:val="28"/>
        </w:rPr>
        <w:t>»</w:t>
      </w:r>
    </w:p>
    <w:p w14:paraId="24F4AFF3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aps/>
          <w:color w:val="000000"/>
          <w:szCs w:val="28"/>
        </w:rPr>
      </w:pPr>
    </w:p>
    <w:p w14:paraId="5A0EC0B6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aps/>
          <w:color w:val="000000"/>
          <w:szCs w:val="28"/>
        </w:rPr>
      </w:pPr>
    </w:p>
    <w:p w14:paraId="4970EC1F" w14:textId="1117ED55" w:rsidR="009255DF" w:rsidRPr="003C0D15" w:rsidRDefault="003C0D15" w:rsidP="003C0D15">
      <w:pPr>
        <w:jc w:val="center"/>
        <w:rPr>
          <w:b/>
          <w:bCs/>
          <w:i/>
          <w:iCs/>
        </w:rPr>
      </w:pPr>
      <w:r w:rsidRPr="003C0D15">
        <w:rPr>
          <w:b/>
          <w:bCs/>
          <w:i/>
          <w:iCs/>
        </w:rPr>
        <w:t>ИСПОЛЬЗУЕМЫ</w:t>
      </w:r>
      <w:r w:rsidR="006513FB">
        <w:rPr>
          <w:b/>
          <w:bCs/>
          <w:i/>
          <w:iCs/>
        </w:rPr>
        <w:t xml:space="preserve">Е </w:t>
      </w:r>
      <w:r w:rsidRPr="003C0D15">
        <w:rPr>
          <w:b/>
          <w:bCs/>
          <w:i/>
          <w:iCs/>
        </w:rPr>
        <w:t>СИСТЕМ</w:t>
      </w:r>
      <w:r w:rsidR="006513FB">
        <w:rPr>
          <w:b/>
          <w:bCs/>
          <w:i/>
          <w:iCs/>
        </w:rPr>
        <w:t>Ы</w:t>
      </w:r>
      <w:r w:rsidRPr="003C0D15">
        <w:rPr>
          <w:b/>
          <w:bCs/>
          <w:i/>
          <w:iCs/>
        </w:rPr>
        <w:t xml:space="preserve"> ИЛИ ПРИНЦИП</w:t>
      </w:r>
      <w:r w:rsidR="006513FB">
        <w:rPr>
          <w:b/>
          <w:bCs/>
          <w:i/>
          <w:iCs/>
        </w:rPr>
        <w:t>Ы</w:t>
      </w:r>
      <w:r w:rsidRPr="003C0D15">
        <w:rPr>
          <w:b/>
          <w:bCs/>
          <w:i/>
          <w:iCs/>
        </w:rPr>
        <w:t xml:space="preserve"> ОПЛАТЫ ТРУДА В СОВРЕМЕННЫХ КОМПАНИЯХ РОССИИ.</w:t>
      </w:r>
    </w:p>
    <w:p w14:paraId="0C1F3291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23E38BDE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6B79770C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2DD8F86D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77BF4B2E" w14:textId="77777777" w:rsidR="009255DF" w:rsidRDefault="009255DF" w:rsidP="009255DF">
      <w:pPr>
        <w:rPr>
          <w:b/>
          <w:color w:val="000000"/>
          <w:szCs w:val="28"/>
        </w:rPr>
      </w:pPr>
    </w:p>
    <w:p w14:paraId="00B41EE6" w14:textId="77777777" w:rsidR="00910FEB" w:rsidRDefault="00910FEB" w:rsidP="009255DF">
      <w:pPr>
        <w:rPr>
          <w:b/>
          <w:color w:val="000000"/>
          <w:szCs w:val="28"/>
        </w:rPr>
      </w:pPr>
    </w:p>
    <w:p w14:paraId="19120259" w14:textId="77777777" w:rsidR="00910FEB" w:rsidRDefault="00910FEB" w:rsidP="009255DF">
      <w:pPr>
        <w:rPr>
          <w:b/>
          <w:color w:val="000000"/>
          <w:szCs w:val="28"/>
        </w:rPr>
      </w:pPr>
    </w:p>
    <w:p w14:paraId="62F0CAED" w14:textId="77777777" w:rsidR="00910FEB" w:rsidRDefault="00910FEB" w:rsidP="009255DF">
      <w:pPr>
        <w:rPr>
          <w:b/>
          <w:color w:val="000000"/>
          <w:szCs w:val="28"/>
        </w:rPr>
      </w:pPr>
    </w:p>
    <w:p w14:paraId="4AA5CD16" w14:textId="77777777" w:rsidR="00910FEB" w:rsidRPr="008B7FEC" w:rsidRDefault="00910FEB" w:rsidP="009255DF">
      <w:pPr>
        <w:rPr>
          <w:b/>
          <w:color w:val="000000"/>
          <w:szCs w:val="28"/>
        </w:rPr>
      </w:pPr>
    </w:p>
    <w:p w14:paraId="0550A3E3" w14:textId="77777777" w:rsidR="00C41EA3" w:rsidRDefault="009255DF" w:rsidP="00C41EA3">
      <w:pPr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Автор работы                                                   </w:t>
      </w:r>
      <w:r w:rsidR="008A69D4">
        <w:rPr>
          <w:color w:val="000000"/>
          <w:szCs w:val="28"/>
        </w:rPr>
        <w:t>Качура Диана Александровна</w:t>
      </w:r>
    </w:p>
    <w:p w14:paraId="4E03780F" w14:textId="762F07F1" w:rsidR="009255DF" w:rsidRPr="008B7FEC" w:rsidRDefault="009255DF" w:rsidP="00C41EA3">
      <w:pPr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            Подпись________________</w:t>
      </w:r>
    </w:p>
    <w:p w14:paraId="7621ABD1" w14:textId="77777777" w:rsidR="009255DF" w:rsidRPr="008B7FEC" w:rsidRDefault="009255DF" w:rsidP="009255DF">
      <w:pPr>
        <w:spacing w:before="40"/>
        <w:rPr>
          <w:szCs w:val="28"/>
        </w:rPr>
      </w:pPr>
    </w:p>
    <w:p w14:paraId="04C95F00" w14:textId="77777777" w:rsidR="009255DF" w:rsidRPr="008B7FEC" w:rsidRDefault="00910FEB" w:rsidP="009255DF">
      <w:pPr>
        <w:spacing w:before="40"/>
        <w:rPr>
          <w:color w:val="000000"/>
          <w:szCs w:val="28"/>
        </w:rPr>
      </w:pPr>
      <w:r>
        <w:rPr>
          <w:szCs w:val="28"/>
        </w:rPr>
        <w:t xml:space="preserve">Преподаватель </w:t>
      </w:r>
      <w:r w:rsidR="009255DF" w:rsidRPr="008B7FEC">
        <w:rPr>
          <w:szCs w:val="28"/>
        </w:rPr>
        <w:t xml:space="preserve">                                   </w:t>
      </w:r>
      <w:r w:rsidR="00183D93">
        <w:rPr>
          <w:szCs w:val="28"/>
        </w:rPr>
        <w:tab/>
        <w:t xml:space="preserve">    Мирон</w:t>
      </w:r>
      <w:r>
        <w:rPr>
          <w:szCs w:val="28"/>
        </w:rPr>
        <w:t>ова Ирина Ивановна</w:t>
      </w:r>
    </w:p>
    <w:p w14:paraId="3C4E3008" w14:textId="77777777" w:rsidR="009255DF" w:rsidRPr="008B7FEC" w:rsidRDefault="009255DF" w:rsidP="009255DF">
      <w:pPr>
        <w:spacing w:before="40"/>
        <w:rPr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             </w:t>
      </w:r>
      <w:r w:rsidR="00910FEB">
        <w:rPr>
          <w:szCs w:val="28"/>
        </w:rPr>
        <w:t>канд. эконом</w:t>
      </w:r>
      <w:r w:rsidRPr="008B7FEC">
        <w:rPr>
          <w:szCs w:val="28"/>
        </w:rPr>
        <w:t>. наук</w:t>
      </w:r>
    </w:p>
    <w:p w14:paraId="1E95831E" w14:textId="77777777" w:rsidR="009255DF" w:rsidRPr="008B7FEC" w:rsidRDefault="009255DF" w:rsidP="009255DF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</w:t>
      </w:r>
      <w:r w:rsidR="00183D93">
        <w:rPr>
          <w:color w:val="000000"/>
          <w:szCs w:val="28"/>
        </w:rPr>
        <w:t xml:space="preserve"> </w:t>
      </w:r>
      <w:r w:rsidRPr="008B7FEC">
        <w:rPr>
          <w:color w:val="000000"/>
          <w:szCs w:val="28"/>
        </w:rPr>
        <w:t>Подпись________________</w:t>
      </w:r>
    </w:p>
    <w:p w14:paraId="68D3D210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212EAA8C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16518492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505781FF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4822ECE0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7EE63406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6066C489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618EAD6F" w14:textId="77777777" w:rsidR="009255DF" w:rsidRPr="008B7FEC" w:rsidRDefault="009255DF" w:rsidP="009255DF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Краснодар </w:t>
      </w:r>
    </w:p>
    <w:p w14:paraId="63173D88" w14:textId="34EADE78" w:rsidR="006513FB" w:rsidRPr="00A51960" w:rsidRDefault="009255DF" w:rsidP="00A51960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>20</w:t>
      </w:r>
      <w:r w:rsidR="00910FEB">
        <w:rPr>
          <w:color w:val="000000"/>
          <w:szCs w:val="28"/>
        </w:rPr>
        <w:t>2</w:t>
      </w:r>
      <w:r w:rsidR="003D5C06">
        <w:rPr>
          <w:color w:val="000000"/>
          <w:szCs w:val="28"/>
        </w:rPr>
        <w:t>3</w:t>
      </w:r>
      <w:r w:rsidR="006513FB">
        <w:br w:type="page"/>
      </w:r>
    </w:p>
    <w:sdt>
      <w:sdtPr>
        <w:id w:val="528996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0"/>
        </w:rPr>
      </w:sdtEndPr>
      <w:sdtContent>
        <w:p w14:paraId="48595485" w14:textId="00560B5C" w:rsidR="00C41EA3" w:rsidRPr="00C41EA3" w:rsidRDefault="00C41EA3" w:rsidP="00C41EA3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C41EA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8ADDE38" w14:textId="288DE3BC" w:rsidR="00A51960" w:rsidRPr="00A51960" w:rsidRDefault="00C41EA3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1960">
            <w:fldChar w:fldCharType="begin"/>
          </w:r>
          <w:r w:rsidRPr="00A51960">
            <w:instrText xml:space="preserve"> TOC \o "1-3" \h \z \u </w:instrText>
          </w:r>
          <w:r w:rsidRPr="00A51960">
            <w:fldChar w:fldCharType="separate"/>
          </w:r>
          <w:hyperlink w:anchor="_Toc150885701" w:history="1">
            <w:r w:rsidR="00A51960" w:rsidRPr="00A51960">
              <w:rPr>
                <w:rStyle w:val="aa"/>
                <w:noProof/>
              </w:rPr>
              <w:t>Введение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_Toc150885701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A51960" w:rsidRPr="00A51960">
              <w:rPr>
                <w:noProof/>
                <w:webHidden/>
              </w:rPr>
              <w:t>3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6132D0D9" w14:textId="344E14F5" w:rsidR="00A51960" w:rsidRPr="00A51960" w:rsidRDefault="00A51960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2" w:history="1">
            <w:r w:rsidRPr="00A51960">
              <w:rPr>
                <w:rStyle w:val="aa"/>
                <w:noProof/>
              </w:rPr>
              <w:t>РЖД</w:t>
            </w:r>
            <w:r w:rsidRPr="00A51960">
              <w:rPr>
                <w:noProof/>
                <w:webHidden/>
              </w:rPr>
              <w:tab/>
            </w:r>
            <w:r w:rsidRPr="00A51960">
              <w:rPr>
                <w:noProof/>
                <w:webHidden/>
              </w:rPr>
              <w:fldChar w:fldCharType="begin"/>
            </w:r>
            <w:r w:rsidRPr="00A51960">
              <w:rPr>
                <w:noProof/>
                <w:webHidden/>
              </w:rPr>
              <w:instrText xml:space="preserve"> PAGEREF _Toc150885702 \h </w:instrText>
            </w:r>
            <w:r w:rsidRPr="00A51960">
              <w:rPr>
                <w:noProof/>
                <w:webHidden/>
              </w:rPr>
            </w:r>
            <w:r w:rsidRPr="00A51960">
              <w:rPr>
                <w:noProof/>
                <w:webHidden/>
              </w:rPr>
              <w:fldChar w:fldCharType="separate"/>
            </w:r>
            <w:r w:rsidRPr="00A51960">
              <w:rPr>
                <w:noProof/>
                <w:webHidden/>
              </w:rPr>
              <w:t>5</w:t>
            </w:r>
            <w:r w:rsidRPr="00A51960">
              <w:rPr>
                <w:noProof/>
                <w:webHidden/>
              </w:rPr>
              <w:fldChar w:fldCharType="end"/>
            </w:r>
          </w:hyperlink>
        </w:p>
        <w:p w14:paraId="7583121C" w14:textId="2874ADCD" w:rsidR="00A51960" w:rsidRPr="00A51960" w:rsidRDefault="00A51960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3" w:history="1">
            <w:r w:rsidRPr="00A51960">
              <w:rPr>
                <w:rStyle w:val="aa"/>
                <w:noProof/>
              </w:rPr>
              <w:t>Лукойл</w:t>
            </w:r>
            <w:r w:rsidRPr="00A51960">
              <w:rPr>
                <w:noProof/>
                <w:webHidden/>
              </w:rPr>
              <w:tab/>
            </w:r>
            <w:r w:rsidRPr="00A51960">
              <w:rPr>
                <w:noProof/>
                <w:webHidden/>
              </w:rPr>
              <w:fldChar w:fldCharType="begin"/>
            </w:r>
            <w:r w:rsidRPr="00A51960">
              <w:rPr>
                <w:noProof/>
                <w:webHidden/>
              </w:rPr>
              <w:instrText xml:space="preserve"> PAGEREF _Toc150885703 \h </w:instrText>
            </w:r>
            <w:r w:rsidRPr="00A51960">
              <w:rPr>
                <w:noProof/>
                <w:webHidden/>
              </w:rPr>
            </w:r>
            <w:r w:rsidRPr="00A51960">
              <w:rPr>
                <w:noProof/>
                <w:webHidden/>
              </w:rPr>
              <w:fldChar w:fldCharType="separate"/>
            </w:r>
            <w:r w:rsidRPr="00A51960">
              <w:rPr>
                <w:noProof/>
                <w:webHidden/>
              </w:rPr>
              <w:t>13</w:t>
            </w:r>
            <w:r w:rsidRPr="00A51960">
              <w:rPr>
                <w:noProof/>
                <w:webHidden/>
              </w:rPr>
              <w:fldChar w:fldCharType="end"/>
            </w:r>
          </w:hyperlink>
        </w:p>
        <w:p w14:paraId="405AB0FC" w14:textId="69AE97E7" w:rsidR="00A51960" w:rsidRPr="00A51960" w:rsidRDefault="00A51960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4" w:history="1">
            <w:r w:rsidRPr="00A51960">
              <w:rPr>
                <w:rStyle w:val="aa"/>
                <w:noProof/>
              </w:rPr>
              <w:t>Заключение</w:t>
            </w:r>
            <w:r w:rsidRPr="00A51960">
              <w:rPr>
                <w:noProof/>
                <w:webHidden/>
              </w:rPr>
              <w:tab/>
            </w:r>
            <w:r w:rsidRPr="00A51960">
              <w:rPr>
                <w:noProof/>
                <w:webHidden/>
              </w:rPr>
              <w:fldChar w:fldCharType="begin"/>
            </w:r>
            <w:r w:rsidRPr="00A51960">
              <w:rPr>
                <w:noProof/>
                <w:webHidden/>
              </w:rPr>
              <w:instrText xml:space="preserve"> PAGEREF _Toc150885704 \h </w:instrText>
            </w:r>
            <w:r w:rsidRPr="00A51960">
              <w:rPr>
                <w:noProof/>
                <w:webHidden/>
              </w:rPr>
            </w:r>
            <w:r w:rsidRPr="00A51960">
              <w:rPr>
                <w:noProof/>
                <w:webHidden/>
              </w:rPr>
              <w:fldChar w:fldCharType="separate"/>
            </w:r>
            <w:r w:rsidRPr="00A51960">
              <w:rPr>
                <w:noProof/>
                <w:webHidden/>
              </w:rPr>
              <w:t>15</w:t>
            </w:r>
            <w:r w:rsidRPr="00A51960">
              <w:rPr>
                <w:noProof/>
                <w:webHidden/>
              </w:rPr>
              <w:fldChar w:fldCharType="end"/>
            </w:r>
          </w:hyperlink>
        </w:p>
        <w:p w14:paraId="72449447" w14:textId="5585607A" w:rsidR="00A51960" w:rsidRPr="00A51960" w:rsidRDefault="00A51960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5" w:history="1">
            <w:r w:rsidRPr="00A51960">
              <w:rPr>
                <w:rStyle w:val="aa"/>
                <w:noProof/>
              </w:rPr>
              <w:t>Использованные источники</w:t>
            </w:r>
            <w:r w:rsidRPr="00A51960">
              <w:rPr>
                <w:noProof/>
                <w:webHidden/>
              </w:rPr>
              <w:tab/>
            </w:r>
            <w:r w:rsidRPr="00A51960">
              <w:rPr>
                <w:noProof/>
                <w:webHidden/>
              </w:rPr>
              <w:fldChar w:fldCharType="begin"/>
            </w:r>
            <w:r w:rsidRPr="00A51960">
              <w:rPr>
                <w:noProof/>
                <w:webHidden/>
              </w:rPr>
              <w:instrText xml:space="preserve"> PAGEREF _Toc150885705 \h </w:instrText>
            </w:r>
            <w:r w:rsidRPr="00A51960">
              <w:rPr>
                <w:noProof/>
                <w:webHidden/>
              </w:rPr>
            </w:r>
            <w:r w:rsidRPr="00A51960">
              <w:rPr>
                <w:noProof/>
                <w:webHidden/>
              </w:rPr>
              <w:fldChar w:fldCharType="separate"/>
            </w:r>
            <w:r w:rsidRPr="00A51960">
              <w:rPr>
                <w:noProof/>
                <w:webHidden/>
              </w:rPr>
              <w:t>17</w:t>
            </w:r>
            <w:r w:rsidRPr="00A51960">
              <w:rPr>
                <w:noProof/>
                <w:webHidden/>
              </w:rPr>
              <w:fldChar w:fldCharType="end"/>
            </w:r>
          </w:hyperlink>
        </w:p>
        <w:p w14:paraId="260C47E3" w14:textId="4BF954BD" w:rsidR="00C41EA3" w:rsidRDefault="00C41EA3" w:rsidP="00A51960">
          <w:pPr>
            <w:spacing w:line="360" w:lineRule="auto"/>
          </w:pPr>
          <w:r w:rsidRPr="00A51960">
            <w:fldChar w:fldCharType="end"/>
          </w:r>
        </w:p>
      </w:sdtContent>
    </w:sdt>
    <w:p w14:paraId="795BC292" w14:textId="0FB81528" w:rsidR="00C30E6A" w:rsidRDefault="00C30E6A" w:rsidP="00C41EA3">
      <w:pPr>
        <w:spacing w:line="360" w:lineRule="auto"/>
        <w:ind w:firstLine="709"/>
        <w:rPr>
          <w:b/>
          <w:bCs/>
        </w:rPr>
      </w:pPr>
    </w:p>
    <w:p w14:paraId="25079A77" w14:textId="77777777" w:rsidR="00C41EA3" w:rsidRDefault="00C41EA3" w:rsidP="00C41EA3">
      <w:pPr>
        <w:spacing w:after="160" w:line="360" w:lineRule="auto"/>
        <w:rPr>
          <w:b/>
          <w:bCs/>
        </w:rPr>
      </w:pPr>
      <w:r>
        <w:rPr>
          <w:b/>
          <w:bCs/>
        </w:rPr>
        <w:br w:type="page"/>
      </w:r>
    </w:p>
    <w:p w14:paraId="6397EE78" w14:textId="24106BE3" w:rsidR="006513FB" w:rsidRPr="00C41EA3" w:rsidRDefault="00C30E6A" w:rsidP="00C41EA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50885701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r w:rsidRPr="00C41EA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578DD57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современном бизнес-мире эффективная система оплаты труда играет важную роль в привлечении, удержании и мотивации сотрудников. Компании в России активно разрабатывают и внедряют различные системы и принципы оплаты труда, чтобы обеспечить справедливое вознаграждение за труд работников и стимулировать их производительность.</w:t>
      </w:r>
    </w:p>
    <w:p w14:paraId="78D018F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Целью данного доклада является рассмотрение используемых систем и принципов оплаты труда в современных компаниях России. Мы проанализируем различные модели оплаты, включая фиксированную заработную плату, показательные системы оплаты, премиальные системы и другие подходы, которые позволяют компаниям создать справедливую и мотивирующую систему вознаграждения.</w:t>
      </w:r>
    </w:p>
    <w:p w14:paraId="625A84B5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докладе будут рассмотрены основные принципы, на которых основываются системы оплаты труда, такие как оценка результативности, учет сложности и ответственности работы, сравнение с рыночными стандартами и другие факторы, влияющие на определение заработной платы. Мы также обсудим различные формы вознаграждения, включая денежные и неденежные стимулы, их роль в мотивации сотрудников и принципы их применения.</w:t>
      </w:r>
    </w:p>
    <w:p w14:paraId="45A210F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Анализ используемых систем и принципов оплаты труда позволит нам понять, как компании в России стремятся создать справедливую и конкурентоспособную систему вознаграждения, которая стимулирует сотрудников к достижению высоких результатов. Мы также рассмотрим вызовы и тенденции в области оплаты труда, с которыми компании сталкиваются сегодня, и возможные пути их преодоления.</w:t>
      </w:r>
    </w:p>
    <w:p w14:paraId="757174D9" w14:textId="5D8B95DD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 xml:space="preserve">В </w:t>
      </w:r>
      <w:r w:rsidRPr="00C30E6A">
        <w:rPr>
          <w:sz w:val="28"/>
          <w:szCs w:val="28"/>
        </w:rPr>
        <w:t>итоге</w:t>
      </w:r>
      <w:r w:rsidRPr="00C30E6A">
        <w:rPr>
          <w:sz w:val="28"/>
          <w:szCs w:val="28"/>
        </w:rPr>
        <w:t xml:space="preserve">, целью данного доклада является предоставление полной и объективной информации о системах и принципах оплаты труда в современных компаниях России. Это позволит лучше понять механизмы </w:t>
      </w:r>
      <w:r w:rsidRPr="00C30E6A">
        <w:rPr>
          <w:sz w:val="28"/>
          <w:szCs w:val="28"/>
        </w:rPr>
        <w:lastRenderedPageBreak/>
        <w:t>мотивации работников, роль оплаты труда в создании успешной организации и возможные пути совершенствования систем оплаты труда в будущем.</w:t>
      </w:r>
    </w:p>
    <w:p w14:paraId="37BA0E0E" w14:textId="77777777" w:rsidR="00C30E6A" w:rsidRDefault="00C30E6A" w:rsidP="00C41EA3">
      <w:pPr>
        <w:spacing w:line="360" w:lineRule="auto"/>
        <w:rPr>
          <w:b/>
          <w:bCs/>
        </w:rPr>
      </w:pPr>
    </w:p>
    <w:p w14:paraId="6CF9F29F" w14:textId="4FF6E22A" w:rsidR="00F96CC4" w:rsidRPr="00BC7739" w:rsidRDefault="00F96CC4" w:rsidP="00C41EA3">
      <w:pPr>
        <w:spacing w:after="160" w:line="360" w:lineRule="auto"/>
        <w:rPr>
          <w:b/>
          <w:bCs/>
        </w:rPr>
      </w:pPr>
      <w:r>
        <w:rPr>
          <w:szCs w:val="28"/>
        </w:rPr>
        <w:br w:type="page"/>
      </w:r>
    </w:p>
    <w:p w14:paraId="12693A1A" w14:textId="489BFB03" w:rsidR="00F96CC4" w:rsidRPr="00C41EA3" w:rsidRDefault="00F96CC4" w:rsidP="00C41EA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0885702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РЖД</w:t>
      </w:r>
      <w:bookmarkEnd w:id="1"/>
    </w:p>
    <w:p w14:paraId="05B505D1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Организация оплаты труда на предприятии зависит от взаимосвязи следующих основных элементов: форм и систем оплаты труда, нормирования труда, тарифной системы для рабочих и системы должностных окладов для специалистов и руководителей.</w:t>
      </w:r>
    </w:p>
    <w:p w14:paraId="0CACC506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Заработная плата на транспорте представляет собой денежное выражение стоимости труда, затраченного на производство продукции, услуг или работ. Ее целью является обеспечение потребностей работников для поддержания их работоспособности и удовлетворения личных интересов.</w:t>
      </w:r>
    </w:p>
    <w:p w14:paraId="5B0F1D18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Организация оплаты труда включает следующие принципы:</w:t>
      </w:r>
    </w:p>
    <w:p w14:paraId="6DDBF81C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Оплата труда должна быть пропорциональной количеству и качеству труда каждого работника.</w:t>
      </w:r>
    </w:p>
    <w:p w14:paraId="2ACA3492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Формы и системы оплаты труда, размеры доплат, надбавок и поощрений выбираются предприятием с учетом трудового законодательства и специфики производства.</w:t>
      </w:r>
    </w:p>
    <w:p w14:paraId="2A4F9C2F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Минимальная оплата труда должна обеспечивать прожиточный минимум работников независимо от формы собственности предприятия.</w:t>
      </w:r>
    </w:p>
    <w:p w14:paraId="4B277411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Изменения в оплате труда должны регулироваться коллективным договором между работниками и работодателем.</w:t>
      </w:r>
    </w:p>
    <w:p w14:paraId="439C8478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На железнодорожном транспорте используются традиционные формы оплаты труда, такие как сдельная и повременная, а также их разновидности, например, повременно-премиальная, сдельно-премиальная и аккордная системы. В последнее время также активно применяются контрактная и договорная формы оплаты труда.</w:t>
      </w:r>
    </w:p>
    <w:p w14:paraId="6692D6B1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lastRenderedPageBreak/>
        <w:t>Более 70% профессий и должностей на транспорте имеют повременно-премиальную или простую повременную оплату труда. Простая сдельная и сдельно-повременная системы оплаты труда используются в работах по ремонту подвижного состава, погрузочно-разгрузочных работах и ремонту некоторых видов транспортного оборудования. В оплате труда по ремонту пути применяется аккордно-премиальная система.</w:t>
      </w:r>
    </w:p>
    <w:p w14:paraId="2A43421B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Контрактная форма оплаты труда используется для ведущих специалистов и руководителей производства. В контракте между работодателем и работником оговариваются условия оплаты труда. Часто контрактная оплата труда ориентируется на тарифную систему, действующую на предприятии или в отрасли.</w:t>
      </w:r>
    </w:p>
    <w:p w14:paraId="22F97423" w14:textId="068E4586" w:rsid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Договорная форма оплаты труда используется при оплате конкретной единовременной работы. Она может применяться для случайных работ постоянных работников или временно нанятых работников.</w:t>
      </w:r>
    </w:p>
    <w:p w14:paraId="1B0DEC7D" w14:textId="562B346E" w:rsidR="00F96CC4" w:rsidRDefault="00F96CC4" w:rsidP="00C41EA3">
      <w:pPr>
        <w:spacing w:before="100" w:beforeAutospacing="1" w:after="100" w:afterAutospacing="1" w:line="360" w:lineRule="auto"/>
        <w:jc w:val="center"/>
        <w:rPr>
          <w:szCs w:val="28"/>
        </w:rPr>
      </w:pPr>
      <w:r w:rsidRPr="00F96CC4">
        <w:rPr>
          <w:szCs w:val="28"/>
        </w:rPr>
        <w:drawing>
          <wp:inline distT="0" distB="0" distL="0" distR="0" wp14:anchorId="7E233544" wp14:editId="78B1535F">
            <wp:extent cx="3931809" cy="4076700"/>
            <wp:effectExtent l="0" t="0" r="0" b="0"/>
            <wp:docPr id="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958" cy="4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094" w14:textId="45D869DC" w:rsidR="00F96CC4" w:rsidRDefault="00F96CC4" w:rsidP="00C41EA3">
      <w:pPr>
        <w:spacing w:before="100" w:beforeAutospacing="1" w:after="100" w:afterAutospacing="1" w:line="360" w:lineRule="auto"/>
        <w:jc w:val="center"/>
        <w:rPr>
          <w:color w:val="000000"/>
        </w:rPr>
      </w:pPr>
      <w:r w:rsidRPr="00F96CC4">
        <w:rPr>
          <w:szCs w:val="28"/>
        </w:rPr>
        <w:lastRenderedPageBreak/>
        <w:t xml:space="preserve">Рисунок 1 </w:t>
      </w:r>
      <w:r>
        <w:rPr>
          <w:szCs w:val="28"/>
        </w:rPr>
        <w:t>–</w:t>
      </w:r>
      <w:r w:rsidRPr="00F96CC4">
        <w:rPr>
          <w:szCs w:val="28"/>
        </w:rPr>
        <w:t xml:space="preserve"> </w:t>
      </w:r>
      <w:r w:rsidRPr="00F96CC4">
        <w:rPr>
          <w:color w:val="000000"/>
        </w:rPr>
        <w:t>Формы и системы оплаты труда, используемые на железнодорожном транспорте</w:t>
      </w:r>
    </w:p>
    <w:p w14:paraId="7ED3A14B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Формирование корпоративной системы оплаты труда в ОАО "РЖД" имеет основные направления. Положение о корпоративной системе оплаты труда, которое было принято в 2006 году, постоянно улучшается и дополняется новыми направлениями, с целью развития и улучшения организации оплаты труда в железнодорожной отрасли.</w:t>
      </w:r>
    </w:p>
    <w:p w14:paraId="17DFBE0C" w14:textId="79DAA728" w:rsid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При планировании фонда заработной платы работников железнодорожного транспорта необходимо учитывать его состав и влияние на него различных факторов, таких как объем выполняемых работ, условия труда, качество труда и другие. Состав фонда заработной платы работников железнодорожного транспорта представлен в укрупненном виде на рисунке 2.</w:t>
      </w:r>
    </w:p>
    <w:p w14:paraId="544BA8C2" w14:textId="376C10FE" w:rsidR="00FB66AD" w:rsidRDefault="00FB66AD" w:rsidP="00C41EA3">
      <w:pPr>
        <w:pStyle w:val="a4"/>
        <w:spacing w:line="360" w:lineRule="auto"/>
        <w:jc w:val="center"/>
        <w:rPr>
          <w:sz w:val="28"/>
          <w:szCs w:val="28"/>
        </w:rPr>
      </w:pPr>
      <w:r w:rsidRPr="00FB66AD">
        <w:rPr>
          <w:sz w:val="28"/>
          <w:szCs w:val="28"/>
        </w:rPr>
        <w:drawing>
          <wp:inline distT="0" distB="0" distL="0" distR="0" wp14:anchorId="19E76DF0" wp14:editId="6C9F5425">
            <wp:extent cx="3706084" cy="3302000"/>
            <wp:effectExtent l="0" t="0" r="8890" b="0"/>
            <wp:docPr id="2" name="Рисунок 2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494" cy="33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BC5C" w14:textId="1B1E7901" w:rsidR="00FB66AD" w:rsidRDefault="00FB66AD" w:rsidP="00C41EA3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FB66AD">
        <w:rPr>
          <w:sz w:val="28"/>
          <w:szCs w:val="28"/>
        </w:rPr>
        <w:t xml:space="preserve">Рисунок 2 – </w:t>
      </w:r>
      <w:r w:rsidRPr="00FB66AD">
        <w:rPr>
          <w:color w:val="000000"/>
          <w:sz w:val="28"/>
          <w:szCs w:val="28"/>
        </w:rPr>
        <w:t>Укрупненный состав фонда заработной платы работников железнодорожного транспорта</w:t>
      </w:r>
    </w:p>
    <w:p w14:paraId="7CB8C1A4" w14:textId="2B3454D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 xml:space="preserve">Как показано на рисунке 2, фонд заработной платы включает постоянную часть, которая включает тарифные ставки и должностные оклады. </w:t>
      </w:r>
      <w:r w:rsidRPr="00FB66AD">
        <w:rPr>
          <w:sz w:val="28"/>
          <w:szCs w:val="28"/>
        </w:rPr>
        <w:lastRenderedPageBreak/>
        <w:t>Рабочие на железнодорожном транспорте получают оплату по часовым тарифным ставкам, которые определяются на основе тарифной сетки для рабочих. Тарифная сетка включает четыре уровня оплаты.</w:t>
      </w:r>
    </w:p>
    <w:p w14:paraId="56E9BEA4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Первый уровень применяется для оплаты труда рабочих, занятых работами, не связанными с движением поездов, ремонтом и обслуживанием железнодорожного подвижного состава и технических средств.</w:t>
      </w:r>
    </w:p>
    <w:p w14:paraId="60438267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Второй уровень используется для оплаты труда рабочих, связанных с движением поездов, ремонтом и обслуживанием железнодорожного подвижного состава и технических средств.</w:t>
      </w:r>
    </w:p>
    <w:p w14:paraId="18EE87AE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Третий уровень применяется для оплаты труда рабочих, занимающихся содержанием инфраструктуры на участках железных дорог с высокой скоростью (более 160 км/ч) движения пассажирских поездов, включая ремонт и обслуживание железнодорожных путей, электроснабжения, сетей связи, систем сигнализации, централизации и блокировки.</w:t>
      </w:r>
    </w:p>
    <w:p w14:paraId="11D7E505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Четвертый уровень применяется для оплаты труда рабочих локомотивных бригад.</w:t>
      </w:r>
    </w:p>
    <w:p w14:paraId="2279BD3F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В Положении определены работы, для которых оплата производится в соответствии с тарифными коэффициентами первого, второго, третьего и четвертого уровней оплаты труда. Оплата труда рабочих осуществляется по часовым тарифным ставкам в соответствии с различными системами оплаты труда, такими как повременная, повременно-премиальная, сдельно-премиальная, аккордно-премиальная или другие системы, установленные ОАО "РЖД".</w:t>
      </w:r>
    </w:p>
    <w:p w14:paraId="1A61EAA0" w14:textId="7898EFA5" w:rsid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 xml:space="preserve">Месячная тарифная ставка рабочего первого разряда, оплачиваемого по первому уровню, соответствует минимальному размеру оплаты труда, установленному в ОАО "РЖД". Разряды оплаты труда рабочих соответствуют </w:t>
      </w:r>
      <w:r w:rsidRPr="00FB66AD">
        <w:rPr>
          <w:sz w:val="28"/>
          <w:szCs w:val="28"/>
        </w:rPr>
        <w:lastRenderedPageBreak/>
        <w:t>их квалификации, определенной в соответствии с Единым тарифно-квалификационным справочником работ и профессий рабочих (ЕТКС), за исключением рабочих локомотивных бригад, оплата труда которых не основана на тарифах.</w:t>
      </w:r>
    </w:p>
    <w:p w14:paraId="18888B15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Зарплата работников определяется на основе месячных должностных окладов. Размеры должностных окладов рассчитываются с учетом тарифных коэффициентов, соответствующих разрядам оплаты труда, и минимальной заработной платы, установленной в ОАО «РЖД». Разряды оплаты труда зависят от Квалификационных характеристик и разрядов оплаты труда руководителей, специалистов и служащих, утвержденных в ОАО «РЖД».</w:t>
      </w:r>
    </w:p>
    <w:p w14:paraId="494C6358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Зарплата руководителей и специалистов основана на месячных должностных окладах, которые утверждаются централизованно в ОАО «РЖД». Диапазоны должностных окладов различаются в зависимости от сложности и важности выполняемых трудовых функций, а также от значимости данных должностей в организационной структуре управления ОАО «РЖД». При оплате труда руководителей и специалистов учитываются группы филиалов и других структурных подразделений ОАО, которые определяются в соответствии с распоряжением ОАО «РЖД».</w:t>
      </w:r>
    </w:p>
    <w:p w14:paraId="128C0D96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Компенсационные выплаты, применяемые в железнодорожной отрасли в соответствии с Трудовым кодексом РФ, включают:</w:t>
      </w:r>
    </w:p>
    <w:p w14:paraId="21F1F0C9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Доплаты за работу в ночное время и в праздничные дни. Эти доплаты предоставляются работникам, работающим в круглосуточном режиме или выполняющим работу по обслуживанию постоянных транспортных систем в режиме «дежурство на дому».</w:t>
      </w:r>
    </w:p>
    <w:p w14:paraId="59AF18D3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 xml:space="preserve">Доплаты за условия труда. Приблизительно 40% видов работ в транспортной отрасли связаны с опасными или особо опасными условиями труда. Это включает работу локомотивных бригад, рабочих </w:t>
      </w:r>
      <w:r w:rsidRPr="00FB66AD">
        <w:rPr>
          <w:szCs w:val="28"/>
        </w:rPr>
        <w:lastRenderedPageBreak/>
        <w:t>по обслуживанию вагонов на станциях, монтажников пути, электромонтеров и электромехаников, обслуживающих системы электроснабжения, сигнализации, связи. Работники грузового и коммерческого хозяйства также выполняют работу в тяжелых условиях. Работники вагонного хозяйства, отвечающие за подготовку вагонов к перевозке (их дезинфекцию, дезактивацию), также выполняют работу вредными условиями труда.</w:t>
      </w:r>
    </w:p>
    <w:p w14:paraId="2D582D45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Доплата за разъездной характер труда. Эта доплата предусмотрена для работников, чей труд связан с передвижением подвижного состава или имеет разъездной характер. К таким работникам относятся локомотивные и поездные бригады, бригады по ремонту инфраструктуры, которые охватывают большие территории обслуживания.</w:t>
      </w:r>
    </w:p>
    <w:p w14:paraId="2ACD8902" w14:textId="3B2DABAB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Доплата за работу на открытом воздухе. Эта доплата предоставляется определенным группам работников, которые выполняют свои обязанности на открытом воздухе в течение рабочего дня. Это могут быть работники, занимающиеся обслуживанием и ремонтом пути, сигнализации, связи, а также некоторые другие категории работников.</w:t>
      </w:r>
    </w:p>
    <w:p w14:paraId="2A0DDC82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Кроме того, зарплата работников может включать дополнительные стимулирующие выплаты, такие как премии, бонусы и компенсации за особые достижения или выполнение заданных показателей производственной деятельности. Размеры и условия выплаты таких стимулирующих компенсаций определяются внутренними правилами и положениями ОАО «РЖД».</w:t>
      </w:r>
    </w:p>
    <w:p w14:paraId="1E2E8BDF" w14:textId="1D5A4B11" w:rsid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 xml:space="preserve">Важно отметить, что конкретные размеры зарплаты и дополнительных выплат для работников ОАО "РЖД" могут изменяться со временем в зависимости от различных факторов, включая изменения в законодательстве, </w:t>
      </w:r>
      <w:r w:rsidRPr="00FB66AD">
        <w:rPr>
          <w:szCs w:val="28"/>
        </w:rPr>
        <w:lastRenderedPageBreak/>
        <w:t>экономической ситуации и внутренних политик компании. Для получения точной информации о зарплате и компенсациях в ОАО "РЖД" рекомендуется обратиться к официальным источникам или HR-отделу компании.</w:t>
      </w:r>
    </w:p>
    <w:p w14:paraId="566B322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Выплаты стимулирующего характера из фонда заработной платы предназначены для поощрения работников железнодорожного транспорта и целями их мотивации к достижению высоких общекорпоративных результатов, повышения эффективности и качества работы, увеличения производительности труда и обеспечения безопасности движения поездов. Эти выплаты могут включать премии, материальные вознаграждения и доплаты к заработной плате.</w:t>
      </w:r>
    </w:p>
    <w:p w14:paraId="6970365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Премирование за повышение эффективности труда осуществляется на основе оценки вклада каждого работника в конечные результаты работы структурного подразделения, филиала или компании в целом, а также за старательный и продуктивный труд, инициативу и ответственность в выполнении планов и задач, а также соблюдение производственной, исполнительской и трудовой дисциплины.</w:t>
      </w:r>
    </w:p>
    <w:p w14:paraId="10E1F67C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Критерии и порядок премирования определяются на основе рекомендаций ОАО "РЖД" и Положений о премировании соответствующих подразделений, которые утверждаются руководителями филиалов и структурных подразделений ОАО "РЖД" или их уполномоченными лицами с согласованием выборных профсоюзных органов. Эти выплаты осуществляются в пределах фонда заработной платы, который предусмотрен в бюджете на эти цели. Дополнительные премии могут быть установлены для стимулирования работников к снижению производственных издержек, экономии ресурсов и рациональному использованию материалов и энергии в соответствии с положениями, установленными ОАО "РЖД".</w:t>
      </w:r>
    </w:p>
    <w:p w14:paraId="47B9BA14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lastRenderedPageBreak/>
        <w:t>В соответствии с положениями, разработанными в филиалах и структурных подразделениях ОАО "РЖД", могут выплачиваться единовременные поощрения работникам за выполнение особо важных производственных заданий (непредвиденные и ответственные работы, не имеющие систематического характера), а также по случаю юбилеев и других значимых событий.</w:t>
      </w:r>
    </w:p>
    <w:p w14:paraId="3B24729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Работникам, непосредственно обеспечивающим безопасность движения поездов, может быть выплачено единовременное вознаграждение в соответствии с Положением об оплате работников, занимающих ведущие должности и профессии в железнодорожной отрасли, утвержденным ОАО "РЖД". Для стимулирования профессионального развития рабочих, обеспечивающих высокое качество работы (продукции), а также освоение смежных операций и профессий, могут быть установлены доплаты за профессиональное мастерство, в зависимости от квалификационного разряда.</w:t>
      </w:r>
    </w:p>
    <w:p w14:paraId="2BFE8C37" w14:textId="14DA31AC" w:rsidR="00BC7739" w:rsidRDefault="0058321D" w:rsidP="00C41EA3">
      <w:pPr>
        <w:spacing w:line="360" w:lineRule="auto"/>
        <w:ind w:firstLine="709"/>
        <w:jc w:val="both"/>
      </w:pPr>
      <w:r w:rsidRPr="0058321D">
        <w:t>Работникам отдельных профессий и должностей филиалов и структурных подразделений ОАО «РЖД» могут присваиваться классные звания и выплачиваться надбавки в соответствии с Положением о присвоении классных званий работникам железных дорог, утвержденным ОАО «РЖД». Руководителям, специалистам и служащим филиалов ОАО «РЖД» могут устанавливаться надбавки за высокий уровень квалификации, высокие достижения в труде, выполнение особо важной работы. Надбавка за выполнение особо важной работы устанавливается на срок выполнения конкретных работ, но во всех случаях не более чем на календарный год.</w:t>
      </w:r>
    </w:p>
    <w:p w14:paraId="11B05859" w14:textId="77777777" w:rsidR="00BC7739" w:rsidRDefault="00BC7739" w:rsidP="00C41EA3">
      <w:pPr>
        <w:spacing w:after="160" w:line="360" w:lineRule="auto"/>
      </w:pPr>
      <w:r>
        <w:br w:type="page"/>
      </w:r>
    </w:p>
    <w:p w14:paraId="3539FF09" w14:textId="77777777" w:rsidR="00BC7739" w:rsidRPr="00C41EA3" w:rsidRDefault="00BC7739" w:rsidP="00C41EA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50885703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Лукойл</w:t>
      </w:r>
      <w:bookmarkEnd w:id="2"/>
    </w:p>
    <w:p w14:paraId="0CF9D8A9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Компания стремится создать эффективную систему вознаграждения сотрудников, которая привлечет, удержит и мотивирует работников с высокой квалификацией и результативностью, необходимых для достижения миссии и бизнес-целей компании. В системе оплаты труда используются принципы единства, прозрачности, объективности и конкурентоспособности заработной платы. Заработная плата регулярно пересматривается с учетом индекса потребительских цен и повышения производительности труда.</w:t>
      </w:r>
    </w:p>
    <w:p w14:paraId="67F97D72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Компания постоянно отслеживает изменения на рынке труда, чтобы своевременно реагировать на изменения в размере заработной платы в разных регионах и обеспечить конкурентоспособный уровень оплаты. Она также проводит анализ уровня инфляции и изменения покупательной способности заработной платы, чтобы принимать соответствующие управленческие решения.</w:t>
      </w:r>
    </w:p>
    <w:p w14:paraId="694E6523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Материальная составляющая вознаграждения за труд основана на базовой заработной плате и переменной части вознаграждения. В России минимальная заработная плата и периодичность ее выплаты определены законодательно. В соглашении между работодателем и профсоюзом установлен минимальный размер оплаты труда. Размер заработной платы зависит от различных факторов, таких как обязанности, сложность задач, уровень ответственности, образование и опыт.</w:t>
      </w:r>
    </w:p>
    <w:p w14:paraId="7F8AF10A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Переменная часть вознаграждения включает краткосрочные и долгосрочные премиальные выплаты. Система премирования направлена на достижение общекорпоративных целей и связана с ключевыми показателями деятельности. Компания стремится найти баланс между переменной частью вознаграждения и финансовыми и операционными показателями, а также учитывает результаты индивидуальной работы сотрудников.</w:t>
      </w:r>
    </w:p>
    <w:p w14:paraId="104DFA1B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lastRenderedPageBreak/>
        <w:t>Компания также имеет программу долгосрочного стимулирования, которая поощряет прибыльность, капитализацию и инвестиционную привлекательность компании, а также помогает привлекать и удерживать высококвалифицированных специалистов.</w:t>
      </w:r>
    </w:p>
    <w:p w14:paraId="1A809FD3" w14:textId="77777777" w:rsidR="00BC7739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В дополнение к материальному вознаграждению компания предоставляет различные формы нематериального признания работников, такие как государственные и корпоративные награды, знаки отличия и призы за достижения в конкурсах "Лучший по профессии".</w:t>
      </w:r>
    </w:p>
    <w:p w14:paraId="775F0F48" w14:textId="4F013572" w:rsidR="00C30E6A" w:rsidRDefault="00C30E6A" w:rsidP="00C41EA3">
      <w:pPr>
        <w:spacing w:after="160" w:line="360" w:lineRule="auto"/>
      </w:pPr>
      <w:r>
        <w:br w:type="page"/>
      </w:r>
    </w:p>
    <w:p w14:paraId="7C6C4169" w14:textId="760DBDC0" w:rsidR="0058321D" w:rsidRPr="00C41EA3" w:rsidRDefault="00C30E6A" w:rsidP="00C41EA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50885704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331AD73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данном докладе были рассмотрены используемые системы и принципы оплаты труда в современных компаниях России. Мы выяснили, что эффективная система оплаты труда играет ключевую роль в привлечении, удержании и мотивации сотрудников.</w:t>
      </w:r>
    </w:p>
    <w:p w14:paraId="27C043B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Одним из важных аспектов системы оплаты труда является справедливость. Компании стремятся создать справедливые системы вознаграждения, учитывающие результативность работы, сложность и ответственность должностей, а также сравнение с рыночными стандартами. Это помогает сотрудникам видеть связь между своими усилиями и вознаграждением, что стимулирует их к достижению высоких результатов.</w:t>
      </w:r>
    </w:p>
    <w:p w14:paraId="15F25CF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Кроме того, в современных компаниях активно применяются различные формы вознаграждения, включая денежные и неденежные стимулы. Неденежные стимулы, такие как развитие карьеры, участие в проектах, гибкий график работы и другие бонусы, могут быть эффективным инструментом мотивации сотрудников.</w:t>
      </w:r>
    </w:p>
    <w:p w14:paraId="0DE4F38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Однако, в процессе анализа были выявлены и вызовы, с которыми компании сталкиваются при разработке и внедрении систем оплаты труда. К ним относятся сложность оценки результативности работы, учет изменяющихся рыночных условий и потребностей сотрудников, а также необходимость постоянного совершенствования систем и принципов оплаты труда.</w:t>
      </w:r>
    </w:p>
    <w:p w14:paraId="23604C2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 xml:space="preserve">В целом, системы и принципы оплаты труда в современных компаниях России являются динамичными и находятся в процессе развития. Более справедливая и мотивирующая система оплаты труда способствует привлечению и удержанию высококвалифицированных сотрудников, </w:t>
      </w:r>
      <w:r w:rsidRPr="00C30E6A">
        <w:rPr>
          <w:sz w:val="28"/>
          <w:szCs w:val="28"/>
        </w:rPr>
        <w:lastRenderedPageBreak/>
        <w:t>повышению их производительности и, в конечном счете, успешности компании.</w:t>
      </w:r>
    </w:p>
    <w:p w14:paraId="40574007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Для дальнейшего совершенствования систем оплаты труда рекомендуется уделять внимание индивидуальным потребностям сотрудников, развивать прозрачные и объективные критерии оценки результативности, а также следить за изменениями на рынке труда и адаптировать системы вознаграждения в соответствии с ними.</w:t>
      </w:r>
    </w:p>
    <w:p w14:paraId="56874AFE" w14:textId="4D25C039" w:rsidR="00C41EA3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Оптимальная система оплаты труда способна создать мотивационную среду, в которой сотрудники ощущают справедливость и получают стимул для достижения высоких результатов. Это является важным фактором для успешного функционирования и развития современных компаний в России.</w:t>
      </w:r>
    </w:p>
    <w:p w14:paraId="3C4C1C4E" w14:textId="77777777" w:rsidR="00C41EA3" w:rsidRDefault="00C41EA3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C8533EB" w14:textId="04726E0C" w:rsidR="00C30E6A" w:rsidRPr="00551793" w:rsidRDefault="00C41EA3" w:rsidP="0055179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885705"/>
      <w:r w:rsidRPr="005517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Использованные источники</w:t>
      </w:r>
      <w:bookmarkEnd w:id="4"/>
    </w:p>
    <w:p w14:paraId="34F46EF2" w14:textId="663B4BEA" w:rsidR="00C41EA3" w:rsidRPr="00551793" w:rsidRDefault="00C41EA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C41EA3">
        <w:rPr>
          <w:color w:val="000000"/>
          <w:szCs w:val="28"/>
        </w:rPr>
        <w:t xml:space="preserve">О железнодорожном транспорте в Российской Федерации: </w:t>
      </w:r>
      <w:proofErr w:type="spellStart"/>
      <w:r w:rsidRPr="00C41EA3">
        <w:rPr>
          <w:color w:val="000000"/>
          <w:szCs w:val="28"/>
        </w:rPr>
        <w:t>федер</w:t>
      </w:r>
      <w:proofErr w:type="spellEnd"/>
      <w:r w:rsidRPr="00C41EA3">
        <w:rPr>
          <w:color w:val="000000"/>
          <w:szCs w:val="28"/>
        </w:rPr>
        <w:t>. закон РФ. – м., 2003.</w:t>
      </w:r>
    </w:p>
    <w:p w14:paraId="18C13FC3" w14:textId="0BDC4C78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 xml:space="preserve">Устав железнодорожного транспорта Российской Федерации: </w:t>
      </w:r>
      <w:proofErr w:type="spellStart"/>
      <w:r w:rsidRPr="00551793">
        <w:rPr>
          <w:color w:val="000000"/>
          <w:szCs w:val="28"/>
        </w:rPr>
        <w:t>федер</w:t>
      </w:r>
      <w:proofErr w:type="spellEnd"/>
      <w:r w:rsidRPr="00551793">
        <w:rPr>
          <w:color w:val="000000"/>
          <w:szCs w:val="28"/>
        </w:rPr>
        <w:t>. закон. – М., 2003.</w:t>
      </w:r>
    </w:p>
    <w:p w14:paraId="44AE3F25" w14:textId="2990B6BE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>Гусарова, Е. В. Экономика и управление в ОАО «Российские железные дороги»: учеб. пособие / Е. В. Гусарова, Е. В. Котлярова. – Хабаровск: Изд-во ДВГУПС, 2006.</w:t>
      </w:r>
    </w:p>
    <w:p w14:paraId="7F8335CB" w14:textId="53223152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 xml:space="preserve">Лукойл: официальный сайт. – </w:t>
      </w:r>
      <w:r w:rsidRPr="00551793">
        <w:rPr>
          <w:color w:val="000000"/>
          <w:szCs w:val="28"/>
          <w:lang w:val="en-US"/>
        </w:rPr>
        <w:t>URL</w:t>
      </w:r>
      <w:r w:rsidRPr="00551793">
        <w:rPr>
          <w:color w:val="000000"/>
          <w:szCs w:val="28"/>
        </w:rPr>
        <w:t xml:space="preserve">: </w:t>
      </w:r>
      <w:r w:rsidRPr="00551793">
        <w:rPr>
          <w:color w:val="000000"/>
          <w:szCs w:val="28"/>
          <w:lang w:val="en-US"/>
        </w:rPr>
        <w:t>https</w:t>
      </w:r>
      <w:r w:rsidRPr="00551793">
        <w:rPr>
          <w:color w:val="000000"/>
          <w:szCs w:val="28"/>
        </w:rPr>
        <w:t>://</w:t>
      </w:r>
      <w:proofErr w:type="spellStart"/>
      <w:r w:rsidRPr="00551793">
        <w:rPr>
          <w:color w:val="000000"/>
          <w:szCs w:val="28"/>
          <w:lang w:val="en-US"/>
        </w:rPr>
        <w:t>lukoil</w:t>
      </w:r>
      <w:proofErr w:type="spellEnd"/>
      <w:r w:rsidRPr="00551793">
        <w:rPr>
          <w:color w:val="000000"/>
          <w:szCs w:val="28"/>
        </w:rPr>
        <w:t>.</w:t>
      </w:r>
      <w:proofErr w:type="spellStart"/>
      <w:r w:rsidRPr="00551793">
        <w:rPr>
          <w:color w:val="000000"/>
          <w:szCs w:val="28"/>
          <w:lang w:val="en-US"/>
        </w:rPr>
        <w:t>ru</w:t>
      </w:r>
      <w:proofErr w:type="spellEnd"/>
      <w:r w:rsidRPr="00551793">
        <w:rPr>
          <w:color w:val="000000"/>
          <w:szCs w:val="28"/>
        </w:rPr>
        <w:t>/</w:t>
      </w:r>
      <w:r w:rsidRPr="00551793">
        <w:rPr>
          <w:color w:val="000000"/>
          <w:szCs w:val="28"/>
          <w:lang w:val="en-US"/>
        </w:rPr>
        <w:t>Sustainability</w:t>
      </w:r>
      <w:r w:rsidRPr="00551793">
        <w:rPr>
          <w:color w:val="000000"/>
          <w:szCs w:val="28"/>
        </w:rPr>
        <w:t>/</w:t>
      </w:r>
      <w:proofErr w:type="spellStart"/>
      <w:r w:rsidRPr="00551793">
        <w:rPr>
          <w:color w:val="000000"/>
          <w:szCs w:val="28"/>
          <w:lang w:val="en-US"/>
        </w:rPr>
        <w:t>Ouremployees</w:t>
      </w:r>
      <w:proofErr w:type="spellEnd"/>
      <w:r w:rsidRPr="00551793">
        <w:rPr>
          <w:color w:val="000000"/>
          <w:szCs w:val="28"/>
        </w:rPr>
        <w:t>/</w:t>
      </w:r>
      <w:proofErr w:type="spellStart"/>
      <w:r w:rsidRPr="00551793">
        <w:rPr>
          <w:color w:val="000000"/>
          <w:szCs w:val="28"/>
          <w:lang w:val="en-US"/>
        </w:rPr>
        <w:t>LabourRelations</w:t>
      </w:r>
      <w:proofErr w:type="spellEnd"/>
      <w:r w:rsidRPr="00551793">
        <w:rPr>
          <w:color w:val="000000"/>
          <w:szCs w:val="28"/>
        </w:rPr>
        <w:t xml:space="preserve"> (дата обращения: 14.11.2023)</w:t>
      </w:r>
    </w:p>
    <w:sectPr w:rsidR="00551793" w:rsidRPr="00551793" w:rsidSect="00092F7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0E87B" w14:textId="77777777" w:rsidR="00B03FCD" w:rsidRDefault="00B03FCD" w:rsidP="00092F71">
      <w:r>
        <w:separator/>
      </w:r>
    </w:p>
  </w:endnote>
  <w:endnote w:type="continuationSeparator" w:id="0">
    <w:p w14:paraId="2CDB22A4" w14:textId="77777777" w:rsidR="00B03FCD" w:rsidRDefault="00B03FCD" w:rsidP="0009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305534"/>
      <w:docPartObj>
        <w:docPartGallery w:val="Page Numbers (Bottom of Page)"/>
        <w:docPartUnique/>
      </w:docPartObj>
    </w:sdtPr>
    <w:sdtContent>
      <w:p w14:paraId="30DB9C66" w14:textId="0310043F" w:rsidR="00092F71" w:rsidRDefault="00092F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55B88" w14:textId="77777777" w:rsidR="00092F71" w:rsidRDefault="00092F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74C8D" w14:textId="77777777" w:rsidR="00B03FCD" w:rsidRDefault="00B03FCD" w:rsidP="00092F71">
      <w:r>
        <w:separator/>
      </w:r>
    </w:p>
  </w:footnote>
  <w:footnote w:type="continuationSeparator" w:id="0">
    <w:p w14:paraId="593D57F9" w14:textId="77777777" w:rsidR="00B03FCD" w:rsidRDefault="00B03FCD" w:rsidP="00092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42E"/>
    <w:multiLevelType w:val="multilevel"/>
    <w:tmpl w:val="DA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E4A"/>
    <w:multiLevelType w:val="multilevel"/>
    <w:tmpl w:val="69B2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6463D"/>
    <w:multiLevelType w:val="hybridMultilevel"/>
    <w:tmpl w:val="40D0E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4F6F"/>
    <w:multiLevelType w:val="hybridMultilevel"/>
    <w:tmpl w:val="9962D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203C"/>
    <w:multiLevelType w:val="multilevel"/>
    <w:tmpl w:val="D076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67163"/>
    <w:multiLevelType w:val="multilevel"/>
    <w:tmpl w:val="518C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72247"/>
    <w:multiLevelType w:val="multilevel"/>
    <w:tmpl w:val="6B1C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EED"/>
    <w:rsid w:val="00092F71"/>
    <w:rsid w:val="00183D93"/>
    <w:rsid w:val="002348E0"/>
    <w:rsid w:val="003C0D15"/>
    <w:rsid w:val="003D5C06"/>
    <w:rsid w:val="00551793"/>
    <w:rsid w:val="0058321D"/>
    <w:rsid w:val="006513FB"/>
    <w:rsid w:val="00895693"/>
    <w:rsid w:val="008A69D4"/>
    <w:rsid w:val="008F3EED"/>
    <w:rsid w:val="00910FEB"/>
    <w:rsid w:val="009255DF"/>
    <w:rsid w:val="00963368"/>
    <w:rsid w:val="00A51960"/>
    <w:rsid w:val="00AA544E"/>
    <w:rsid w:val="00B03FCD"/>
    <w:rsid w:val="00BC0E57"/>
    <w:rsid w:val="00BC7739"/>
    <w:rsid w:val="00C30E6A"/>
    <w:rsid w:val="00C41EA3"/>
    <w:rsid w:val="00CC0F0D"/>
    <w:rsid w:val="00F96CC4"/>
    <w:rsid w:val="00F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C367"/>
  <w15:chartTrackingRefBased/>
  <w15:docId w15:val="{5CD2ADAD-BFA7-4243-91F2-6D88E7C2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5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F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513FB"/>
    <w:pPr>
      <w:spacing w:before="100" w:beforeAutospacing="1" w:after="100" w:afterAutospacing="1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2F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2F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92F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2F7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1E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41E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1EA3"/>
    <w:pPr>
      <w:spacing w:after="100"/>
    </w:pPr>
  </w:style>
  <w:style w:type="character" w:styleId="aa">
    <w:name w:val="Hyperlink"/>
    <w:basedOn w:val="a0"/>
    <w:uiPriority w:val="99"/>
    <w:unhideWhenUsed/>
    <w:rsid w:val="00C41EA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B19-A1FC-4976-B1E4-E4D4A477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2824</Words>
  <Characters>16100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Майков Александр Игоревич</dc:creator>
  <cp:keywords/>
  <dc:description/>
  <cp:lastModifiedBy>Диана Качура</cp:lastModifiedBy>
  <cp:revision>3</cp:revision>
  <dcterms:created xsi:type="dcterms:W3CDTF">2023-11-14T17:20:00Z</dcterms:created>
  <dcterms:modified xsi:type="dcterms:W3CDTF">2023-11-14T17:21:00Z</dcterms:modified>
</cp:coreProperties>
</file>