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47D" w:rsidRPr="0096347D" w:rsidRDefault="0096347D" w:rsidP="0096347D">
      <w:pPr>
        <w:pStyle w:val="a3"/>
        <w:numPr>
          <w:ilvl w:val="0"/>
          <w:numId w:val="1"/>
        </w:numPr>
        <w:tabs>
          <w:tab w:val="left" w:pos="5093"/>
        </w:tabs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sz w:val="28"/>
          <w:szCs w:val="28"/>
        </w:rPr>
        <w:t>Міжгалузевий баланс виробництва і витрат.</w:t>
      </w:r>
      <w:r w:rsidRPr="0096347D">
        <w:rPr>
          <w:rFonts w:ascii="Times New Roman" w:hAnsi="Times New Roman" w:cs="Times New Roman"/>
          <w:sz w:val="28"/>
          <w:szCs w:val="28"/>
        </w:rPr>
        <w:tab/>
      </w:r>
    </w:p>
    <w:p w:rsidR="0096347D" w:rsidRPr="0096347D" w:rsidRDefault="0096347D" w:rsidP="0096347D">
      <w:pPr>
        <w:pStyle w:val="a3"/>
        <w:tabs>
          <w:tab w:val="left" w:pos="5093"/>
        </w:tabs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24500" cy="1714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7D" w:rsidRPr="0096347D" w:rsidRDefault="0096347D" w:rsidP="0096347D">
      <w:pPr>
        <w:pStyle w:val="a3"/>
        <w:tabs>
          <w:tab w:val="left" w:pos="5093"/>
        </w:tabs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43575" cy="4543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7" t="24345" r="36220" b="35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7D" w:rsidRPr="0096347D" w:rsidRDefault="0096347D" w:rsidP="0096347D">
      <w:pPr>
        <w:pStyle w:val="a3"/>
        <w:tabs>
          <w:tab w:val="left" w:pos="5093"/>
        </w:tabs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505450" cy="6038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347D">
        <w:rPr>
          <w:rFonts w:ascii="Times New Roman" w:hAnsi="Times New Roman" w:cs="Times New Roman"/>
          <w:sz w:val="28"/>
          <w:szCs w:val="28"/>
        </w:rPr>
        <w:t>Модель Леонтьєва (модель «витрати-випуск»).</w:t>
      </w:r>
    </w:p>
    <w:p w:rsidR="0096347D" w:rsidRPr="0096347D" w:rsidRDefault="0096347D" w:rsidP="0096347D">
      <w:pPr>
        <w:pStyle w:val="a3"/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15050" cy="552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15050" cy="4810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7D" w:rsidRPr="0096347D" w:rsidRDefault="0096347D" w:rsidP="0096347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sz w:val="28"/>
          <w:szCs w:val="28"/>
        </w:rPr>
        <w:t xml:space="preserve">Продуктивність моделі «витрати-випуск». </w:t>
      </w:r>
    </w:p>
    <w:p w:rsidR="0096347D" w:rsidRPr="0096347D" w:rsidRDefault="0096347D" w:rsidP="0096347D">
      <w:pPr>
        <w:pStyle w:val="a3"/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29275" cy="885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0" t="59009" r="37207" b="30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7D" w:rsidRPr="0096347D" w:rsidRDefault="0096347D" w:rsidP="0096347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6347D" w:rsidRPr="0096347D" w:rsidRDefault="0096347D" w:rsidP="0096347D">
      <w:pPr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610225" cy="2162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7D" w:rsidRPr="0096347D" w:rsidRDefault="0096347D" w:rsidP="0096347D">
      <w:pPr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sz w:val="28"/>
          <w:szCs w:val="28"/>
        </w:rPr>
        <w:t xml:space="preserve">Число та вектор </w:t>
      </w:r>
      <w:proofErr w:type="spellStart"/>
      <w:r w:rsidRPr="0096347D">
        <w:rPr>
          <w:rFonts w:ascii="Times New Roman" w:hAnsi="Times New Roman" w:cs="Times New Roman"/>
          <w:sz w:val="28"/>
          <w:szCs w:val="28"/>
        </w:rPr>
        <w:t>Фробеніуса</w:t>
      </w:r>
      <w:proofErr w:type="spellEnd"/>
      <w:r w:rsidRPr="0096347D">
        <w:rPr>
          <w:rFonts w:ascii="Times New Roman" w:hAnsi="Times New Roman" w:cs="Times New Roman"/>
          <w:sz w:val="28"/>
          <w:szCs w:val="28"/>
        </w:rPr>
        <w:t xml:space="preserve"> матриці.</w:t>
      </w:r>
    </w:p>
    <w:p w:rsidR="0096347D" w:rsidRPr="0096347D" w:rsidRDefault="0096347D" w:rsidP="0096347D">
      <w:pPr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05450" cy="3248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7D" w:rsidRPr="0096347D" w:rsidRDefault="0096347D" w:rsidP="0096347D">
      <w:pPr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sz w:val="28"/>
          <w:szCs w:val="28"/>
        </w:rPr>
        <w:t>Ознаки</w:t>
      </w:r>
      <w:r w:rsidRPr="009634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347D">
        <w:rPr>
          <w:rFonts w:ascii="Times New Roman" w:hAnsi="Times New Roman" w:cs="Times New Roman"/>
          <w:sz w:val="28"/>
          <w:szCs w:val="28"/>
        </w:rPr>
        <w:t>продуктивності.</w:t>
      </w:r>
    </w:p>
    <w:p w:rsidR="0096347D" w:rsidRPr="0096347D" w:rsidRDefault="0096347D" w:rsidP="0096347D">
      <w:pPr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267325" cy="2085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8" t="37871" r="16771" b="15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00700" cy="2047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81650" cy="2295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7D" w:rsidRPr="0096347D" w:rsidRDefault="0096347D" w:rsidP="0096347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sz w:val="28"/>
          <w:szCs w:val="28"/>
        </w:rPr>
        <w:t>Модель міжгалузевої залежності цін (модель ціноутворення).</w:t>
      </w:r>
    </w:p>
    <w:p w:rsidR="0096347D" w:rsidRPr="0096347D" w:rsidRDefault="0096347D" w:rsidP="0096347D">
      <w:pPr>
        <w:pStyle w:val="a3"/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534025" cy="2085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81650" cy="396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7D" w:rsidRPr="0096347D" w:rsidRDefault="0096347D" w:rsidP="0096347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sz w:val="28"/>
          <w:szCs w:val="28"/>
        </w:rPr>
        <w:t>Коефіцієнти прямих та повних матеріальних витрат.</w:t>
      </w:r>
    </w:p>
    <w:p w:rsidR="0096347D" w:rsidRPr="0096347D" w:rsidRDefault="0096347D" w:rsidP="0096347D">
      <w:pPr>
        <w:pStyle w:val="a3"/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00450" cy="990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7D" w:rsidRPr="0096347D" w:rsidRDefault="0096347D" w:rsidP="0096347D">
      <w:pPr>
        <w:pStyle w:val="a3"/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695825" cy="2152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4" t="27303" r="16400" b="19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7D" w:rsidRPr="0096347D" w:rsidRDefault="0096347D" w:rsidP="0096347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sz w:val="28"/>
          <w:szCs w:val="28"/>
        </w:rPr>
        <w:t>Динамічна неперервна модель Леонтьєва.</w:t>
      </w:r>
    </w:p>
    <w:p w:rsidR="0096347D" w:rsidRPr="0096347D" w:rsidRDefault="0096347D" w:rsidP="0096347D">
      <w:pPr>
        <w:pStyle w:val="a3"/>
        <w:rPr>
          <w:rFonts w:ascii="Times New Roman" w:hAnsi="Times New Roman" w:cs="Times New Roman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48325" cy="1171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9" t="49541" r="35474" b="39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7D" w:rsidRPr="0096347D" w:rsidRDefault="0096347D" w:rsidP="0096347D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34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81650" cy="2838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1" t="20258" r="17143" b="19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47D6" w:rsidRPr="0096347D" w:rsidRDefault="0096347D">
      <w:pPr>
        <w:rPr>
          <w:rFonts w:ascii="Times New Roman" w:hAnsi="Times New Roman" w:cs="Times New Roman"/>
          <w:sz w:val="28"/>
          <w:szCs w:val="28"/>
        </w:rPr>
      </w:pPr>
    </w:p>
    <w:sectPr w:rsidR="00BF47D6" w:rsidRPr="0096347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568A5"/>
    <w:multiLevelType w:val="hybridMultilevel"/>
    <w:tmpl w:val="2BA828B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47D"/>
    <w:rsid w:val="00576DE5"/>
    <w:rsid w:val="009243F9"/>
    <w:rsid w:val="0096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3C13B0-6F9D-4893-8464-E765CC10C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347D"/>
    <w:pPr>
      <w:spacing w:line="25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34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9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Xenna</dc:creator>
  <cp:keywords/>
  <dc:description/>
  <cp:lastModifiedBy>Xenna</cp:lastModifiedBy>
  <cp:revision>1</cp:revision>
  <dcterms:created xsi:type="dcterms:W3CDTF">2022-12-04T13:50:00Z</dcterms:created>
  <dcterms:modified xsi:type="dcterms:W3CDTF">2022-12-04T13:51:00Z</dcterms:modified>
</cp:coreProperties>
</file>