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17CA" w14:textId="77777777" w:rsidR="00000000" w:rsidRDefault="00000000"/>
    <w:p w14:paraId="2484F9A4" w14:textId="77777777" w:rsidR="00A012D7" w:rsidRDefault="00A012D7"/>
    <w:p w14:paraId="7C1C8BD1" w14:textId="5004DB02" w:rsidR="00A012D7" w:rsidRDefault="00A012D7"/>
    <w:p w14:paraId="3F5910F3" w14:textId="77777777" w:rsidR="00F715D6" w:rsidRDefault="00F715D6" w:rsidP="00F715D6">
      <w:pPr>
        <w:jc w:val="center"/>
      </w:pPr>
      <w:r w:rsidRPr="00F715D6">
        <w:rPr>
          <w:noProof/>
        </w:rPr>
        <w:drawing>
          <wp:inline distT="0" distB="0" distL="0" distR="0" wp14:anchorId="14DDCD4D" wp14:editId="7CC48813">
            <wp:extent cx="2543175" cy="876300"/>
            <wp:effectExtent l="0" t="0" r="0" b="0"/>
            <wp:docPr id="25497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48DB" w14:textId="77777777" w:rsidR="00F715D6" w:rsidRPr="00F715D6" w:rsidRDefault="00F715D6" w:rsidP="00F715D6">
      <w:pPr>
        <w:jc w:val="center"/>
      </w:pPr>
    </w:p>
    <w:p w14:paraId="058303FC" w14:textId="6AEDB158" w:rsidR="00F715D6" w:rsidRPr="00F715D6" w:rsidRDefault="00F715D6" w:rsidP="00F715D6">
      <w:pPr>
        <w:jc w:val="center"/>
      </w:pPr>
      <w:r w:rsidRPr="00F715D6">
        <w:t xml:space="preserve"> </w:t>
      </w:r>
      <w:r w:rsidRPr="00F715D6">
        <w:rPr>
          <w:b/>
          <w:bCs/>
        </w:rPr>
        <w:t>BDS 1101-BSD 3101: Principles of Data Science</w:t>
      </w:r>
      <w:r w:rsidRPr="00F715D6">
        <w:t xml:space="preserve"> </w:t>
      </w:r>
    </w:p>
    <w:p w14:paraId="5563B816" w14:textId="77777777" w:rsidR="00F715D6" w:rsidRPr="00D96583" w:rsidRDefault="00F715D6" w:rsidP="00F715D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715D6">
        <w:rPr>
          <w:b/>
          <w:bCs/>
          <w:sz w:val="28"/>
          <w:szCs w:val="28"/>
        </w:rPr>
        <w:t>a) Explain why effective communication is critical for a data scientist or analyst</w:t>
      </w:r>
      <w:proofErr w:type="gramStart"/>
      <w:r w:rsidRPr="00F715D6">
        <w:rPr>
          <w:b/>
          <w:bCs/>
          <w:sz w:val="28"/>
          <w:szCs w:val="28"/>
        </w:rPr>
        <w:t xml:space="preserve">. </w:t>
      </w:r>
      <w:proofErr w:type="gramEnd"/>
      <w:r w:rsidRPr="00F715D6">
        <w:rPr>
          <w:b/>
          <w:bCs/>
          <w:sz w:val="28"/>
          <w:szCs w:val="28"/>
        </w:rPr>
        <w:t>Support your answer with a valid example</w:t>
      </w:r>
      <w:proofErr w:type="gramStart"/>
      <w:r w:rsidRPr="00F715D6">
        <w:rPr>
          <w:b/>
          <w:bCs/>
          <w:sz w:val="28"/>
          <w:szCs w:val="28"/>
        </w:rPr>
        <w:t xml:space="preserve">. </w:t>
      </w:r>
      <w:proofErr w:type="gramEnd"/>
      <w:r w:rsidRPr="00F715D6">
        <w:rPr>
          <w:b/>
          <w:bCs/>
          <w:sz w:val="28"/>
          <w:szCs w:val="28"/>
        </w:rPr>
        <w:t>(2 Marks)</w:t>
      </w:r>
    </w:p>
    <w:p w14:paraId="4AE14CFF" w14:textId="18FFFCBA" w:rsidR="00F715D6" w:rsidRPr="001C66E9" w:rsidRDefault="00F715D6" w:rsidP="00F715D6">
      <w:pPr>
        <w:numPr>
          <w:ilvl w:val="6"/>
          <w:numId w:val="1"/>
        </w:numPr>
        <w:rPr>
          <w:sz w:val="32"/>
          <w:szCs w:val="32"/>
        </w:rPr>
      </w:pPr>
      <w:r w:rsidRPr="001C66E9">
        <w:rPr>
          <w:sz w:val="28"/>
          <w:szCs w:val="28"/>
        </w:rPr>
        <w:t>It f</w:t>
      </w:r>
      <w:r w:rsidRPr="001C66E9">
        <w:rPr>
          <w:sz w:val="28"/>
          <w:szCs w:val="28"/>
        </w:rPr>
        <w:t>acilitates Understanding Stakeholder Needs</w:t>
      </w:r>
      <w:proofErr w:type="gramStart"/>
      <w:r w:rsidRPr="001C66E9">
        <w:rPr>
          <w:sz w:val="28"/>
          <w:szCs w:val="28"/>
        </w:rPr>
        <w:t xml:space="preserve">. </w:t>
      </w:r>
      <w:proofErr w:type="gramEnd"/>
      <w:r w:rsidRPr="001C66E9">
        <w:rPr>
          <w:sz w:val="28"/>
          <w:szCs w:val="28"/>
        </w:rPr>
        <w:t>Helps comprehend and address specific requirements of stakeholders from different domains, ensuring accurate project alignment</w:t>
      </w:r>
      <w:r w:rsidRPr="001C66E9">
        <w:rPr>
          <w:sz w:val="32"/>
          <w:szCs w:val="32"/>
        </w:rPr>
        <w:t>.</w:t>
      </w:r>
    </w:p>
    <w:p w14:paraId="13EEFECB" w14:textId="4A263690" w:rsidR="00F715D6" w:rsidRPr="00F715D6" w:rsidRDefault="00D96583" w:rsidP="00F715D6">
      <w:pPr>
        <w:numPr>
          <w:ilvl w:val="8"/>
          <w:numId w:val="1"/>
        </w:numPr>
        <w:rPr>
          <w:sz w:val="28"/>
          <w:szCs w:val="28"/>
        </w:rPr>
      </w:pPr>
      <w:r w:rsidRPr="00D96583">
        <w:rPr>
          <w:i/>
          <w:iCs/>
        </w:rPr>
        <w:t>A data scientist analyzing customer churn data communicates findings effectively, conveying not just statistical analysis but also the business implications</w:t>
      </w:r>
      <w:proofErr w:type="gramStart"/>
      <w:r w:rsidRPr="00D96583">
        <w:rPr>
          <w:i/>
          <w:iCs/>
        </w:rPr>
        <w:t xml:space="preserve">. </w:t>
      </w:r>
      <w:proofErr w:type="gramEnd"/>
      <w:r w:rsidRPr="00D96583">
        <w:rPr>
          <w:i/>
          <w:iCs/>
        </w:rPr>
        <w:t>This ensures decision-makers understand the revenue impact and take actions, like investing in personalized recommendation features to reduce churn and increase customer retention</w:t>
      </w:r>
      <w:r w:rsidRPr="00D96583">
        <w:rPr>
          <w:sz w:val="28"/>
          <w:szCs w:val="28"/>
        </w:rPr>
        <w:t>.</w:t>
      </w:r>
    </w:p>
    <w:p w14:paraId="0E3C9538" w14:textId="55D13178" w:rsidR="00F715D6" w:rsidRPr="00F715D6" w:rsidRDefault="00F715D6" w:rsidP="00F715D6">
      <w:pPr>
        <w:numPr>
          <w:ilvl w:val="0"/>
          <w:numId w:val="1"/>
        </w:numPr>
        <w:rPr>
          <w:sz w:val="28"/>
          <w:szCs w:val="28"/>
        </w:rPr>
      </w:pPr>
      <w:r w:rsidRPr="00F715D6">
        <w:rPr>
          <w:sz w:val="28"/>
          <w:szCs w:val="28"/>
        </w:rPr>
        <w:t xml:space="preserve"> </w:t>
      </w:r>
    </w:p>
    <w:p w14:paraId="55011E5F" w14:textId="77777777" w:rsidR="00F715D6" w:rsidRPr="0079291F" w:rsidRDefault="00F715D6" w:rsidP="00F715D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715D6">
        <w:rPr>
          <w:b/>
          <w:bCs/>
          <w:sz w:val="28"/>
          <w:szCs w:val="28"/>
        </w:rPr>
        <w:t xml:space="preserve">b) Discuss any three effective communication techniques for data analysts. </w:t>
      </w:r>
    </w:p>
    <w:p w14:paraId="45354170" w14:textId="3BB9766E" w:rsidR="00F715D6" w:rsidRPr="0079291F" w:rsidRDefault="00F715D6" w:rsidP="00F715D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715D6">
        <w:rPr>
          <w:b/>
          <w:bCs/>
          <w:sz w:val="28"/>
          <w:szCs w:val="28"/>
        </w:rPr>
        <w:t xml:space="preserve">(3 Marks) </w:t>
      </w:r>
    </w:p>
    <w:p w14:paraId="5108E6C1" w14:textId="4421822C" w:rsidR="00D96583" w:rsidRDefault="00D96583" w:rsidP="00D96583">
      <w:pPr>
        <w:numPr>
          <w:ilvl w:val="0"/>
          <w:numId w:val="2"/>
        </w:numPr>
        <w:rPr>
          <w:sz w:val="28"/>
          <w:szCs w:val="28"/>
        </w:rPr>
      </w:pPr>
      <w:r w:rsidRPr="00D96583">
        <w:rPr>
          <w:sz w:val="28"/>
          <w:szCs w:val="28"/>
        </w:rPr>
        <w:lastRenderedPageBreak/>
        <w:t>Data</w:t>
      </w:r>
      <w:r>
        <w:rPr>
          <w:sz w:val="28"/>
          <w:szCs w:val="28"/>
        </w:rPr>
        <w:t xml:space="preserve"> </w:t>
      </w:r>
      <w:r w:rsidRPr="00D96583">
        <w:rPr>
          <w:sz w:val="28"/>
          <w:szCs w:val="28"/>
        </w:rPr>
        <w:t>Visualization</w:t>
      </w:r>
      <w:proofErr w:type="gramStart"/>
      <w:r>
        <w:rPr>
          <w:sz w:val="28"/>
          <w:szCs w:val="28"/>
        </w:rPr>
        <w:t xml:space="preserve">. </w:t>
      </w:r>
      <w:proofErr w:type="gramEnd"/>
      <w:r w:rsidRPr="00D96583">
        <w:rPr>
          <w:sz w:val="28"/>
          <w:szCs w:val="28"/>
        </w:rPr>
        <w:t>Use charts, graphs, and other visual representations to simplify complex data sets</w:t>
      </w:r>
      <w:proofErr w:type="gramStart"/>
      <w:r w:rsidRPr="00D96583">
        <w:rPr>
          <w:sz w:val="28"/>
          <w:szCs w:val="28"/>
        </w:rPr>
        <w:t xml:space="preserve">. </w:t>
      </w:r>
      <w:proofErr w:type="gramEnd"/>
      <w:r w:rsidRPr="00D96583">
        <w:rPr>
          <w:sz w:val="28"/>
          <w:szCs w:val="28"/>
        </w:rPr>
        <w:t>Visualization enhances understanding, making it easier for non-technical stakeholders to grasp insights quickly.</w:t>
      </w:r>
    </w:p>
    <w:p w14:paraId="7969B49F" w14:textId="749E7C94" w:rsidR="00D96583" w:rsidRDefault="00D96583" w:rsidP="00D96583">
      <w:pPr>
        <w:numPr>
          <w:ilvl w:val="0"/>
          <w:numId w:val="2"/>
        </w:numPr>
        <w:rPr>
          <w:sz w:val="28"/>
          <w:szCs w:val="28"/>
        </w:rPr>
      </w:pPr>
      <w:r w:rsidRPr="00D96583">
        <w:rPr>
          <w:sz w:val="28"/>
          <w:szCs w:val="28"/>
        </w:rPr>
        <w:t>Storytelling with Data</w:t>
      </w:r>
      <w:proofErr w:type="gramStart"/>
      <w:r>
        <w:rPr>
          <w:sz w:val="28"/>
          <w:szCs w:val="28"/>
        </w:rPr>
        <w:t>.</w:t>
      </w:r>
      <w:r w:rsidRPr="00D96583">
        <w:rPr>
          <w:sz w:val="28"/>
          <w:szCs w:val="28"/>
        </w:rPr>
        <w:t xml:space="preserve"> </w:t>
      </w:r>
      <w:proofErr w:type="gramEnd"/>
      <w:r w:rsidRPr="00D96583">
        <w:rPr>
          <w:sz w:val="28"/>
          <w:szCs w:val="28"/>
        </w:rPr>
        <w:t>Frame data insights within a narrative to create a compelling story</w:t>
      </w:r>
      <w:proofErr w:type="gramStart"/>
      <w:r w:rsidRPr="00D96583">
        <w:rPr>
          <w:sz w:val="28"/>
          <w:szCs w:val="28"/>
        </w:rPr>
        <w:t xml:space="preserve">. </w:t>
      </w:r>
      <w:proofErr w:type="gramEnd"/>
      <w:r w:rsidRPr="00D96583">
        <w:rPr>
          <w:sz w:val="28"/>
          <w:szCs w:val="28"/>
        </w:rPr>
        <w:t>This approach helps engage the audience, making the data more relatable and memorable.</w:t>
      </w:r>
    </w:p>
    <w:p w14:paraId="261D3E21" w14:textId="0B593F46" w:rsidR="00D96583" w:rsidRPr="00D96583" w:rsidRDefault="00D96583" w:rsidP="00D96583">
      <w:pPr>
        <w:numPr>
          <w:ilvl w:val="0"/>
          <w:numId w:val="2"/>
        </w:numPr>
        <w:rPr>
          <w:sz w:val="28"/>
          <w:szCs w:val="28"/>
        </w:rPr>
      </w:pPr>
      <w:r w:rsidRPr="00D96583">
        <w:rPr>
          <w:sz w:val="28"/>
          <w:szCs w:val="28"/>
        </w:rPr>
        <w:t>Tailoring Communication to the Audience</w:t>
      </w:r>
      <w:proofErr w:type="gramStart"/>
      <w:r>
        <w:rPr>
          <w:sz w:val="28"/>
          <w:szCs w:val="28"/>
        </w:rPr>
        <w:t xml:space="preserve">. </w:t>
      </w:r>
      <w:proofErr w:type="gramEnd"/>
      <w:r w:rsidRPr="00D96583">
        <w:rPr>
          <w:sz w:val="28"/>
          <w:szCs w:val="28"/>
        </w:rPr>
        <w:t>Adapt communication style and level of technical detail based on the audience's background and expertise</w:t>
      </w:r>
      <w:proofErr w:type="gramStart"/>
      <w:r w:rsidRPr="00D96583">
        <w:rPr>
          <w:sz w:val="28"/>
          <w:szCs w:val="28"/>
        </w:rPr>
        <w:t xml:space="preserve">. </w:t>
      </w:r>
      <w:proofErr w:type="gramEnd"/>
      <w:r w:rsidRPr="00D96583">
        <w:rPr>
          <w:sz w:val="28"/>
          <w:szCs w:val="28"/>
        </w:rPr>
        <w:t>Tailoring ensures that information is accessible and relevant to diverse stakeholders.</w:t>
      </w:r>
    </w:p>
    <w:p w14:paraId="27AE2EF2" w14:textId="77777777" w:rsidR="0079291F" w:rsidRDefault="00F715D6" w:rsidP="00F715D6">
      <w:pPr>
        <w:numPr>
          <w:ilvl w:val="0"/>
          <w:numId w:val="1"/>
        </w:numPr>
        <w:rPr>
          <w:sz w:val="28"/>
          <w:szCs w:val="28"/>
        </w:rPr>
      </w:pPr>
      <w:r w:rsidRPr="00F715D6">
        <w:rPr>
          <w:b/>
          <w:bCs/>
          <w:sz w:val="28"/>
          <w:szCs w:val="28"/>
        </w:rPr>
        <w:t>c) Describe four most commonly used algorithm by data scientist</w:t>
      </w:r>
      <w:proofErr w:type="gramStart"/>
      <w:r w:rsidRPr="00F715D6">
        <w:rPr>
          <w:b/>
          <w:bCs/>
          <w:sz w:val="28"/>
          <w:szCs w:val="28"/>
        </w:rPr>
        <w:t xml:space="preserve">. </w:t>
      </w:r>
      <w:proofErr w:type="gramEnd"/>
      <w:r w:rsidRPr="00F715D6">
        <w:rPr>
          <w:b/>
          <w:bCs/>
          <w:sz w:val="28"/>
          <w:szCs w:val="28"/>
        </w:rPr>
        <w:t>(4 Marks)</w:t>
      </w:r>
    </w:p>
    <w:p w14:paraId="3E68B49F" w14:textId="69CF3DA9" w:rsidR="0079291F" w:rsidRDefault="0079291F" w:rsidP="0079291F">
      <w:pPr>
        <w:numPr>
          <w:ilvl w:val="0"/>
          <w:numId w:val="3"/>
        </w:numPr>
        <w:rPr>
          <w:sz w:val="28"/>
          <w:szCs w:val="28"/>
        </w:rPr>
      </w:pPr>
      <w:r w:rsidRPr="0079291F">
        <w:rPr>
          <w:sz w:val="28"/>
          <w:szCs w:val="28"/>
        </w:rPr>
        <w:t>Linear Regression:</w:t>
      </w:r>
      <w:r>
        <w:rPr>
          <w:sz w:val="28"/>
          <w:szCs w:val="28"/>
        </w:rPr>
        <w:t xml:space="preserve"> </w:t>
      </w:r>
      <w:r w:rsidRPr="0079291F">
        <w:rPr>
          <w:sz w:val="28"/>
          <w:szCs w:val="28"/>
        </w:rPr>
        <w:t>Used for predicting a continuous outcome based on one or more predictor variables</w:t>
      </w:r>
      <w:proofErr w:type="gramStart"/>
      <w:r w:rsidRPr="0079291F">
        <w:rPr>
          <w:sz w:val="28"/>
          <w:szCs w:val="28"/>
        </w:rPr>
        <w:t xml:space="preserve">. </w:t>
      </w:r>
      <w:proofErr w:type="gramEnd"/>
      <w:r w:rsidRPr="0079291F">
        <w:rPr>
          <w:sz w:val="28"/>
          <w:szCs w:val="28"/>
        </w:rPr>
        <w:t>It establishes a linear relationship between the input features and the target variable.</w:t>
      </w:r>
    </w:p>
    <w:p w14:paraId="2963DC79" w14:textId="3621142D" w:rsidR="0079291F" w:rsidRDefault="0079291F" w:rsidP="0079291F">
      <w:pPr>
        <w:numPr>
          <w:ilvl w:val="0"/>
          <w:numId w:val="3"/>
        </w:numPr>
        <w:rPr>
          <w:sz w:val="28"/>
          <w:szCs w:val="28"/>
        </w:rPr>
      </w:pPr>
      <w:r w:rsidRPr="0079291F">
        <w:rPr>
          <w:sz w:val="28"/>
          <w:szCs w:val="28"/>
        </w:rPr>
        <w:t>Decision Trees: Tree-like structures where each node represents a decision based on input features</w:t>
      </w:r>
      <w:proofErr w:type="gramStart"/>
      <w:r w:rsidRPr="0079291F">
        <w:rPr>
          <w:sz w:val="28"/>
          <w:szCs w:val="28"/>
        </w:rPr>
        <w:t xml:space="preserve">. </w:t>
      </w:r>
      <w:proofErr w:type="gramEnd"/>
      <w:r w:rsidRPr="0079291F">
        <w:rPr>
          <w:sz w:val="28"/>
          <w:szCs w:val="28"/>
        </w:rPr>
        <w:t>It recursively splits the data into subsets, making it a versatile algorithm for classification and regression tasks.</w:t>
      </w:r>
    </w:p>
    <w:p w14:paraId="612DEB0E" w14:textId="77777777" w:rsidR="0079291F" w:rsidRDefault="0079291F" w:rsidP="00B008ED">
      <w:pPr>
        <w:numPr>
          <w:ilvl w:val="0"/>
          <w:numId w:val="1"/>
        </w:numPr>
        <w:rPr>
          <w:sz w:val="28"/>
          <w:szCs w:val="28"/>
        </w:rPr>
      </w:pPr>
      <w:r w:rsidRPr="0079291F">
        <w:rPr>
          <w:sz w:val="28"/>
          <w:szCs w:val="28"/>
        </w:rPr>
        <w:t>K-Means Clustering: An unsupervised learning algorithm that partitions data into k clusters based on similarity</w:t>
      </w:r>
      <w:proofErr w:type="gramStart"/>
      <w:r w:rsidRPr="0079291F">
        <w:rPr>
          <w:sz w:val="28"/>
          <w:szCs w:val="28"/>
        </w:rPr>
        <w:t xml:space="preserve">. </w:t>
      </w:r>
      <w:proofErr w:type="gramEnd"/>
      <w:r w:rsidRPr="0079291F">
        <w:rPr>
          <w:sz w:val="28"/>
          <w:szCs w:val="28"/>
        </w:rPr>
        <w:t>It assigns data points to clusters with the goal of minimizing the within-cluster variation.</w:t>
      </w:r>
    </w:p>
    <w:p w14:paraId="271C3317" w14:textId="565A4C4C" w:rsidR="00F715D6" w:rsidRPr="00F715D6" w:rsidRDefault="00F715D6" w:rsidP="00B008ED">
      <w:pPr>
        <w:numPr>
          <w:ilvl w:val="0"/>
          <w:numId w:val="1"/>
        </w:numPr>
        <w:rPr>
          <w:sz w:val="28"/>
          <w:szCs w:val="28"/>
        </w:rPr>
      </w:pPr>
      <w:r w:rsidRPr="00F715D6">
        <w:rPr>
          <w:sz w:val="28"/>
          <w:szCs w:val="28"/>
        </w:rPr>
        <w:t xml:space="preserve"> </w:t>
      </w:r>
    </w:p>
    <w:p w14:paraId="7FE0C52E" w14:textId="77777777" w:rsidR="00F715D6" w:rsidRDefault="00F715D6" w:rsidP="00F715D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715D6">
        <w:rPr>
          <w:b/>
          <w:bCs/>
          <w:sz w:val="28"/>
          <w:szCs w:val="28"/>
        </w:rPr>
        <w:t>d) Discuss the six steps in the data preparation process</w:t>
      </w:r>
      <w:proofErr w:type="gramStart"/>
      <w:r w:rsidRPr="00F715D6">
        <w:rPr>
          <w:b/>
          <w:bCs/>
          <w:sz w:val="28"/>
          <w:szCs w:val="28"/>
        </w:rPr>
        <w:t xml:space="preserve">. </w:t>
      </w:r>
      <w:proofErr w:type="gramEnd"/>
      <w:r w:rsidRPr="00F715D6">
        <w:rPr>
          <w:b/>
          <w:bCs/>
          <w:sz w:val="28"/>
          <w:szCs w:val="28"/>
        </w:rPr>
        <w:t xml:space="preserve">(6 Marks) </w:t>
      </w:r>
    </w:p>
    <w:p w14:paraId="73F2F294" w14:textId="16D57CCC" w:rsidR="0079291F" w:rsidRPr="0079291F" w:rsidRDefault="0079291F" w:rsidP="00BF262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79291F">
        <w:rPr>
          <w:sz w:val="28"/>
          <w:szCs w:val="28"/>
        </w:rPr>
        <w:t>1. Data Collection: Gather relevant data from various sources, ensuring it aligns with the objectives of the analysis or modeling task</w:t>
      </w:r>
      <w:proofErr w:type="gramStart"/>
      <w:r w:rsidRPr="0079291F">
        <w:rPr>
          <w:sz w:val="28"/>
          <w:szCs w:val="28"/>
        </w:rPr>
        <w:t xml:space="preserve">. </w:t>
      </w:r>
      <w:proofErr w:type="gramEnd"/>
      <w:r w:rsidRPr="0079291F">
        <w:rPr>
          <w:sz w:val="28"/>
          <w:szCs w:val="28"/>
        </w:rPr>
        <w:t>The quality and relevance of collected data directly impact the success of subsequent steps.</w:t>
      </w:r>
    </w:p>
    <w:p w14:paraId="15513807" w14:textId="036AE68D" w:rsidR="0079291F" w:rsidRPr="0079291F" w:rsidRDefault="0079291F" w:rsidP="00AA0A3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79291F">
        <w:rPr>
          <w:sz w:val="28"/>
          <w:szCs w:val="28"/>
        </w:rPr>
        <w:t>2. Data Cleaning: Identify and handle missing values, outliers, and errors in the dataset to ensure data integrity and accuracy</w:t>
      </w:r>
      <w:proofErr w:type="gramStart"/>
      <w:r w:rsidRPr="0079291F">
        <w:rPr>
          <w:sz w:val="28"/>
          <w:szCs w:val="28"/>
        </w:rPr>
        <w:t xml:space="preserve">. </w:t>
      </w:r>
      <w:proofErr w:type="gramEnd"/>
      <w:r w:rsidRPr="0079291F">
        <w:rPr>
          <w:sz w:val="28"/>
          <w:szCs w:val="28"/>
        </w:rPr>
        <w:t>Clean data prevents biased analyses and improves the performance of machine learning models.</w:t>
      </w:r>
    </w:p>
    <w:p w14:paraId="34CD2334" w14:textId="0A09F32F" w:rsidR="0079291F" w:rsidRPr="0079291F" w:rsidRDefault="0079291F" w:rsidP="00392A0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79291F">
        <w:rPr>
          <w:sz w:val="28"/>
          <w:szCs w:val="28"/>
        </w:rPr>
        <w:t>3. Exploratory Data Analysis (EDA): Analyze and visualize the data to understand patterns, relationships, and potential insights</w:t>
      </w:r>
      <w:proofErr w:type="gramStart"/>
      <w:r w:rsidRPr="0079291F">
        <w:rPr>
          <w:sz w:val="28"/>
          <w:szCs w:val="28"/>
        </w:rPr>
        <w:t xml:space="preserve">. </w:t>
      </w:r>
      <w:proofErr w:type="gramEnd"/>
      <w:r w:rsidRPr="0079291F">
        <w:rPr>
          <w:sz w:val="28"/>
          <w:szCs w:val="28"/>
        </w:rPr>
        <w:t>EDA guides feature selection, model choice, and helps identify key trends in the data.</w:t>
      </w:r>
    </w:p>
    <w:p w14:paraId="201FC790" w14:textId="7DAEC945" w:rsidR="0079291F" w:rsidRPr="0079291F" w:rsidRDefault="0079291F" w:rsidP="007773D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79291F">
        <w:rPr>
          <w:sz w:val="28"/>
          <w:szCs w:val="28"/>
        </w:rPr>
        <w:t>4. Feature Engineering: Transform and create new features to enhance the performance of machine learning models</w:t>
      </w:r>
      <w:proofErr w:type="gramStart"/>
      <w:r w:rsidRPr="0079291F">
        <w:rPr>
          <w:sz w:val="28"/>
          <w:szCs w:val="28"/>
        </w:rPr>
        <w:t xml:space="preserve">. </w:t>
      </w:r>
      <w:proofErr w:type="gramEnd"/>
      <w:r w:rsidRPr="0079291F">
        <w:rPr>
          <w:sz w:val="28"/>
          <w:szCs w:val="28"/>
        </w:rPr>
        <w:t>This may include scaling, encoding categorical variables, or creating interaction terms</w:t>
      </w:r>
      <w:proofErr w:type="gramStart"/>
      <w:r w:rsidRPr="0079291F">
        <w:rPr>
          <w:sz w:val="28"/>
          <w:szCs w:val="28"/>
        </w:rPr>
        <w:t xml:space="preserve">. </w:t>
      </w:r>
      <w:proofErr w:type="gramEnd"/>
      <w:r w:rsidRPr="0079291F">
        <w:rPr>
          <w:sz w:val="28"/>
          <w:szCs w:val="28"/>
        </w:rPr>
        <w:t>Well-engineered features can significantly improve a model's ability to capture patterns and make accurate predictions</w:t>
      </w:r>
      <w:r w:rsidRPr="0079291F">
        <w:rPr>
          <w:b/>
          <w:bCs/>
          <w:sz w:val="28"/>
          <w:szCs w:val="28"/>
        </w:rPr>
        <w:t>.</w:t>
      </w:r>
    </w:p>
    <w:p w14:paraId="0A7FFE28" w14:textId="04514AC7" w:rsidR="0079291F" w:rsidRPr="0079291F" w:rsidRDefault="0079291F" w:rsidP="0035055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79291F">
        <w:rPr>
          <w:sz w:val="28"/>
          <w:szCs w:val="28"/>
        </w:rPr>
        <w:t>5. Data Splitting: Divide the dataset into training and testing sets</w:t>
      </w:r>
      <w:proofErr w:type="gramStart"/>
      <w:r w:rsidRPr="0079291F">
        <w:rPr>
          <w:sz w:val="28"/>
          <w:szCs w:val="28"/>
        </w:rPr>
        <w:t xml:space="preserve">. </w:t>
      </w:r>
      <w:proofErr w:type="gramEnd"/>
      <w:r w:rsidRPr="0079291F">
        <w:rPr>
          <w:sz w:val="28"/>
          <w:szCs w:val="28"/>
        </w:rPr>
        <w:t>The training set is used to train the model, while the testing set evaluates its performance on unseen data</w:t>
      </w:r>
      <w:proofErr w:type="gramStart"/>
      <w:r w:rsidRPr="0079291F">
        <w:rPr>
          <w:sz w:val="28"/>
          <w:szCs w:val="28"/>
        </w:rPr>
        <w:t xml:space="preserve">. </w:t>
      </w:r>
      <w:proofErr w:type="gramEnd"/>
      <w:r w:rsidRPr="0079291F">
        <w:rPr>
          <w:sz w:val="28"/>
          <w:szCs w:val="28"/>
        </w:rPr>
        <w:t>Assessing model generalization on new data helps avoid overfitting and provides a realistic measure of predictive accuracy.</w:t>
      </w:r>
    </w:p>
    <w:p w14:paraId="6491C9DA" w14:textId="099A2C2C" w:rsidR="0079291F" w:rsidRPr="0079291F" w:rsidRDefault="0079291F" w:rsidP="00AC544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79291F">
        <w:rPr>
          <w:sz w:val="28"/>
          <w:szCs w:val="28"/>
        </w:rPr>
        <w:t>6. Data Scaling and Normalization: Standardize or normalize numerical features to a common scale, ensuring that no single feature disproportionately influences the model</w:t>
      </w:r>
      <w:proofErr w:type="gramStart"/>
      <w:r w:rsidRPr="0079291F">
        <w:rPr>
          <w:sz w:val="28"/>
          <w:szCs w:val="28"/>
        </w:rPr>
        <w:t>.</w:t>
      </w:r>
      <w:r w:rsidRPr="0079291F">
        <w:rPr>
          <w:sz w:val="28"/>
          <w:szCs w:val="28"/>
        </w:rPr>
        <w:t xml:space="preserve"> </w:t>
      </w:r>
      <w:proofErr w:type="gramEnd"/>
      <w:r w:rsidRPr="0079291F">
        <w:rPr>
          <w:sz w:val="28"/>
          <w:szCs w:val="28"/>
        </w:rPr>
        <w:t>Scaling enhances the stability and convergence of certain algorithms, promoting better model performance</w:t>
      </w:r>
      <w:r w:rsidRPr="0079291F">
        <w:rPr>
          <w:b/>
          <w:bCs/>
          <w:sz w:val="28"/>
          <w:szCs w:val="28"/>
        </w:rPr>
        <w:t>.</w:t>
      </w:r>
    </w:p>
    <w:p w14:paraId="463D894F" w14:textId="666A0384" w:rsidR="00A012D7" w:rsidRPr="00A012D7" w:rsidRDefault="00A012D7" w:rsidP="00F715D6">
      <w:r>
        <w:br w:type="textWrapping" w:clear="all"/>
      </w:r>
    </w:p>
    <w:sectPr w:rsidR="00A012D7" w:rsidRPr="00A0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0C691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F621FE1"/>
    <w:multiLevelType w:val="hybridMultilevel"/>
    <w:tmpl w:val="1D08366A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F7061E0"/>
    <w:multiLevelType w:val="hybridMultilevel"/>
    <w:tmpl w:val="A414FE6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95796471">
    <w:abstractNumId w:val="0"/>
  </w:num>
  <w:num w:numId="2" w16cid:durableId="481391688">
    <w:abstractNumId w:val="2"/>
  </w:num>
  <w:num w:numId="3" w16cid:durableId="994991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2D7"/>
    <w:rsid w:val="0001680C"/>
    <w:rsid w:val="001C66E9"/>
    <w:rsid w:val="00584625"/>
    <w:rsid w:val="0079291F"/>
    <w:rsid w:val="0087490E"/>
    <w:rsid w:val="00977557"/>
    <w:rsid w:val="00A012D7"/>
    <w:rsid w:val="00A739FF"/>
    <w:rsid w:val="00B26F84"/>
    <w:rsid w:val="00C21DF1"/>
    <w:rsid w:val="00C4163C"/>
    <w:rsid w:val="00C429CF"/>
    <w:rsid w:val="00D0245A"/>
    <w:rsid w:val="00D67E3C"/>
    <w:rsid w:val="00D96583"/>
    <w:rsid w:val="00F46B96"/>
    <w:rsid w:val="00F62755"/>
    <w:rsid w:val="00F7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096E"/>
  <w15:docId w15:val="{A40FC959-D9F8-457D-8362-D26467E5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esparaj rocsy</dc:creator>
  <cp:keywords/>
  <dc:description/>
  <cp:lastModifiedBy>esparaj rocsy</cp:lastModifiedBy>
  <cp:revision>2</cp:revision>
  <dcterms:created xsi:type="dcterms:W3CDTF">2023-11-03T14:24:00Z</dcterms:created>
  <dcterms:modified xsi:type="dcterms:W3CDTF">2023-11-14T16:16:00Z</dcterms:modified>
</cp:coreProperties>
</file>