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Portfólio de Projetos — Resumo</w:t>
      </w:r>
    </w:p>
    <w:p>
      <w:pPr>
        <w:jc w:val="center"/>
      </w:pPr>
      <w:r>
        <w:rPr>
          <w:i/>
          <w:color w:val="6B7280"/>
        </w:rPr>
        <w:t>Desenvolvimento • Ciência de Dados • Engenharia de IA</w:t>
      </w:r>
    </w:p>
    <w:p/>
    <w:p>
      <w:r>
        <w:t>Coleção de 16 aplicações independentes, cada uma com arquitetura limpa, testes automatizados e README próprio. O foco foi qualidade de portfólio: casos que parecem produtos reais (com dados já carregados), variedade de stacks e temas, e cada app com sua própria identidade visual.</w:t>
      </w:r>
    </w:p>
    <w:p>
      <w:r>
        <w:rPr>
          <w:b/>
        </w:rPr>
        <w:t xml:space="preserve">Como executar (qualquer app): </w:t>
      </w:r>
      <w:r>
        <w:t>duplo clique no EXECUTAR.bat dentro da pasta do app (na primeira vez ele prepara o ambiente sozinho e abre no navegador). O INICIAR-TUDO.bat, na raiz, abre todos de uma vez.</w:t>
      </w:r>
    </w:p>
    <w:p>
      <w:r>
        <w:rPr>
          <w:b/>
        </w:rPr>
        <w:t xml:space="preserve">Apps de IA (Groq grátis / Claude / offline): </w:t>
      </w:r>
      <w:r>
        <w:t>os três apps de IA funcionam sem chave (modo offline). Para ligar a IA, defina a variável de ambiente GROQ_API_KEY (gratuita em console.groq.com) ou ANTHROPIC_API_KEY antes de abrir — as chamadas usam urllib (sem instalar SDK). Com as duas, LLM_PROVIDER decide qual usar.</w:t>
      </w:r>
    </w:p>
    <w:p>
      <w:r>
        <w:rPr>
          <w:b/>
        </w:rPr>
        <w:t xml:space="preserve">Repositório: </w:t>
      </w:r>
      <w:r>
        <w:t>github.com/DiOliveira011/portfolio-dev (privado).</w:t>
      </w:r>
    </w:p>
    <w:p>
      <w:pPr>
        <w:pStyle w:val="Heading1"/>
      </w:pPr>
      <w:r>
        <w:rPr>
          <w:color w:val="334155"/>
        </w:rPr>
        <w:t>🎲 Mundo Nerd / Games</w:t>
      </w:r>
    </w:p>
    <w:p>
      <w:pPr>
        <w:pStyle w:val="Heading2"/>
      </w:pPr>
      <w:r>
        <w:rPr>
          <w:color w:val="0F766E"/>
        </w:rPr>
        <w:t>mtg-deck-lab  (Flask · porta 5000)</w:t>
      </w:r>
    </w:p>
    <w:p>
      <w:r>
        <w:rPr>
          <w:b/>
          <w:color w:val="334155"/>
        </w:rPr>
        <w:t xml:space="preserve">Proposta: </w:t>
      </w:r>
      <w:r>
        <w:t>Analisador de decks de Magic no formato Commander. Você cola uma lista de cartas ou um link da LigaMagic e o app traz a análise completa do baralho — pensado para avaliar poder e nivelar a mesa.</w:t>
      </w:r>
    </w:p>
    <w:p>
      <w:r>
        <w:rPr>
          <w:b/>
          <w:color w:val="334155"/>
        </w:rPr>
        <w:t xml:space="preserve">O que usou: </w:t>
      </w:r>
      <w:r>
        <w:t>Flask, API Scryfall (dados das cartas), BeautifulSoup (LigaMagic), heurística de Game Changers/tutores para os brackets, câmera via getUserMedia (abre no celular) e OCR opcional.</w:t>
      </w:r>
    </w:p>
    <w:p>
      <w:r>
        <w:rPr>
          <w:b/>
          <w:color w:val="334155"/>
        </w:rPr>
        <w:t xml:space="preserve">Funcionalidades: </w:t>
      </w:r>
      <w:r>
        <w:t>Brackets oficiais (1 a 5), curva de mana, contagem de tipos, preço (USD/Scryfall + R$ estimado), salvar/listar decks e reconhecimento de carta pela câmera do celular.</w:t>
      </w:r>
    </w:p>
    <w:p>
      <w:pPr>
        <w:pStyle w:val="Heading2"/>
      </w:pPr>
      <w:r>
        <w:rPr>
          <w:color w:val="0F766E"/>
        </w:rPr>
        <w:t>rpg-character-forge  (Flask · porta 5002)</w:t>
      </w:r>
    </w:p>
    <w:p>
      <w:r>
        <w:rPr>
          <w:b/>
          <w:color w:val="334155"/>
        </w:rPr>
        <w:t xml:space="preserve">Proposta: </w:t>
      </w:r>
      <w:r>
        <w:t>Cria fichas de personagem de D&amp;D 5e prontas — por escolha ou totalmente aleatórias — para você não perder tempo com contas.</w:t>
      </w:r>
    </w:p>
    <w:p>
      <w:r>
        <w:rPr>
          <w:b/>
          <w:color w:val="334155"/>
        </w:rPr>
        <w:t xml:space="preserve">O que usou: </w:t>
      </w:r>
      <w:r>
        <w:t>Flask e biblioteca padrão (sem dependências pesadas); regras de conteúdo livre (SRD).</w:t>
      </w:r>
    </w:p>
    <w:p>
      <w:r>
        <w:rPr>
          <w:b/>
          <w:color w:val="334155"/>
        </w:rPr>
        <w:t xml:space="preserve">Funcionalidades: </w:t>
      </w:r>
      <w:r>
        <w:t>Forjar por escolha (raça, classe, nível, atributos) ou aleatório (4d6, descarta o menor); calcula modificadores, PV, CA, iniciativa, testes de resistência e perícias; salva e gera ficha imprimível (PDF).</w:t>
      </w:r>
    </w:p>
    <w:p>
      <w:pPr>
        <w:pStyle w:val="Heading2"/>
      </w:pPr>
      <w:r>
        <w:rPr>
          <w:color w:val="0F766E"/>
        </w:rPr>
        <w:t>ai-dungeon-master  (Flask · porta 5008)</w:t>
      </w:r>
    </w:p>
    <w:p>
      <w:r>
        <w:rPr>
          <w:b/>
          <w:color w:val="334155"/>
        </w:rPr>
        <w:t xml:space="preserve">Proposta: </w:t>
      </w:r>
      <w:r>
        <w:t>Um Mestre de RPG que narra sua aventura e lembra do que aconteceu (memória de campanha). Joga-se escrevendo o que o herói faz.</w:t>
      </w:r>
    </w:p>
    <w:p>
      <w:r>
        <w:rPr>
          <w:b/>
          <w:color w:val="334155"/>
        </w:rPr>
        <w:t xml:space="preserve">O que usou: </w:t>
      </w:r>
      <w:r>
        <w:t>Flask; camada de IA própria (Groq grátis ou Claude) via urllib, sem SDK; motor offline com rolagem de d20 quando não há chave.</w:t>
      </w:r>
    </w:p>
    <w:p>
      <w:r>
        <w:rPr>
          <w:b/>
          <w:color w:val="334155"/>
        </w:rPr>
        <w:t xml:space="preserve">Funcionalidades: </w:t>
      </w:r>
      <w:r>
        <w:t>3 cenários, herói gerado, ações livres + botões rápidos, histórico como contexto da IA; offline classifica a ação e narra com d20.</w:t>
      </w:r>
    </w:p>
    <w:p>
      <w:pPr>
        <w:pStyle w:val="Heading1"/>
      </w:pPr>
      <w:r>
        <w:rPr>
          <w:color w:val="334155"/>
        </w:rPr>
        <w:t>⚽ Esportes / Dados</w:t>
      </w:r>
    </w:p>
    <w:p>
      <w:pPr>
        <w:pStyle w:val="Heading2"/>
      </w:pPr>
      <w:r>
        <w:rPr>
          <w:color w:val="0F766E"/>
        </w:rPr>
        <w:t>worldcup-predictor  (Streamlit)</w:t>
      </w:r>
    </w:p>
    <w:p>
      <w:r>
        <w:rPr>
          <w:b/>
          <w:color w:val="334155"/>
        </w:rPr>
        <w:t xml:space="preserve">Proposta: </w:t>
      </w:r>
      <w:r>
        <w:t>Prevê resultados de jogos e a probabilidade de cada seleção ser campeã, a partir do histórico de partidas.</w:t>
      </w:r>
    </w:p>
    <w:p>
      <w:r>
        <w:rPr>
          <w:b/>
          <w:color w:val="334155"/>
        </w:rPr>
        <w:t xml:space="preserve">O que usou: </w:t>
      </w:r>
      <w:r>
        <w:t>Streamlit, pandas, numpy; modelos Elo e Poisson + simulação de Monte Carlo do torneio.</w:t>
      </w:r>
    </w:p>
    <w:p>
      <w:r>
        <w:rPr>
          <w:b/>
          <w:color w:val="334155"/>
        </w:rPr>
        <w:t xml:space="preserve">Funcionalidades: </w:t>
      </w:r>
      <w:r>
        <w:t>Previsão de jogos, simulação do mata-mata e ranking de favoritos ao título.</w:t>
      </w:r>
    </w:p>
    <w:p>
      <w:pPr>
        <w:pStyle w:val="Heading1"/>
      </w:pPr>
      <w:r>
        <w:rPr>
          <w:color w:val="334155"/>
        </w:rPr>
        <w:t>💰 Finanças / Dados</w:t>
      </w:r>
    </w:p>
    <w:p>
      <w:pPr>
        <w:pStyle w:val="Heading2"/>
      </w:pPr>
      <w:r>
        <w:rPr>
          <w:color w:val="0F766E"/>
        </w:rPr>
        <w:t>finance-dashboard  (Streamlit)</w:t>
      </w:r>
    </w:p>
    <w:p>
      <w:r>
        <w:rPr>
          <w:b/>
          <w:color w:val="334155"/>
        </w:rPr>
        <w:t xml:space="preserve">Proposta: </w:t>
      </w:r>
      <w:r>
        <w:t>Dashboard de finanças pessoais: importa o extrato e organiza os gastos automaticamente.</w:t>
      </w:r>
    </w:p>
    <w:p>
      <w:r>
        <w:rPr>
          <w:b/>
          <w:color w:val="334155"/>
        </w:rPr>
        <w:t xml:space="preserve">O que usou: </w:t>
      </w:r>
      <w:r>
        <w:t>Streamlit, pandas, scikit-learn (categorização por ML + regras), plotly.</w:t>
      </w:r>
    </w:p>
    <w:p>
      <w:r>
        <w:rPr>
          <w:b/>
          <w:color w:val="334155"/>
        </w:rPr>
        <w:t xml:space="preserve">Funcionalidades: </w:t>
      </w:r>
      <w:r>
        <w:t>Importação de extrato, categorização automática, KPIs e gráficos de receitas/despesas por categoria e período.</w:t>
      </w:r>
    </w:p>
    <w:p>
      <w:pPr>
        <w:pStyle w:val="Heading2"/>
      </w:pPr>
      <w:r>
        <w:rPr>
          <w:color w:val="0F766E"/>
        </w:rPr>
        <w:t>invest-portfolio-analyzer  (Streamlit)</w:t>
      </w:r>
    </w:p>
    <w:p>
      <w:r>
        <w:rPr>
          <w:b/>
          <w:color w:val="334155"/>
        </w:rPr>
        <w:t xml:space="preserve">Proposta: </w:t>
      </w:r>
      <w:r>
        <w:t>Analisa risco e retorno de uma carteira de investimentos e mostra a fronteira eficiente (a melhor combinação risco × retorno).</w:t>
      </w:r>
    </w:p>
    <w:p>
      <w:r>
        <w:rPr>
          <w:b/>
          <w:color w:val="334155"/>
        </w:rPr>
        <w:t xml:space="preserve">O que usou: </w:t>
      </w:r>
      <w:r>
        <w:t>Streamlit, numpy, pandas, plotly; simulação de Monte Carlo de carteiras.</w:t>
      </w:r>
    </w:p>
    <w:p>
      <w:r>
        <w:rPr>
          <w:b/>
          <w:color w:val="334155"/>
        </w:rPr>
        <w:t xml:space="preserve">Funcionalidades: </w:t>
      </w:r>
      <w:r>
        <w:t>Retorno esperado, volatilidade, índice de Sharpe e fronteira eficiente.</w:t>
      </w:r>
    </w:p>
    <w:p>
      <w:pPr>
        <w:pStyle w:val="Heading2"/>
      </w:pPr>
      <w:r>
        <w:rPr>
          <w:color w:val="0F766E"/>
        </w:rPr>
        <w:t>nfe-invoice-extractor  (Flask · porta 5003)</w:t>
      </w:r>
    </w:p>
    <w:p>
      <w:r>
        <w:rPr>
          <w:b/>
          <w:color w:val="334155"/>
        </w:rPr>
        <w:t xml:space="preserve">Proposta: </w:t>
      </w:r>
      <w:r>
        <w:t>Lê a Nota Fiscal eletrônica (NF-e) em XML e extrai tudo de forma organizada, com validações — útil para conferência fiscal.</w:t>
      </w:r>
    </w:p>
    <w:p>
      <w:r>
        <w:rPr>
          <w:b/>
          <w:color w:val="334155"/>
        </w:rPr>
        <w:t xml:space="preserve">O que usou: </w:t>
      </w:r>
      <w:r>
        <w:t>Flask e xml.etree (biblioteca padrão), sem dependências pesadas.</w:t>
      </w:r>
    </w:p>
    <w:p>
      <w:r>
        <w:rPr>
          <w:b/>
          <w:color w:val="334155"/>
        </w:rPr>
        <w:t xml:space="preserve">Funcionalidades: </w:t>
      </w:r>
      <w:r>
        <w:t>Extrai emitente, destinatário, itens, impostos e totais; valida (chave de 44 dígitos, soma dos itens × total) e exporta os itens em CSV.</w:t>
      </w:r>
    </w:p>
    <w:p>
      <w:pPr>
        <w:pStyle w:val="Heading2"/>
      </w:pPr>
      <w:r>
        <w:rPr>
          <w:color w:val="0F766E"/>
        </w:rPr>
        <w:t>sales-bi-autoinsights  (Flask · porta 5006)</w:t>
      </w:r>
    </w:p>
    <w:p>
      <w:r>
        <w:rPr>
          <w:b/>
          <w:color w:val="334155"/>
        </w:rPr>
        <w:t xml:space="preserve">Proposta: </w:t>
      </w:r>
      <w:r>
        <w:t>Um BI que escreve sozinho os 'principais achados' a partir dos dados de vendas — abre e usa, sem precisar subir CSV.</w:t>
      </w:r>
    </w:p>
    <w:p>
      <w:r>
        <w:rPr>
          <w:b/>
          <w:color w:val="334155"/>
        </w:rPr>
        <w:t xml:space="preserve">O que usou: </w:t>
      </w:r>
      <w:r>
        <w:t>Flask e biblioteca padrão (sem pandas/numpy); gráficos em CSS.</w:t>
      </w:r>
    </w:p>
    <w:p>
      <w:r>
        <w:rPr>
          <w:b/>
          <w:color w:val="334155"/>
        </w:rPr>
        <w:t xml:space="preserve">Funcionalidades: </w:t>
      </w:r>
      <w:r>
        <w:t>Achados automáticos (tendência, líderes, ascensão/queda, picos), KPIs e gráficos por mês/categoria/região/canal.</w:t>
      </w:r>
    </w:p>
    <w:p>
      <w:pPr>
        <w:pStyle w:val="Heading2"/>
      </w:pPr>
      <w:r>
        <w:rPr>
          <w:color w:val="0F766E"/>
        </w:rPr>
        <w:t>churn-predictor  (Flask · porta 5004)</w:t>
      </w:r>
    </w:p>
    <w:p>
      <w:r>
        <w:rPr>
          <w:b/>
          <w:color w:val="334155"/>
        </w:rPr>
        <w:t xml:space="preserve">Proposta: </w:t>
      </w:r>
      <w:r>
        <w:t>Case pronto de previsão de evasão (churn): já vem com uma base de clientes fictícia e um modelo treinado, com painel de risco.</w:t>
      </w:r>
    </w:p>
    <w:p>
      <w:r>
        <w:rPr>
          <w:b/>
          <w:color w:val="334155"/>
        </w:rPr>
        <w:t xml:space="preserve">O que usou: </w:t>
      </w:r>
      <w:r>
        <w:t>Flask, scikit-learn (RandomForest), numpy.</w:t>
      </w:r>
    </w:p>
    <w:p>
      <w:r>
        <w:rPr>
          <w:b/>
          <w:color w:val="334155"/>
        </w:rPr>
        <w:t xml:space="preserve">Funcionalidades: </w:t>
      </w:r>
      <w:r>
        <w:t>Painel com clientes em risco, receita em risco, importância das variáveis, qualidade do modelo (ROC AUC) e simulador de cliente.</w:t>
      </w:r>
    </w:p>
    <w:p>
      <w:pPr>
        <w:pStyle w:val="Heading1"/>
      </w:pPr>
      <w:r>
        <w:rPr>
          <w:color w:val="334155"/>
        </w:rPr>
        <w:t>🚚 Empresarial / Logística</w:t>
      </w:r>
    </w:p>
    <w:p>
      <w:pPr>
        <w:pStyle w:val="Heading2"/>
      </w:pPr>
      <w:r>
        <w:rPr>
          <w:color w:val="0F766E"/>
        </w:rPr>
        <w:t>gestao-entregas  (Flask · porta 5001)</w:t>
      </w:r>
    </w:p>
    <w:p>
      <w:r>
        <w:rPr>
          <w:b/>
          <w:color w:val="334155"/>
        </w:rPr>
        <w:t xml:space="preserve">Proposta: </w:t>
      </w:r>
      <w:r>
        <w:t>Gestão operacional de entregas de verdade (para gerenciar, não só ver KPI) — no espírito de substituir uma planilha de controle.</w:t>
      </w:r>
    </w:p>
    <w:p>
      <w:r>
        <w:rPr>
          <w:b/>
          <w:color w:val="334155"/>
        </w:rPr>
        <w:t xml:space="preserve">O que usou: </w:t>
      </w:r>
      <w:r>
        <w:t>Flask, armazenamento em JSON (escrita atômica), algoritmo de feriados nacionais e cálculo de dias úteis.</w:t>
      </w:r>
    </w:p>
    <w:p>
      <w:r>
        <w:rPr>
          <w:b/>
          <w:color w:val="334155"/>
        </w:rPr>
        <w:t xml:space="preserve">Funcionalidades: </w:t>
      </w:r>
      <w:r>
        <w:t>Cadastro/edição, dar baixa registrando o conferente, prazo/SLA em dias úteis com feriados, status automático (Atrasado), filtros, KPIs e auditoria (quem/quando).</w:t>
      </w:r>
    </w:p>
    <w:p>
      <w:pPr>
        <w:pStyle w:val="Heading2"/>
      </w:pPr>
      <w:r>
        <w:rPr>
          <w:color w:val="0F766E"/>
        </w:rPr>
        <w:t>logistics-control  (Streamlit)</w:t>
      </w:r>
    </w:p>
    <w:p>
      <w:r>
        <w:rPr>
          <w:b/>
          <w:color w:val="334155"/>
        </w:rPr>
        <w:t xml:space="preserve">Proposta: </w:t>
      </w:r>
      <w:r>
        <w:t>Planejamento de rotas e frota com indicadores — visão analítica da operação de distribuição.</w:t>
      </w:r>
    </w:p>
    <w:p>
      <w:r>
        <w:rPr>
          <w:b/>
          <w:color w:val="334155"/>
        </w:rPr>
        <w:t xml:space="preserve">O que usou: </w:t>
      </w:r>
      <w:r>
        <w:t>Streamlit, pandas.</w:t>
      </w:r>
    </w:p>
    <w:p>
      <w:r>
        <w:rPr>
          <w:b/>
          <w:color w:val="334155"/>
        </w:rPr>
        <w:t xml:space="preserve">Funcionalidades: </w:t>
      </w:r>
      <w:r>
        <w:t>Rotas, motorista/veículo, combustível e baixa de entregas, com BI.</w:t>
      </w:r>
    </w:p>
    <w:p>
      <w:pPr>
        <w:pStyle w:val="Heading1"/>
      </w:pPr>
      <w:r>
        <w:rPr>
          <w:color w:val="334155"/>
        </w:rPr>
        <w:t>🤖 Engenharia de IA</w:t>
      </w:r>
    </w:p>
    <w:p>
      <w:pPr>
        <w:pStyle w:val="Heading2"/>
      </w:pPr>
      <w:r>
        <w:rPr>
          <w:color w:val="0F766E"/>
        </w:rPr>
        <w:t>rag-knowledge-assistant  (Flask · porta 5007)</w:t>
      </w:r>
    </w:p>
    <w:p>
      <w:r>
        <w:rPr>
          <w:b/>
          <w:color w:val="334155"/>
        </w:rPr>
        <w:t xml:space="preserve">Proposta: </w:t>
      </w:r>
      <w:r>
        <w:t>Chatbot que responde sobre a base de conhecimento de uma empresa fictícia (RH/TI) usando RAG: recupera o trecho certo e responde citando as fontes.</w:t>
      </w:r>
    </w:p>
    <w:p>
      <w:r>
        <w:rPr>
          <w:b/>
          <w:color w:val="334155"/>
        </w:rPr>
        <w:t xml:space="preserve">O que usou: </w:t>
      </w:r>
      <w:r>
        <w:t>Flask, recuperação TF-IDF em pure-Python; IA via Groq grátis ou Claude (urllib), com modo offline.</w:t>
      </w:r>
    </w:p>
    <w:p>
      <w:r>
        <w:rPr>
          <w:b/>
          <w:color w:val="334155"/>
        </w:rPr>
        <w:t xml:space="preserve">Funcionalidades: </w:t>
      </w:r>
      <w:r>
        <w:t>Busca por similaridade, resposta com a IA (ou trechos no offline), citação de fontes e sugestões de perguntas.</w:t>
      </w:r>
    </w:p>
    <w:p>
      <w:pPr>
        <w:pStyle w:val="Heading2"/>
      </w:pPr>
      <w:r>
        <w:rPr>
          <w:color w:val="0F766E"/>
        </w:rPr>
        <w:t>text-to-sql-analyst  (Flask · porta 5005)</w:t>
      </w:r>
    </w:p>
    <w:p>
      <w:r>
        <w:rPr>
          <w:b/>
          <w:color w:val="334155"/>
        </w:rPr>
        <w:t xml:space="preserve">Proposta: </w:t>
      </w:r>
      <w:r>
        <w:t>Pergunte a um banco de dados em português e ele gera o SQL, executa e mostra o resultado — com banco de vendas já embutido.</w:t>
      </w:r>
    </w:p>
    <w:p>
      <w:r>
        <w:rPr>
          <w:b/>
          <w:color w:val="334155"/>
        </w:rPr>
        <w:t xml:space="preserve">O que usou: </w:t>
      </w:r>
      <w:r>
        <w:t>Flask, sqlite3 (stdlib); NL→SQL por regras + Claude opcional; guarda de segurança que só permite SELECT.</w:t>
      </w:r>
    </w:p>
    <w:p>
      <w:r>
        <w:rPr>
          <w:b/>
          <w:color w:val="334155"/>
        </w:rPr>
        <w:t xml:space="preserve">Funcionalidades: </w:t>
      </w:r>
      <w:r>
        <w:t>Geração e execução segura de consultas, exibição do SQL e da tabela, sugestões de perguntas e bloqueio de comandos perigosos.</w:t>
      </w:r>
    </w:p>
    <w:p>
      <w:pPr>
        <w:pStyle w:val="Heading2"/>
      </w:pPr>
      <w:r>
        <w:rPr>
          <w:color w:val="0F766E"/>
        </w:rPr>
        <w:t>ml-model-api-template  (FastAPI · porta 8000)</w:t>
      </w:r>
    </w:p>
    <w:p>
      <w:r>
        <w:rPr>
          <w:b/>
          <w:color w:val="334155"/>
        </w:rPr>
        <w:t xml:space="preserve">Proposta: </w:t>
      </w:r>
      <w:r>
        <w:t>Base reutilizável de MLOps: treina um modelo e o serve por uma API profissional, pronta para trocar o dataset.</w:t>
      </w:r>
    </w:p>
    <w:p>
      <w:r>
        <w:rPr>
          <w:b/>
          <w:color w:val="334155"/>
        </w:rPr>
        <w:t xml:space="preserve">O que usou: </w:t>
      </w:r>
      <w:r>
        <w:t>FastAPI, scikit-learn, joblib, uvicorn e Docker.</w:t>
      </w:r>
    </w:p>
    <w:p>
      <w:r>
        <w:rPr>
          <w:b/>
          <w:color w:val="334155"/>
        </w:rPr>
        <w:t xml:space="preserve">Funcionalidades: </w:t>
      </w:r>
      <w:r>
        <w:t>Endpoints /predict, /health, /model/info e documentação interativa (Swagger /docs); Dockerfile que treina na build e serve a API.</w:t>
      </w:r>
    </w:p>
    <w:p>
      <w:pPr>
        <w:pStyle w:val="Heading2"/>
      </w:pPr>
      <w:r>
        <w:rPr>
          <w:color w:val="0F766E"/>
        </w:rPr>
        <w:t>doc-intelligence  (Flask · porta 5009)</w:t>
      </w:r>
    </w:p>
    <w:p>
      <w:r>
        <w:rPr>
          <w:b/>
          <w:color w:val="334155"/>
        </w:rPr>
        <w:t xml:space="preserve">Proposta: </w:t>
      </w:r>
      <w:r>
        <w:t>Lê e resume qualquer documento (texto, CSV, PDF, Excel) — extrai estatísticas, palavras-chave e gera um resumo.</w:t>
      </w:r>
    </w:p>
    <w:p>
      <w:r>
        <w:rPr>
          <w:b/>
          <w:color w:val="334155"/>
        </w:rPr>
        <w:t xml:space="preserve">O que usou: </w:t>
      </w:r>
      <w:r>
        <w:t>Flask, pypdf, openpyxl; IA via Groq/Claude (urllib) ou resumo extrativo offline.</w:t>
      </w:r>
    </w:p>
    <w:p>
      <w:r>
        <w:rPr>
          <w:b/>
          <w:color w:val="334155"/>
        </w:rPr>
        <w:t xml:space="preserve">Funcionalidades: </w:t>
      </w:r>
      <w:r>
        <w:t>Upload/colagem, estatísticas (palavras, frases, tempo de leitura), palavras-chave e resumo (IA ou extrativo).</w:t>
      </w:r>
    </w:p>
    <w:p>
      <w:pPr>
        <w:pStyle w:val="Heading1"/>
      </w:pPr>
      <w:r>
        <w:rPr>
          <w:color w:val="334155"/>
        </w:rPr>
        <w:t>⭐ Destaque — produto/case completo</w:t>
      </w:r>
    </w:p>
    <w:p>
      <w:pPr>
        <w:pStyle w:val="Heading2"/>
      </w:pPr>
      <w:r>
        <w:rPr>
          <w:color w:val="0F766E"/>
        </w:rPr>
        <w:t>festpro-suite  (Streamlit)</w:t>
      </w:r>
    </w:p>
    <w:p>
      <w:r>
        <w:rPr>
          <w:b/>
          <w:color w:val="334155"/>
        </w:rPr>
        <w:t xml:space="preserve">Proposta: </w:t>
      </w:r>
      <w:r>
        <w:t>O painel de gestão completo de uma empresa fictícia de eventos e locação (FestPro), já cheio de dados realistas — 'abre e usa', como software de verdade.</w:t>
      </w:r>
    </w:p>
    <w:p>
      <w:r>
        <w:rPr>
          <w:b/>
          <w:color w:val="334155"/>
        </w:rPr>
        <w:t xml:space="preserve">O que usou: </w:t>
      </w:r>
      <w:r>
        <w:t>Streamlit, pandas, plotly.</w:t>
      </w:r>
    </w:p>
    <w:p>
      <w:r>
        <w:rPr>
          <w:b/>
          <w:color w:val="334155"/>
        </w:rPr>
        <w:t xml:space="preserve">Funcionalidades: </w:t>
      </w:r>
      <w:r>
        <w:t>6 telas (Visão Geral, Vendas, Eventos, Estoque, Logística, Financeiro) com dezenas de KPIs e gráficos.</w:t>
      </w:r>
    </w:p>
    <w:p>
      <w:pPr>
        <w:pStyle w:val="Heading1"/>
      </w:pPr>
      <w:r>
        <w:t>Decisões e padrões adotados</w:t>
      </w:r>
    </w:p>
    <w:p>
      <w:pPr>
        <w:pStyle w:val="ListBullet"/>
      </w:pPr>
      <w:r>
        <w:t>Arquitetura limpa por projeto (núcleo separado da interface) com testes (pytest) e lint (ruff).</w:t>
      </w:r>
    </w:p>
    <w:p>
      <w:pPr>
        <w:pStyle w:val="ListBullet"/>
      </w:pPr>
      <w:r>
        <w:t>Preferência por Flask nos apps web de gestão/IA; Streamlit nos dashboards de dados; FastAPI no template de ML.</w:t>
      </w:r>
    </w:p>
    <w:p>
      <w:pPr>
        <w:pStyle w:val="ListBullet"/>
      </w:pPr>
      <w:r>
        <w:t>Casos 'produto pronto' com dados realistas embutidos, em vez de 'importe um CSV e veja'.</w:t>
      </w:r>
    </w:p>
    <w:p>
      <w:pPr>
        <w:pStyle w:val="ListBullet"/>
      </w:pPr>
      <w:r>
        <w:t>Camada de IA única (Groq/Claude/offline) via urllib, sem SDKs e à prova de falha de rede.</w:t>
      </w:r>
    </w:p>
    <w:p>
      <w:pPr>
        <w:pStyle w:val="ListBullet"/>
      </w:pPr>
      <w:r>
        <w:t>Cada app roda com 1 clique (EXECUTAR.bat) criando o ambiente em caminho curto, por causa do limite de caminho do Windows no OneDrive.</w:t>
      </w:r>
    </w:p>
    <w:p>
      <w:pPr>
        <w:pStyle w:val="Heading1"/>
      </w:pPr>
      <w:r>
        <w:t>Itens futuros</w:t>
      </w:r>
    </w:p>
    <w:p>
      <w:pPr>
        <w:pStyle w:val="ListBullet"/>
      </w:pPr>
      <w:r>
        <w:t>mtg-card-vision (reconhecer carta por foto): adiado por exigir visão computacional mais pesada; o mtg-deck-lab já oferece câmera no celular.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