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52319" w14:textId="77777777" w:rsidR="00E8573F" w:rsidRPr="00FD33A1" w:rsidRDefault="00E8573F" w:rsidP="00E8573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D33A1">
        <w:rPr>
          <w:rFonts w:ascii="Times New Roman" w:hAnsi="Times New Roman" w:cs="Times New Roman"/>
          <w:b/>
          <w:bCs/>
          <w:sz w:val="32"/>
          <w:szCs w:val="32"/>
        </w:rPr>
        <w:t>НАЦИОНАЛЬНЫЙ ИССЛЕДОВАТЕЛЬСКИЙ ТЕХНОЛОГИЧЕСКИЙ УНИВЕРСИТЕТ «МИСИС»</w:t>
      </w:r>
    </w:p>
    <w:p w14:paraId="124029EF" w14:textId="77777777" w:rsidR="00E8573F" w:rsidRPr="00FD33A1" w:rsidRDefault="00E8573F" w:rsidP="00E8573F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29583F9" w14:textId="77777777" w:rsidR="00E8573F" w:rsidRPr="00FD33A1" w:rsidRDefault="00E8573F" w:rsidP="00E8573F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FD33A1">
        <w:rPr>
          <w:rFonts w:ascii="Times New Roman" w:hAnsi="Times New Roman" w:cs="Times New Roman"/>
          <w:i/>
          <w:iCs/>
          <w:sz w:val="32"/>
          <w:szCs w:val="32"/>
        </w:rPr>
        <w:t>ИНСТИТУТ ИНФОРМАЦИОННЫХ ТЕХНОЛОГИЙ</w:t>
      </w:r>
    </w:p>
    <w:p w14:paraId="7CF4D29A" w14:textId="77777777" w:rsidR="00E8573F" w:rsidRPr="00FD33A1" w:rsidRDefault="00E8573F" w:rsidP="00E8573F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FD33A1">
        <w:rPr>
          <w:rFonts w:ascii="Times New Roman" w:hAnsi="Times New Roman" w:cs="Times New Roman"/>
          <w:i/>
          <w:iCs/>
          <w:sz w:val="32"/>
          <w:szCs w:val="32"/>
        </w:rPr>
        <w:t>И КОМПЬЮТЕРНЫХ НАУК</w:t>
      </w:r>
    </w:p>
    <w:p w14:paraId="57405468" w14:textId="77777777" w:rsidR="00E8573F" w:rsidRDefault="00E8573F" w:rsidP="00E8573F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  <w:r w:rsidRPr="00FD33A1">
        <w:rPr>
          <w:rFonts w:ascii="Times New Roman" w:hAnsi="Times New Roman" w:cs="Times New Roman"/>
          <w:i/>
          <w:iCs/>
          <w:sz w:val="32"/>
          <w:szCs w:val="32"/>
        </w:rPr>
        <w:t>КАФЕДРА ИНЖЕНЕРНОЙ КИБЕРНЕТИКИ</w:t>
      </w:r>
    </w:p>
    <w:p w14:paraId="59F2FA5D" w14:textId="77777777" w:rsidR="00E8573F" w:rsidRDefault="00E8573F" w:rsidP="00E8573F">
      <w:pPr>
        <w:jc w:val="center"/>
        <w:rPr>
          <w:rFonts w:ascii="Times New Roman" w:hAnsi="Times New Roman" w:cs="Times New Roman"/>
          <w:i/>
          <w:iCs/>
          <w:sz w:val="32"/>
          <w:szCs w:val="32"/>
        </w:rPr>
      </w:pPr>
    </w:p>
    <w:p w14:paraId="597BA0CB" w14:textId="77777777" w:rsidR="00E8573F" w:rsidRDefault="00E8573F" w:rsidP="00E8573F">
      <w:pPr>
        <w:rPr>
          <w:rFonts w:ascii="Times New Roman" w:hAnsi="Times New Roman" w:cs="Times New Roman"/>
          <w:sz w:val="32"/>
          <w:szCs w:val="32"/>
        </w:rPr>
      </w:pPr>
    </w:p>
    <w:p w14:paraId="76D471DF" w14:textId="77777777" w:rsidR="00E8573F" w:rsidRDefault="00E8573F" w:rsidP="00E8573F">
      <w:pPr>
        <w:rPr>
          <w:rFonts w:ascii="Times New Roman" w:hAnsi="Times New Roman" w:cs="Times New Roman"/>
          <w:sz w:val="32"/>
          <w:szCs w:val="32"/>
        </w:rPr>
      </w:pPr>
    </w:p>
    <w:p w14:paraId="2AB43F3A" w14:textId="5FEA5FAC" w:rsidR="00CA18EC" w:rsidRDefault="00E8573F" w:rsidP="00CA18E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Отчёт по лабораторной работе №</w:t>
      </w:r>
      <w:r w:rsidR="00CA18EC">
        <w:rPr>
          <w:rFonts w:ascii="Times New Roman" w:hAnsi="Times New Roman" w:cs="Times New Roman"/>
          <w:b/>
          <w:bCs/>
          <w:sz w:val="32"/>
          <w:szCs w:val="32"/>
        </w:rPr>
        <w:t>2</w:t>
      </w:r>
    </w:p>
    <w:p w14:paraId="773B8886" w14:textId="1021B47C" w:rsidR="00E8573F" w:rsidRDefault="00E8573F" w:rsidP="00E8573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8573F">
        <w:rPr>
          <w:rFonts w:ascii="Times New Roman" w:hAnsi="Times New Roman" w:cs="Times New Roman"/>
          <w:b/>
          <w:bCs/>
          <w:i/>
          <w:iCs/>
          <w:sz w:val="32"/>
          <w:szCs w:val="32"/>
        </w:rPr>
        <w:t>Построение структурной модели исполнительного двигателя постоянного тока (ДПТ) с постоянными магнитами</w:t>
      </w:r>
    </w:p>
    <w:p w14:paraId="41F16475" w14:textId="77777777" w:rsidR="00E8573F" w:rsidRDefault="00E8573F" w:rsidP="00E857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5CB629E" w14:textId="77777777" w:rsidR="001D1D64" w:rsidRPr="00E76014" w:rsidRDefault="001D1D64" w:rsidP="00E8573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4A7A602" w14:textId="77777777" w:rsidR="00E8573F" w:rsidRPr="00E76014" w:rsidRDefault="00E8573F" w:rsidP="00E8573F">
      <w:pPr>
        <w:ind w:left="5664"/>
        <w:rPr>
          <w:rFonts w:ascii="Times New Roman" w:hAnsi="Times New Roman" w:cs="Times New Roman"/>
          <w:sz w:val="28"/>
          <w:szCs w:val="28"/>
        </w:rPr>
      </w:pPr>
      <w:r w:rsidRPr="00E76014">
        <w:rPr>
          <w:rFonts w:ascii="Times New Roman" w:hAnsi="Times New Roman" w:cs="Times New Roman"/>
          <w:sz w:val="28"/>
          <w:szCs w:val="28"/>
        </w:rPr>
        <w:t>Выполнил:</w:t>
      </w:r>
    </w:p>
    <w:p w14:paraId="0E987BD6" w14:textId="77777777" w:rsidR="00E8573F" w:rsidRPr="00E76014" w:rsidRDefault="00E8573F" w:rsidP="00E8573F">
      <w:pPr>
        <w:ind w:left="5664"/>
        <w:rPr>
          <w:rFonts w:ascii="Times New Roman" w:hAnsi="Times New Roman" w:cs="Times New Roman"/>
          <w:sz w:val="28"/>
          <w:szCs w:val="28"/>
        </w:rPr>
      </w:pPr>
      <w:r w:rsidRPr="00E76014">
        <w:rPr>
          <w:rFonts w:ascii="Times New Roman" w:hAnsi="Times New Roman" w:cs="Times New Roman"/>
          <w:sz w:val="28"/>
          <w:szCs w:val="28"/>
        </w:rPr>
        <w:t>Студент гр. БПМ-22-РК-1</w:t>
      </w:r>
    </w:p>
    <w:p w14:paraId="0AD383CE" w14:textId="77777777" w:rsidR="00E8573F" w:rsidRPr="00E76014" w:rsidRDefault="00E8573F" w:rsidP="00E8573F">
      <w:pPr>
        <w:ind w:left="5664"/>
        <w:rPr>
          <w:rFonts w:ascii="Times New Roman" w:hAnsi="Times New Roman" w:cs="Times New Roman"/>
          <w:sz w:val="28"/>
          <w:szCs w:val="28"/>
        </w:rPr>
      </w:pPr>
      <w:r w:rsidRPr="00E76014">
        <w:rPr>
          <w:rFonts w:ascii="Times New Roman" w:hAnsi="Times New Roman" w:cs="Times New Roman"/>
          <w:sz w:val="28"/>
          <w:szCs w:val="28"/>
        </w:rPr>
        <w:t>Дмитрий Муравский</w:t>
      </w:r>
    </w:p>
    <w:p w14:paraId="6F743F1D" w14:textId="77777777" w:rsidR="00E8573F" w:rsidRDefault="00E8573F" w:rsidP="00E8573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9A62E19" w14:textId="77777777" w:rsidR="00E8573F" w:rsidRDefault="00E8573F" w:rsidP="00E8573F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7436AF1" w14:textId="77777777" w:rsidR="00E8573F" w:rsidRDefault="00E8573F" w:rsidP="00E8573F">
      <w:pPr>
        <w:ind w:left="566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506A950A" w14:textId="77777777" w:rsidR="00E8573F" w:rsidRDefault="00E8573F" w:rsidP="00E8573F">
      <w:pPr>
        <w:ind w:left="566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</w:p>
    <w:p w14:paraId="23E47348" w14:textId="77777777" w:rsidR="00E8573F" w:rsidRDefault="00E8573F" w:rsidP="00E8573F">
      <w:pPr>
        <w:ind w:left="566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Андрей Ильич Тихонов</w:t>
      </w:r>
    </w:p>
    <w:p w14:paraId="0E27520C" w14:textId="77777777" w:rsidR="00E8573F" w:rsidRDefault="00E8573F" w:rsidP="00E8573F">
      <w:pPr>
        <w:ind w:left="4956"/>
        <w:rPr>
          <w:rFonts w:ascii="Times New Roman" w:hAnsi="Times New Roman" w:cs="Times New Roman"/>
          <w:sz w:val="28"/>
          <w:szCs w:val="28"/>
        </w:rPr>
      </w:pPr>
    </w:p>
    <w:p w14:paraId="15835561" w14:textId="77777777" w:rsidR="00E8573F" w:rsidRDefault="00E8573F" w:rsidP="00E8573F">
      <w:pPr>
        <w:ind w:left="4956"/>
        <w:rPr>
          <w:rFonts w:ascii="Times New Roman" w:hAnsi="Times New Roman" w:cs="Times New Roman"/>
          <w:sz w:val="28"/>
          <w:szCs w:val="28"/>
        </w:rPr>
      </w:pPr>
    </w:p>
    <w:p w14:paraId="6A6F147F" w14:textId="77777777" w:rsidR="00E8573F" w:rsidRDefault="00E8573F" w:rsidP="00E8573F">
      <w:pPr>
        <w:ind w:left="4956"/>
        <w:rPr>
          <w:rFonts w:ascii="Times New Roman" w:hAnsi="Times New Roman" w:cs="Times New Roman"/>
          <w:sz w:val="28"/>
          <w:szCs w:val="28"/>
        </w:rPr>
      </w:pPr>
    </w:p>
    <w:p w14:paraId="32B71C02" w14:textId="77777777" w:rsidR="00E8573F" w:rsidRDefault="00E8573F" w:rsidP="00E8573F">
      <w:pPr>
        <w:rPr>
          <w:sz w:val="28"/>
          <w:szCs w:val="28"/>
        </w:rPr>
      </w:pPr>
    </w:p>
    <w:p w14:paraId="640FE84A" w14:textId="77777777" w:rsidR="008D0BA2" w:rsidRDefault="008D0BA2" w:rsidP="00E8573F">
      <w:pPr>
        <w:jc w:val="center"/>
        <w:rPr>
          <w:sz w:val="28"/>
          <w:szCs w:val="28"/>
        </w:rPr>
      </w:pPr>
    </w:p>
    <w:p w14:paraId="35BA3F3C" w14:textId="50BC54D9" w:rsidR="00E8573F" w:rsidRDefault="00E8573F" w:rsidP="00E8573F">
      <w:pPr>
        <w:jc w:val="center"/>
        <w:rPr>
          <w:sz w:val="28"/>
          <w:szCs w:val="28"/>
        </w:rPr>
      </w:pPr>
      <w:r>
        <w:rPr>
          <w:sz w:val="28"/>
          <w:szCs w:val="28"/>
        </w:rPr>
        <w:t>Москва – 2024</w:t>
      </w:r>
    </w:p>
    <w:p w14:paraId="645DF3D8" w14:textId="77777777" w:rsidR="00215152" w:rsidRPr="00215152" w:rsidRDefault="00215152" w:rsidP="00215152">
      <w:pPr>
        <w:pStyle w:val="FR4"/>
        <w:tabs>
          <w:tab w:val="left" w:pos="6663"/>
        </w:tabs>
        <w:suppressAutoHyphens/>
        <w:spacing w:before="20" w:line="240" w:lineRule="auto"/>
        <w:ind w:left="425" w:right="28" w:firstLine="0"/>
        <w:rPr>
          <w:rFonts w:ascii="Times New Roman" w:hAnsi="Times New Roman" w:cs="Times New Roman"/>
          <w:b/>
          <w:sz w:val="28"/>
          <w:szCs w:val="28"/>
        </w:rPr>
      </w:pPr>
      <w:r w:rsidRPr="00215152">
        <w:rPr>
          <w:rFonts w:ascii="Times New Roman" w:eastAsia="TimesNewRoman" w:hAnsi="Times New Roman" w:cs="Times New Roman"/>
          <w:b/>
          <w:color w:val="000000"/>
          <w:sz w:val="28"/>
          <w:szCs w:val="28"/>
        </w:rPr>
        <w:lastRenderedPageBreak/>
        <w:t>2.1. Теоретическая часть</w:t>
      </w:r>
    </w:p>
    <w:p w14:paraId="0360A4B3" w14:textId="77777777" w:rsidR="00215152" w:rsidRPr="00215152" w:rsidRDefault="00215152" w:rsidP="00215152">
      <w:pPr>
        <w:adjustRightInd w:val="0"/>
        <w:spacing w:after="0" w:line="240" w:lineRule="auto"/>
        <w:jc w:val="both"/>
        <w:rPr>
          <w:rFonts w:ascii="Times New Roman" w:eastAsia="TimesNewRoman" w:hAnsi="Times New Roman" w:cs="Times New Roman"/>
          <w:color w:val="000000"/>
          <w:sz w:val="28"/>
          <w:szCs w:val="28"/>
        </w:rPr>
      </w:pPr>
    </w:p>
    <w:p w14:paraId="2D9B2AD7" w14:textId="77777777" w:rsidR="00215152" w:rsidRPr="00215152" w:rsidRDefault="00215152" w:rsidP="00215152">
      <w:pPr>
        <w:adjustRightInd w:val="0"/>
        <w:spacing w:after="0" w:line="240" w:lineRule="auto"/>
        <w:ind w:firstLine="426"/>
        <w:jc w:val="both"/>
        <w:rPr>
          <w:rFonts w:ascii="Times New Roman" w:eastAsia="TimesNewRoman" w:hAnsi="Times New Roman" w:cs="Times New Roman"/>
          <w:color w:val="000000"/>
          <w:sz w:val="28"/>
          <w:szCs w:val="28"/>
        </w:rPr>
      </w:pPr>
      <w:r w:rsidRPr="00215152">
        <w:rPr>
          <w:rFonts w:ascii="Times New Roman" w:eastAsia="TimesNewRoman" w:hAnsi="Times New Roman" w:cs="Times New Roman"/>
          <w:color w:val="000000"/>
          <w:sz w:val="28"/>
          <w:szCs w:val="28"/>
        </w:rPr>
        <w:t xml:space="preserve">В качестве исполнительного двигателя разрабатываемых САУ будем использовать обычный микродвигатель постоянного тока с постоянными магнитами, который используется в бытовых приборах, детских игрушках, но может использоваться и в САУ. </w:t>
      </w:r>
    </w:p>
    <w:p w14:paraId="34C73C58" w14:textId="77777777" w:rsidR="00215152" w:rsidRPr="00215152" w:rsidRDefault="00215152" w:rsidP="00215152">
      <w:pPr>
        <w:adjustRightInd w:val="0"/>
        <w:spacing w:after="0" w:line="240" w:lineRule="auto"/>
        <w:ind w:firstLine="426"/>
        <w:jc w:val="both"/>
        <w:rPr>
          <w:rFonts w:ascii="Times New Roman" w:eastAsia="TimesNewRoman" w:hAnsi="Times New Roman" w:cs="Times New Roman"/>
          <w:color w:val="000000"/>
          <w:sz w:val="28"/>
          <w:szCs w:val="28"/>
        </w:rPr>
      </w:pPr>
      <w:r w:rsidRPr="00215152">
        <w:rPr>
          <w:rFonts w:ascii="Times New Roman" w:eastAsia="TimesNewRoman" w:hAnsi="Times New Roman" w:cs="Times New Roman"/>
          <w:color w:val="000000"/>
          <w:sz w:val="28"/>
          <w:szCs w:val="28"/>
        </w:rPr>
        <w:t>Часто такой двигатель снабжается редуктором, для уменьшения скорости вращения до требуемого значения.</w:t>
      </w:r>
    </w:p>
    <w:p w14:paraId="5A62C552" w14:textId="77777777" w:rsidR="00215152" w:rsidRPr="00215152" w:rsidRDefault="00215152" w:rsidP="00215152">
      <w:pPr>
        <w:adjustRightInd w:val="0"/>
        <w:spacing w:after="0" w:line="240" w:lineRule="auto"/>
        <w:jc w:val="both"/>
        <w:rPr>
          <w:rFonts w:ascii="Times New Roman" w:eastAsia="TimesNewRoman" w:hAnsi="Times New Roman" w:cs="Times New Roman"/>
          <w:color w:val="000000"/>
          <w:sz w:val="28"/>
          <w:szCs w:val="28"/>
        </w:rPr>
      </w:pPr>
      <w:r w:rsidRPr="00215152">
        <w:rPr>
          <w:rFonts w:ascii="Times New Roman" w:eastAsia="TimesNew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CE1BD96" wp14:editId="1B32DE63">
            <wp:extent cx="1060402" cy="884712"/>
            <wp:effectExtent l="0" t="0" r="698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7633" cy="907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5152">
        <w:rPr>
          <w:rFonts w:ascii="Times New Roman" w:eastAsia="TimesNew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98A4CF7" wp14:editId="19B760C5">
            <wp:extent cx="1452157" cy="1229097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834" cy="128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5152">
        <w:rPr>
          <w:rFonts w:ascii="Times New Roman" w:eastAsia="TimesNewRoman" w:hAnsi="Times New Roman" w:cs="Times New Roman"/>
          <w:color w:val="000000"/>
          <w:sz w:val="28"/>
          <w:szCs w:val="28"/>
        </w:rPr>
        <w:t xml:space="preserve"> </w:t>
      </w:r>
      <w:r w:rsidRPr="00215152">
        <w:rPr>
          <w:rFonts w:ascii="Times New Roman" w:eastAsia="TimesNew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B083285" wp14:editId="7486E0B2">
            <wp:extent cx="1324099" cy="914258"/>
            <wp:effectExtent l="0" t="0" r="0" b="635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1846" cy="933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8D453" w14:textId="77777777" w:rsidR="00215152" w:rsidRPr="00215152" w:rsidRDefault="00215152" w:rsidP="00215152">
      <w:pPr>
        <w:adjustRightInd w:val="0"/>
        <w:spacing w:after="0" w:line="240" w:lineRule="auto"/>
        <w:jc w:val="both"/>
        <w:rPr>
          <w:rFonts w:ascii="Times New Roman" w:eastAsia="TimesNewRoman" w:hAnsi="Times New Roman" w:cs="Times New Roman"/>
          <w:color w:val="000000"/>
          <w:sz w:val="28"/>
          <w:szCs w:val="28"/>
        </w:rPr>
      </w:pPr>
      <w:r w:rsidRPr="00215152">
        <w:rPr>
          <w:rFonts w:ascii="Times New Roman" w:eastAsia="TimesNewRoman" w:hAnsi="Times New Roman" w:cs="Times New Roman"/>
          <w:color w:val="000000"/>
          <w:sz w:val="28"/>
          <w:szCs w:val="28"/>
        </w:rPr>
        <w:t>Рис. 2.1. Микродвигатель постоянного тока с постоянными магнитами без редуктора и с редуктором</w:t>
      </w:r>
    </w:p>
    <w:p w14:paraId="11363F75" w14:textId="77777777" w:rsidR="00215152" w:rsidRPr="00215152" w:rsidRDefault="00215152" w:rsidP="00215152">
      <w:pPr>
        <w:adjustRightInd w:val="0"/>
        <w:spacing w:after="0" w:line="240" w:lineRule="auto"/>
        <w:jc w:val="both"/>
        <w:rPr>
          <w:rFonts w:ascii="Times New Roman" w:eastAsia="TimesNewRoman" w:hAnsi="Times New Roman" w:cs="Times New Roman"/>
          <w:color w:val="000000"/>
          <w:sz w:val="28"/>
          <w:szCs w:val="28"/>
        </w:rPr>
      </w:pPr>
    </w:p>
    <w:p w14:paraId="692D3408" w14:textId="77777777" w:rsidR="00215152" w:rsidRPr="00215152" w:rsidRDefault="00215152" w:rsidP="00215152">
      <w:pPr>
        <w:adjustRightInd w:val="0"/>
        <w:spacing w:after="0" w:line="240" w:lineRule="auto"/>
        <w:jc w:val="center"/>
        <w:rPr>
          <w:rFonts w:ascii="Times New Roman" w:eastAsia="TimesNewRoman" w:hAnsi="Times New Roman" w:cs="Times New Roman"/>
          <w:color w:val="000000"/>
          <w:sz w:val="28"/>
          <w:szCs w:val="28"/>
        </w:rPr>
      </w:pPr>
      <w:r w:rsidRPr="00215152">
        <w:rPr>
          <w:rFonts w:ascii="Times New Roman" w:eastAsia="TimesNew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566F855" wp14:editId="0A51D5D6">
            <wp:extent cx="2847191" cy="2523507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423" cy="2553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21085" w14:textId="77777777" w:rsidR="00215152" w:rsidRPr="00215152" w:rsidRDefault="00215152" w:rsidP="00215152">
      <w:pPr>
        <w:adjustRightInd w:val="0"/>
        <w:spacing w:after="0" w:line="240" w:lineRule="auto"/>
        <w:jc w:val="both"/>
        <w:rPr>
          <w:rFonts w:ascii="Times New Roman" w:eastAsia="TimesNewRoman" w:hAnsi="Times New Roman" w:cs="Times New Roman"/>
          <w:color w:val="000000"/>
          <w:sz w:val="28"/>
          <w:szCs w:val="28"/>
        </w:rPr>
      </w:pPr>
      <w:r w:rsidRPr="00215152">
        <w:rPr>
          <w:rFonts w:ascii="Times New Roman" w:eastAsia="TimesNewRoman" w:hAnsi="Times New Roman" w:cs="Times New Roman"/>
          <w:color w:val="000000"/>
          <w:sz w:val="28"/>
          <w:szCs w:val="28"/>
        </w:rPr>
        <w:t>Рис. 2.2. Устройство микродвигатель постоянного тока с постоянными магнитами</w:t>
      </w:r>
    </w:p>
    <w:p w14:paraId="49B06A39" w14:textId="77777777" w:rsidR="00215152" w:rsidRPr="00215152" w:rsidRDefault="00215152" w:rsidP="00215152">
      <w:pPr>
        <w:adjustRightInd w:val="0"/>
        <w:spacing w:after="0" w:line="240" w:lineRule="auto"/>
        <w:ind w:firstLine="426"/>
        <w:jc w:val="both"/>
        <w:rPr>
          <w:rFonts w:ascii="Times New Roman" w:eastAsia="TimesNewRoman" w:hAnsi="Times New Roman" w:cs="Times New Roman"/>
          <w:color w:val="000000"/>
          <w:sz w:val="28"/>
          <w:szCs w:val="28"/>
        </w:rPr>
      </w:pPr>
      <w:r w:rsidRPr="00215152">
        <w:rPr>
          <w:rFonts w:ascii="Times New Roman" w:eastAsia="TimesNewRoman" w:hAnsi="Times New Roman" w:cs="Times New Roman"/>
          <w:color w:val="000000"/>
          <w:sz w:val="28"/>
          <w:szCs w:val="28"/>
        </w:rPr>
        <w:t>Работа данного двигателя описывается системой обыкновенных дифференциальных уравнений</w:t>
      </w:r>
    </w:p>
    <w:p w14:paraId="0FE7F77C" w14:textId="77777777" w:rsidR="00215152" w:rsidRPr="00215152" w:rsidRDefault="00215152" w:rsidP="00215152">
      <w:pPr>
        <w:pStyle w:val="Iauiue1"/>
        <w:ind w:left="851" w:hanging="425"/>
        <w:jc w:val="both"/>
        <w:rPr>
          <w:sz w:val="28"/>
          <w:szCs w:val="28"/>
        </w:rPr>
      </w:pPr>
      <w:r w:rsidRPr="00215152">
        <w:rPr>
          <w:noProof/>
          <w:position w:val="-80"/>
          <w:sz w:val="28"/>
          <w:szCs w:val="28"/>
        </w:rPr>
        <w:object w:dxaOrig="3080" w:dyaOrig="1700" w14:anchorId="7690D3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3.8pt;height:84.65pt" o:ole="">
            <v:imagedata r:id="rId9" o:title=""/>
          </v:shape>
          <o:OLEObject Type="Embed" ProgID="Equation.DSMT4" ShapeID="_x0000_i1025" DrawAspect="Content" ObjectID="_1799043000" r:id="rId10"/>
        </w:object>
      </w:r>
      <w:r w:rsidRPr="00215152">
        <w:rPr>
          <w:sz w:val="28"/>
          <w:szCs w:val="28"/>
        </w:rPr>
        <w:tab/>
      </w:r>
      <w:r w:rsidRPr="00215152">
        <w:rPr>
          <w:sz w:val="28"/>
          <w:szCs w:val="28"/>
        </w:rPr>
        <w:tab/>
      </w:r>
      <w:r w:rsidRPr="00215152">
        <w:rPr>
          <w:sz w:val="28"/>
          <w:szCs w:val="28"/>
        </w:rPr>
        <w:tab/>
        <w:t xml:space="preserve">             (2.1)</w:t>
      </w:r>
    </w:p>
    <w:p w14:paraId="510DFD4E" w14:textId="77777777" w:rsidR="00215152" w:rsidRPr="00215152" w:rsidRDefault="00215152" w:rsidP="00215152">
      <w:pPr>
        <w:adjustRightInd w:val="0"/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15152">
        <w:rPr>
          <w:rFonts w:ascii="Times New Roman" w:hAnsi="Times New Roman" w:cs="Times New Roman"/>
          <w:sz w:val="28"/>
          <w:szCs w:val="28"/>
        </w:rPr>
        <w:t xml:space="preserve">где </w:t>
      </w:r>
      <w:r w:rsidRPr="00215152">
        <w:rPr>
          <w:rFonts w:ascii="Times New Roman" w:hAnsi="Times New Roman" w:cs="Times New Roman"/>
          <w:i/>
          <w:sz w:val="28"/>
          <w:szCs w:val="28"/>
          <w:lang w:val="en-US"/>
        </w:rPr>
        <w:t>u</w:t>
      </w:r>
      <w:r w:rsidRPr="00215152">
        <w:rPr>
          <w:rFonts w:ascii="Times New Roman" w:hAnsi="Times New Roman" w:cs="Times New Roman"/>
          <w:i/>
          <w:sz w:val="28"/>
          <w:szCs w:val="28"/>
        </w:rPr>
        <w:t>(</w:t>
      </w:r>
      <w:r w:rsidRPr="00215152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215152">
        <w:rPr>
          <w:rFonts w:ascii="Times New Roman" w:hAnsi="Times New Roman" w:cs="Times New Roman"/>
          <w:i/>
          <w:sz w:val="28"/>
          <w:szCs w:val="28"/>
        </w:rPr>
        <w:t>)</w:t>
      </w:r>
      <w:r w:rsidRPr="00215152">
        <w:rPr>
          <w:rFonts w:ascii="Times New Roman" w:hAnsi="Times New Roman" w:cs="Times New Roman"/>
          <w:sz w:val="28"/>
          <w:szCs w:val="28"/>
        </w:rPr>
        <w:t xml:space="preserve"> – мгновенные значения напряжения, подаваемого на двигатель; </w:t>
      </w:r>
      <w:r w:rsidRPr="00215152">
        <w:rPr>
          <w:rFonts w:ascii="Times New Roman" w:hAnsi="Times New Roman" w:cs="Times New Roman"/>
          <w:i/>
          <w:sz w:val="28"/>
          <w:szCs w:val="28"/>
          <w:lang w:val="en-US"/>
        </w:rPr>
        <w:t>R</w:t>
      </w:r>
      <w:r w:rsidRPr="00215152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a</w:t>
      </w:r>
      <w:r w:rsidRPr="00215152">
        <w:rPr>
          <w:rFonts w:ascii="Times New Roman" w:hAnsi="Times New Roman" w:cs="Times New Roman"/>
          <w:sz w:val="28"/>
          <w:szCs w:val="28"/>
        </w:rPr>
        <w:t xml:space="preserve"> – сопротивление обмотки якоря (ОЯ); </w:t>
      </w:r>
      <w:r w:rsidRPr="00215152">
        <w:rPr>
          <w:rFonts w:ascii="Times New Roman" w:hAnsi="Times New Roman" w:cs="Times New Roman"/>
          <w:i/>
          <w:sz w:val="28"/>
          <w:szCs w:val="28"/>
          <w:lang w:val="en-US"/>
        </w:rPr>
        <w:t>i</w:t>
      </w:r>
      <w:r w:rsidRPr="00215152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a</w:t>
      </w:r>
      <w:r w:rsidRPr="00215152">
        <w:rPr>
          <w:rFonts w:ascii="Times New Roman" w:hAnsi="Times New Roman" w:cs="Times New Roman"/>
          <w:i/>
          <w:sz w:val="28"/>
          <w:szCs w:val="28"/>
        </w:rPr>
        <w:t>(</w:t>
      </w:r>
      <w:r w:rsidRPr="00215152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215152">
        <w:rPr>
          <w:rFonts w:ascii="Times New Roman" w:hAnsi="Times New Roman" w:cs="Times New Roman"/>
          <w:i/>
          <w:sz w:val="28"/>
          <w:szCs w:val="28"/>
        </w:rPr>
        <w:t>)</w:t>
      </w:r>
      <w:r w:rsidRPr="00215152">
        <w:rPr>
          <w:rFonts w:ascii="Times New Roman" w:hAnsi="Times New Roman" w:cs="Times New Roman"/>
          <w:sz w:val="28"/>
          <w:szCs w:val="28"/>
        </w:rPr>
        <w:t xml:space="preserve"> – мгновенное значение тока ОЯ; </w:t>
      </w:r>
      <w:r w:rsidRPr="00215152">
        <w:rPr>
          <w:rFonts w:ascii="Times New Roman" w:hAnsi="Times New Roman" w:cs="Times New Roman"/>
          <w:i/>
          <w:sz w:val="28"/>
          <w:szCs w:val="28"/>
        </w:rPr>
        <w:t>L</w:t>
      </w:r>
      <w:r w:rsidRPr="00215152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a</w:t>
      </w:r>
      <w:r w:rsidRPr="00215152">
        <w:rPr>
          <w:rFonts w:ascii="Times New Roman" w:hAnsi="Times New Roman" w:cs="Times New Roman"/>
          <w:sz w:val="28"/>
          <w:szCs w:val="28"/>
        </w:rPr>
        <w:t xml:space="preserve"> – индуктивность ОЯ; </w:t>
      </w:r>
      <w:r w:rsidRPr="00215152">
        <w:rPr>
          <w:rFonts w:ascii="Times New Roman" w:hAnsi="Times New Roman" w:cs="Times New Roman"/>
          <w:i/>
          <w:sz w:val="28"/>
          <w:szCs w:val="28"/>
          <w:lang w:val="en-US"/>
        </w:rPr>
        <w:t>K</w:t>
      </w:r>
      <w:r w:rsidRPr="00215152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f</w:t>
      </w:r>
      <w:r w:rsidRPr="00215152">
        <w:rPr>
          <w:rFonts w:ascii="Times New Roman" w:hAnsi="Times New Roman" w:cs="Times New Roman"/>
          <w:sz w:val="28"/>
          <w:szCs w:val="28"/>
        </w:rPr>
        <w:t xml:space="preserve"> – коэффициент, зависящий от величины магнитного потока, создаваемого постоянными магнитами; </w:t>
      </w:r>
      <w:r w:rsidRPr="00215152">
        <w:rPr>
          <w:rFonts w:ascii="Times New Roman" w:eastAsia="Symbol" w:hAnsi="Times New Roman" w:cs="Times New Roman"/>
          <w:i/>
          <w:sz w:val="28"/>
          <w:szCs w:val="28"/>
          <w:lang w:val="en-US"/>
        </w:rPr>
        <w:t>w</w:t>
      </w:r>
      <w:r w:rsidRPr="00215152">
        <w:rPr>
          <w:rFonts w:ascii="Times New Roman" w:hAnsi="Times New Roman" w:cs="Times New Roman"/>
          <w:i/>
          <w:sz w:val="28"/>
          <w:szCs w:val="28"/>
        </w:rPr>
        <w:t>(</w:t>
      </w:r>
      <w:r w:rsidRPr="00215152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215152">
        <w:rPr>
          <w:rFonts w:ascii="Times New Roman" w:hAnsi="Times New Roman" w:cs="Times New Roman"/>
          <w:i/>
          <w:sz w:val="28"/>
          <w:szCs w:val="28"/>
        </w:rPr>
        <w:t>)</w:t>
      </w:r>
      <w:r w:rsidRPr="00215152">
        <w:rPr>
          <w:rFonts w:ascii="Times New Roman" w:hAnsi="Times New Roman" w:cs="Times New Roman"/>
          <w:sz w:val="28"/>
          <w:szCs w:val="28"/>
        </w:rPr>
        <w:t xml:space="preserve"> – частота вращения якоря; </w:t>
      </w:r>
      <w:r w:rsidRPr="00215152">
        <w:rPr>
          <w:rFonts w:ascii="Times New Roman" w:hAnsi="Times New Roman" w:cs="Times New Roman"/>
          <w:i/>
          <w:sz w:val="28"/>
          <w:szCs w:val="28"/>
          <w:lang w:val="en-US"/>
        </w:rPr>
        <w:t>J</w:t>
      </w:r>
      <w:r w:rsidRPr="00215152">
        <w:rPr>
          <w:rFonts w:ascii="Times New Roman" w:hAnsi="Times New Roman" w:cs="Times New Roman"/>
          <w:sz w:val="28"/>
          <w:szCs w:val="28"/>
        </w:rPr>
        <w:t xml:space="preserve"> – момент инерции якоря со всеми устройствами на валу; </w:t>
      </w:r>
      <w:r w:rsidRPr="00215152">
        <w:rPr>
          <w:rFonts w:ascii="Times New Roman" w:hAnsi="Times New Roman" w:cs="Times New Roman"/>
          <w:i/>
          <w:sz w:val="28"/>
          <w:szCs w:val="28"/>
        </w:rPr>
        <w:t>M(</w:t>
      </w:r>
      <w:r w:rsidRPr="00215152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215152">
        <w:rPr>
          <w:rFonts w:ascii="Times New Roman" w:hAnsi="Times New Roman" w:cs="Times New Roman"/>
          <w:i/>
          <w:sz w:val="28"/>
          <w:szCs w:val="28"/>
        </w:rPr>
        <w:t>)</w:t>
      </w:r>
      <w:r w:rsidRPr="00215152">
        <w:rPr>
          <w:rFonts w:ascii="Times New Roman" w:hAnsi="Times New Roman" w:cs="Times New Roman"/>
          <w:sz w:val="28"/>
          <w:szCs w:val="28"/>
        </w:rPr>
        <w:t xml:space="preserve"> – </w:t>
      </w:r>
      <w:r w:rsidRPr="00215152">
        <w:rPr>
          <w:rFonts w:ascii="Times New Roman" w:hAnsi="Times New Roman" w:cs="Times New Roman"/>
          <w:sz w:val="28"/>
          <w:szCs w:val="28"/>
        </w:rPr>
        <w:lastRenderedPageBreak/>
        <w:t xml:space="preserve">электромагнитный момент машины, развиваемый двигателем; </w:t>
      </w:r>
      <w:r w:rsidRPr="00215152">
        <w:rPr>
          <w:rFonts w:ascii="Times New Roman" w:hAnsi="Times New Roman" w:cs="Times New Roman"/>
          <w:i/>
          <w:sz w:val="28"/>
          <w:szCs w:val="28"/>
        </w:rPr>
        <w:t>M</w:t>
      </w:r>
      <w:r w:rsidRPr="00215152">
        <w:rPr>
          <w:rFonts w:ascii="Times New Roman" w:hAnsi="Times New Roman" w:cs="Times New Roman"/>
          <w:i/>
          <w:sz w:val="28"/>
          <w:szCs w:val="28"/>
          <w:vertAlign w:val="subscript"/>
        </w:rPr>
        <w:t>в</w:t>
      </w:r>
      <w:r w:rsidRPr="00215152">
        <w:rPr>
          <w:rFonts w:ascii="Times New Roman" w:hAnsi="Times New Roman" w:cs="Times New Roman"/>
          <w:sz w:val="28"/>
          <w:szCs w:val="28"/>
        </w:rPr>
        <w:t xml:space="preserve"> – момент сил сопротивления на валу машины; </w:t>
      </w:r>
      <w:r w:rsidRPr="00215152">
        <w:rPr>
          <w:rFonts w:ascii="Times New Roman" w:hAnsi="Times New Roman" w:cs="Times New Roman"/>
          <w:i/>
          <w:sz w:val="28"/>
          <w:szCs w:val="28"/>
        </w:rPr>
        <w:t>φ(</w:t>
      </w:r>
      <w:r w:rsidRPr="00215152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215152">
        <w:rPr>
          <w:rFonts w:ascii="Times New Roman" w:hAnsi="Times New Roman" w:cs="Times New Roman"/>
          <w:i/>
          <w:sz w:val="28"/>
          <w:szCs w:val="28"/>
        </w:rPr>
        <w:t>)</w:t>
      </w:r>
      <w:r w:rsidRPr="00215152">
        <w:rPr>
          <w:rFonts w:ascii="Times New Roman" w:hAnsi="Times New Roman" w:cs="Times New Roman"/>
          <w:sz w:val="28"/>
          <w:szCs w:val="28"/>
        </w:rPr>
        <w:t xml:space="preserve"> – угол поворота вала двигателя; </w:t>
      </w:r>
      <w:r w:rsidRPr="00215152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215152">
        <w:rPr>
          <w:rFonts w:ascii="Times New Roman" w:hAnsi="Times New Roman" w:cs="Times New Roman"/>
          <w:sz w:val="28"/>
          <w:szCs w:val="28"/>
        </w:rPr>
        <w:t xml:space="preserve"> – время.</w:t>
      </w:r>
    </w:p>
    <w:p w14:paraId="20BB6816" w14:textId="77777777" w:rsidR="00215152" w:rsidRPr="00215152" w:rsidRDefault="00215152" w:rsidP="00215152">
      <w:pPr>
        <w:pStyle w:val="Iauiue1"/>
        <w:widowControl/>
        <w:ind w:firstLine="426"/>
        <w:jc w:val="both"/>
        <w:rPr>
          <w:sz w:val="28"/>
          <w:szCs w:val="28"/>
        </w:rPr>
      </w:pPr>
      <w:r w:rsidRPr="00215152">
        <w:rPr>
          <w:sz w:val="28"/>
          <w:szCs w:val="28"/>
        </w:rPr>
        <w:t xml:space="preserve">Для построения структурной схемы решения системы уравнений (2.1) в среде </w:t>
      </w:r>
      <w:r w:rsidRPr="00215152">
        <w:rPr>
          <w:sz w:val="28"/>
          <w:szCs w:val="28"/>
          <w:lang w:val="en-US"/>
        </w:rPr>
        <w:t>Simulink</w:t>
      </w:r>
      <w:r w:rsidRPr="00215152">
        <w:rPr>
          <w:sz w:val="28"/>
          <w:szCs w:val="28"/>
        </w:rPr>
        <w:t xml:space="preserve"> воспользуемся следующим алгоритмом.</w:t>
      </w:r>
    </w:p>
    <w:p w14:paraId="5094EA29" w14:textId="77777777" w:rsidR="00215152" w:rsidRPr="00215152" w:rsidRDefault="00215152" w:rsidP="00215152">
      <w:pPr>
        <w:pStyle w:val="Iauiue1"/>
        <w:numPr>
          <w:ilvl w:val="0"/>
          <w:numId w:val="1"/>
        </w:numPr>
        <w:tabs>
          <w:tab w:val="left" w:pos="709"/>
        </w:tabs>
        <w:ind w:left="0" w:firstLine="426"/>
        <w:jc w:val="both"/>
        <w:rPr>
          <w:rFonts w:eastAsia="TimesNewRoman"/>
          <w:color w:val="000000"/>
          <w:sz w:val="28"/>
          <w:szCs w:val="28"/>
        </w:rPr>
      </w:pPr>
      <w:r w:rsidRPr="00215152">
        <w:rPr>
          <w:sz w:val="28"/>
          <w:szCs w:val="28"/>
        </w:rPr>
        <w:t xml:space="preserve">Систему уравнений (2.1) приводим </w:t>
      </w:r>
      <w:r w:rsidRPr="00215152">
        <w:rPr>
          <w:rFonts w:eastAsia="TimesNewRoman"/>
          <w:color w:val="000000"/>
          <w:sz w:val="28"/>
          <w:szCs w:val="28"/>
        </w:rPr>
        <w:t>к канонической форме Коши путем выражения старшей производной в каждом уравнении:</w:t>
      </w:r>
    </w:p>
    <w:p w14:paraId="7BE7FC62" w14:textId="77777777" w:rsidR="00215152" w:rsidRPr="00215152" w:rsidRDefault="00215152" w:rsidP="00215152">
      <w:pPr>
        <w:pStyle w:val="Iauiue1"/>
        <w:ind w:firstLine="426"/>
        <w:jc w:val="both"/>
        <w:rPr>
          <w:sz w:val="28"/>
          <w:szCs w:val="28"/>
        </w:rPr>
      </w:pPr>
      <w:r w:rsidRPr="00215152">
        <w:rPr>
          <w:noProof/>
          <w:position w:val="-84"/>
          <w:sz w:val="28"/>
          <w:szCs w:val="28"/>
        </w:rPr>
        <w:object w:dxaOrig="3340" w:dyaOrig="1780" w14:anchorId="2D042D0A">
          <v:shape id="_x0000_i1026" type="#_x0000_t75" style="width:167.6pt;height:89.85pt" o:ole="">
            <v:imagedata r:id="rId11" o:title=""/>
          </v:shape>
          <o:OLEObject Type="Embed" ProgID="Equation.DSMT4" ShapeID="_x0000_i1026" DrawAspect="Content" ObjectID="_1799043001" r:id="rId12"/>
        </w:object>
      </w:r>
      <w:r w:rsidRPr="00215152">
        <w:rPr>
          <w:position w:val="-90"/>
          <w:sz w:val="28"/>
          <w:szCs w:val="28"/>
        </w:rPr>
        <w:tab/>
      </w:r>
      <w:r w:rsidRPr="00215152">
        <w:rPr>
          <w:position w:val="-90"/>
          <w:sz w:val="28"/>
          <w:szCs w:val="28"/>
        </w:rPr>
        <w:tab/>
      </w:r>
      <w:r w:rsidRPr="00215152">
        <w:rPr>
          <w:sz w:val="28"/>
          <w:szCs w:val="28"/>
        </w:rPr>
        <w:t xml:space="preserve">            (2.2)</w:t>
      </w:r>
    </w:p>
    <w:p w14:paraId="0DCA4579" w14:textId="77777777" w:rsidR="00215152" w:rsidRPr="00215152" w:rsidRDefault="00215152" w:rsidP="00215152">
      <w:pPr>
        <w:pStyle w:val="Iauiue1"/>
        <w:numPr>
          <w:ilvl w:val="0"/>
          <w:numId w:val="1"/>
        </w:numPr>
        <w:tabs>
          <w:tab w:val="left" w:pos="709"/>
        </w:tabs>
        <w:ind w:left="0" w:firstLine="426"/>
        <w:jc w:val="both"/>
        <w:rPr>
          <w:rFonts w:eastAsia="TimesNewRoman"/>
          <w:color w:val="000000"/>
          <w:sz w:val="28"/>
          <w:szCs w:val="28"/>
        </w:rPr>
      </w:pPr>
      <w:r w:rsidRPr="00215152">
        <w:rPr>
          <w:sz w:val="28"/>
          <w:szCs w:val="28"/>
        </w:rPr>
        <w:t xml:space="preserve">Для формирования сигналов </w:t>
      </w:r>
      <w:r w:rsidRPr="00215152">
        <w:rPr>
          <w:i/>
          <w:sz w:val="28"/>
          <w:szCs w:val="28"/>
        </w:rPr>
        <w:t>u(t),</w:t>
      </w:r>
      <w:r w:rsidRPr="00215152">
        <w:rPr>
          <w:sz w:val="28"/>
          <w:szCs w:val="28"/>
        </w:rPr>
        <w:t xml:space="preserve"> </w:t>
      </w:r>
      <w:r w:rsidRPr="00215152">
        <w:rPr>
          <w:i/>
          <w:sz w:val="28"/>
          <w:szCs w:val="28"/>
        </w:rPr>
        <w:t>M</w:t>
      </w:r>
      <w:r w:rsidRPr="00215152">
        <w:rPr>
          <w:i/>
          <w:sz w:val="28"/>
          <w:szCs w:val="28"/>
          <w:vertAlign w:val="subscript"/>
          <w:lang w:val="en-US"/>
        </w:rPr>
        <w:t>n</w:t>
      </w:r>
      <w:r w:rsidRPr="00215152">
        <w:rPr>
          <w:i/>
          <w:sz w:val="28"/>
          <w:szCs w:val="28"/>
        </w:rPr>
        <w:t>(t),</w:t>
      </w:r>
      <w:r w:rsidRPr="00215152">
        <w:rPr>
          <w:sz w:val="28"/>
          <w:szCs w:val="28"/>
        </w:rPr>
        <w:t xml:space="preserve"> </w:t>
      </w:r>
      <w:r w:rsidRPr="00215152">
        <w:rPr>
          <w:i/>
          <w:sz w:val="28"/>
          <w:szCs w:val="28"/>
        </w:rPr>
        <w:t>M</w:t>
      </w:r>
      <w:r w:rsidRPr="00215152">
        <w:rPr>
          <w:i/>
          <w:sz w:val="28"/>
          <w:szCs w:val="28"/>
          <w:vertAlign w:val="subscript"/>
        </w:rPr>
        <w:t>0</w:t>
      </w:r>
      <w:r w:rsidRPr="00215152">
        <w:rPr>
          <w:i/>
          <w:sz w:val="28"/>
          <w:szCs w:val="28"/>
        </w:rPr>
        <w:t>(t)</w:t>
      </w:r>
      <w:r w:rsidRPr="00215152">
        <w:rPr>
          <w:sz w:val="28"/>
          <w:szCs w:val="28"/>
        </w:rPr>
        <w:t xml:space="preserve"> </w:t>
      </w:r>
      <w:r w:rsidRPr="00215152">
        <w:rPr>
          <w:rFonts w:eastAsia="TimesNewRoman"/>
          <w:color w:val="000000"/>
          <w:sz w:val="28"/>
          <w:szCs w:val="28"/>
        </w:rPr>
        <w:t xml:space="preserve">в рабочем окне </w:t>
      </w:r>
      <w:r w:rsidRPr="00215152">
        <w:rPr>
          <w:sz w:val="28"/>
          <w:szCs w:val="28"/>
          <w:lang w:val="en-US"/>
        </w:rPr>
        <w:t>Simulink</w:t>
      </w:r>
      <w:r w:rsidRPr="00215152">
        <w:rPr>
          <w:sz w:val="28"/>
          <w:szCs w:val="28"/>
        </w:rPr>
        <w:t xml:space="preserve"> выставляем блоки ступенчатых воздействий </w:t>
      </w:r>
      <w:r w:rsidRPr="00215152">
        <w:rPr>
          <w:noProof/>
          <w:sz w:val="28"/>
          <w:szCs w:val="28"/>
        </w:rPr>
        <w:drawing>
          <wp:inline distT="0" distB="0" distL="0" distR="0" wp14:anchorId="00851716" wp14:editId="0CD35E25">
            <wp:extent cx="288188" cy="276425"/>
            <wp:effectExtent l="19050" t="0" r="0" b="0"/>
            <wp:docPr id="6" name="Рисунок 3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44" cy="2761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15152">
        <w:rPr>
          <w:sz w:val="28"/>
          <w:szCs w:val="28"/>
        </w:rPr>
        <w:t xml:space="preserve">. В качестве параметров этих блоков задаем: </w:t>
      </w:r>
      <w:r w:rsidRPr="00215152">
        <w:rPr>
          <w:i/>
          <w:sz w:val="28"/>
          <w:szCs w:val="28"/>
        </w:rPr>
        <w:t>Step ti</w:t>
      </w:r>
      <w:r w:rsidRPr="00215152">
        <w:rPr>
          <w:i/>
          <w:sz w:val="28"/>
          <w:szCs w:val="28"/>
          <w:lang w:val="en-US"/>
        </w:rPr>
        <w:t>m</w:t>
      </w:r>
      <w:r w:rsidRPr="00215152">
        <w:rPr>
          <w:i/>
          <w:sz w:val="28"/>
          <w:szCs w:val="28"/>
        </w:rPr>
        <w:t>e = 0</w:t>
      </w:r>
      <w:r w:rsidRPr="00215152">
        <w:rPr>
          <w:sz w:val="28"/>
          <w:szCs w:val="28"/>
        </w:rPr>
        <w:t xml:space="preserve">; </w:t>
      </w:r>
      <w:r w:rsidRPr="00215152">
        <w:rPr>
          <w:i/>
          <w:sz w:val="28"/>
          <w:szCs w:val="28"/>
          <w:lang w:val="en-US"/>
        </w:rPr>
        <w:t>Initial</w:t>
      </w:r>
      <w:r w:rsidRPr="00215152">
        <w:rPr>
          <w:i/>
          <w:sz w:val="28"/>
          <w:szCs w:val="28"/>
        </w:rPr>
        <w:t xml:space="preserve"> </w:t>
      </w:r>
      <w:r w:rsidRPr="00215152">
        <w:rPr>
          <w:i/>
          <w:sz w:val="28"/>
          <w:szCs w:val="28"/>
          <w:lang w:val="en-US"/>
        </w:rPr>
        <w:t>value</w:t>
      </w:r>
      <w:r w:rsidRPr="00215152">
        <w:rPr>
          <w:i/>
          <w:sz w:val="28"/>
          <w:szCs w:val="28"/>
        </w:rPr>
        <w:t xml:space="preserve"> = 0</w:t>
      </w:r>
      <w:r w:rsidRPr="00215152">
        <w:rPr>
          <w:sz w:val="28"/>
          <w:szCs w:val="28"/>
        </w:rPr>
        <w:t xml:space="preserve">; </w:t>
      </w:r>
      <w:r w:rsidRPr="00215152">
        <w:rPr>
          <w:i/>
          <w:sz w:val="28"/>
          <w:szCs w:val="28"/>
          <w:lang w:val="en-US"/>
        </w:rPr>
        <w:t>Final</w:t>
      </w:r>
      <w:r w:rsidRPr="00215152">
        <w:rPr>
          <w:i/>
          <w:sz w:val="28"/>
          <w:szCs w:val="28"/>
        </w:rPr>
        <w:t xml:space="preserve"> </w:t>
      </w:r>
      <w:r w:rsidRPr="00215152">
        <w:rPr>
          <w:i/>
          <w:sz w:val="28"/>
          <w:szCs w:val="28"/>
          <w:lang w:val="en-US"/>
        </w:rPr>
        <w:t>value</w:t>
      </w:r>
      <w:r w:rsidRPr="00215152">
        <w:rPr>
          <w:i/>
          <w:sz w:val="28"/>
          <w:szCs w:val="28"/>
        </w:rPr>
        <w:t xml:space="preserve"> = </w:t>
      </w:r>
      <w:r w:rsidRPr="00215152">
        <w:rPr>
          <w:i/>
          <w:sz w:val="28"/>
          <w:szCs w:val="28"/>
          <w:lang w:val="en-US"/>
        </w:rPr>
        <w:t>M</w:t>
      </w:r>
      <w:r w:rsidRPr="00215152">
        <w:rPr>
          <w:i/>
          <w:sz w:val="28"/>
          <w:szCs w:val="28"/>
          <w:vertAlign w:val="subscript"/>
          <w:lang w:val="en-US"/>
        </w:rPr>
        <w:t>n</w:t>
      </w:r>
      <w:r w:rsidRPr="00215152">
        <w:rPr>
          <w:sz w:val="28"/>
          <w:szCs w:val="28"/>
        </w:rPr>
        <w:t xml:space="preserve">, или </w:t>
      </w:r>
      <w:r w:rsidRPr="00215152">
        <w:rPr>
          <w:i/>
          <w:sz w:val="28"/>
          <w:szCs w:val="28"/>
          <w:lang w:val="en-US"/>
        </w:rPr>
        <w:t>M</w:t>
      </w:r>
      <w:r w:rsidRPr="00215152">
        <w:rPr>
          <w:i/>
          <w:sz w:val="28"/>
          <w:szCs w:val="28"/>
          <w:vertAlign w:val="subscript"/>
        </w:rPr>
        <w:t>0</w:t>
      </w:r>
      <w:r w:rsidRPr="00215152">
        <w:rPr>
          <w:i/>
          <w:sz w:val="28"/>
          <w:szCs w:val="28"/>
        </w:rPr>
        <w:t xml:space="preserve">, </w:t>
      </w:r>
      <w:r w:rsidRPr="00215152">
        <w:rPr>
          <w:iCs/>
          <w:sz w:val="28"/>
          <w:szCs w:val="28"/>
        </w:rPr>
        <w:t>или</w:t>
      </w:r>
      <w:r w:rsidRPr="00215152">
        <w:rPr>
          <w:i/>
          <w:sz w:val="28"/>
          <w:szCs w:val="28"/>
        </w:rPr>
        <w:t xml:space="preserve"> U</w:t>
      </w:r>
      <w:r w:rsidRPr="00215152">
        <w:rPr>
          <w:i/>
          <w:sz w:val="28"/>
          <w:szCs w:val="28"/>
          <w:vertAlign w:val="subscript"/>
        </w:rPr>
        <w:t>n</w:t>
      </w:r>
      <w:r w:rsidRPr="00215152">
        <w:rPr>
          <w:sz w:val="28"/>
          <w:szCs w:val="28"/>
        </w:rPr>
        <w:t xml:space="preserve">; </w:t>
      </w:r>
      <w:r w:rsidRPr="00215152">
        <w:rPr>
          <w:i/>
          <w:sz w:val="28"/>
          <w:szCs w:val="28"/>
          <w:lang w:val="en-US"/>
        </w:rPr>
        <w:t>Simple</w:t>
      </w:r>
      <w:r w:rsidRPr="00215152">
        <w:rPr>
          <w:i/>
          <w:sz w:val="28"/>
          <w:szCs w:val="28"/>
        </w:rPr>
        <w:t xml:space="preserve"> </w:t>
      </w:r>
      <w:r w:rsidRPr="00215152">
        <w:rPr>
          <w:i/>
          <w:sz w:val="28"/>
          <w:szCs w:val="28"/>
          <w:lang w:val="en-US"/>
        </w:rPr>
        <w:t>time</w:t>
      </w:r>
      <w:r w:rsidRPr="00215152">
        <w:rPr>
          <w:i/>
          <w:sz w:val="28"/>
          <w:szCs w:val="28"/>
        </w:rPr>
        <w:t xml:space="preserve"> = 0</w:t>
      </w:r>
      <w:r w:rsidRPr="00215152">
        <w:rPr>
          <w:sz w:val="28"/>
          <w:szCs w:val="28"/>
        </w:rPr>
        <w:t xml:space="preserve">. </w:t>
      </w:r>
    </w:p>
    <w:p w14:paraId="23D7EED4" w14:textId="77777777" w:rsidR="00215152" w:rsidRPr="00215152" w:rsidRDefault="00215152" w:rsidP="00215152">
      <w:pPr>
        <w:pStyle w:val="Iauiue1"/>
        <w:numPr>
          <w:ilvl w:val="0"/>
          <w:numId w:val="1"/>
        </w:numPr>
        <w:tabs>
          <w:tab w:val="left" w:pos="709"/>
        </w:tabs>
        <w:ind w:left="0" w:firstLine="426"/>
        <w:jc w:val="both"/>
        <w:rPr>
          <w:rFonts w:eastAsia="TimesNewRoman"/>
          <w:color w:val="000000"/>
          <w:sz w:val="28"/>
          <w:szCs w:val="28"/>
        </w:rPr>
      </w:pPr>
      <w:r w:rsidRPr="00215152">
        <w:rPr>
          <w:sz w:val="28"/>
          <w:szCs w:val="28"/>
        </w:rPr>
        <w:t xml:space="preserve">Для первых двух уравнений </w:t>
      </w:r>
      <w:r w:rsidRPr="00215152">
        <w:rPr>
          <w:rFonts w:eastAsia="TimesNewRoman"/>
          <w:color w:val="000000"/>
          <w:sz w:val="28"/>
          <w:szCs w:val="28"/>
        </w:rPr>
        <w:t xml:space="preserve">в рабочем окне </w:t>
      </w:r>
      <w:r w:rsidRPr="00215152">
        <w:rPr>
          <w:sz w:val="28"/>
          <w:szCs w:val="28"/>
          <w:lang w:val="en-US"/>
        </w:rPr>
        <w:t>Simulink</w:t>
      </w:r>
      <w:r w:rsidRPr="00215152">
        <w:rPr>
          <w:sz w:val="28"/>
          <w:szCs w:val="28"/>
        </w:rPr>
        <w:t xml:space="preserve"> выставляем два </w:t>
      </w:r>
      <w:r w:rsidRPr="00215152">
        <w:rPr>
          <w:rFonts w:eastAsia="TimesNewRoman"/>
          <w:color w:val="000000"/>
          <w:sz w:val="28"/>
          <w:szCs w:val="28"/>
        </w:rPr>
        <w:t xml:space="preserve">сумматора </w:t>
      </w:r>
      <w:r w:rsidRPr="00215152">
        <w:rPr>
          <w:rFonts w:eastAsia="TimesNewRoman"/>
          <w:noProof/>
          <w:color w:val="000000"/>
          <w:sz w:val="28"/>
          <w:szCs w:val="28"/>
        </w:rPr>
        <w:drawing>
          <wp:inline distT="0" distB="0" distL="0" distR="0" wp14:anchorId="23CF58EF" wp14:editId="64937D3C">
            <wp:extent cx="280873" cy="252379"/>
            <wp:effectExtent l="19050" t="0" r="4877" b="0"/>
            <wp:docPr id="10" name="Рисунок 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36" cy="2527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15152">
        <w:rPr>
          <w:rFonts w:eastAsia="TimesNewRoman"/>
          <w:color w:val="000000"/>
          <w:sz w:val="28"/>
          <w:szCs w:val="28"/>
        </w:rPr>
        <w:t>. В качестве параметров сумматоров задаем количество входов и знак (+/-) каждого входа. На вход каждого сумматора будут подаваться величины из соответствующих скобок системы уравнений (2.2).</w:t>
      </w:r>
    </w:p>
    <w:p w14:paraId="2DF1F383" w14:textId="77777777" w:rsidR="00215152" w:rsidRPr="00215152" w:rsidRDefault="00215152" w:rsidP="00215152">
      <w:pPr>
        <w:pStyle w:val="Iauiue1"/>
        <w:widowControl/>
        <w:ind w:firstLine="426"/>
        <w:jc w:val="both"/>
        <w:rPr>
          <w:rFonts w:eastAsia="TimesNewRoman"/>
          <w:color w:val="000000"/>
          <w:sz w:val="28"/>
          <w:szCs w:val="28"/>
        </w:rPr>
      </w:pPr>
    </w:p>
    <w:p w14:paraId="3617C0C8" w14:textId="77777777" w:rsidR="00215152" w:rsidRPr="00215152" w:rsidRDefault="00215152" w:rsidP="00215152">
      <w:pPr>
        <w:adjustRightInd w:val="0"/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1515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385608" wp14:editId="51492A00">
            <wp:extent cx="3870960" cy="322326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8A7A" w14:textId="77777777" w:rsidR="00215152" w:rsidRPr="00215152" w:rsidRDefault="00215152" w:rsidP="00215152">
      <w:pPr>
        <w:pStyle w:val="Iauiue1"/>
        <w:tabs>
          <w:tab w:val="left" w:pos="851"/>
        </w:tabs>
        <w:spacing w:after="120"/>
        <w:ind w:firstLine="425"/>
        <w:jc w:val="center"/>
        <w:rPr>
          <w:rFonts w:eastAsia="TimesNewRoman"/>
          <w:color w:val="000000"/>
          <w:sz w:val="28"/>
          <w:szCs w:val="28"/>
        </w:rPr>
      </w:pPr>
      <w:r w:rsidRPr="00215152">
        <w:rPr>
          <w:rFonts w:eastAsia="TimesNewRoman"/>
          <w:color w:val="000000"/>
          <w:sz w:val="28"/>
          <w:szCs w:val="28"/>
        </w:rPr>
        <w:t>Рис. 2.3. Структурная модель ДПТ в Simulink</w:t>
      </w:r>
    </w:p>
    <w:p w14:paraId="150C51A6" w14:textId="77777777" w:rsidR="00215152" w:rsidRPr="00215152" w:rsidRDefault="00215152" w:rsidP="00215152">
      <w:pPr>
        <w:pStyle w:val="Iauiue1"/>
        <w:widowControl/>
        <w:numPr>
          <w:ilvl w:val="0"/>
          <w:numId w:val="1"/>
        </w:numPr>
        <w:tabs>
          <w:tab w:val="left" w:pos="709"/>
        </w:tabs>
        <w:ind w:left="0" w:firstLine="425"/>
        <w:jc w:val="both"/>
        <w:rPr>
          <w:rFonts w:eastAsia="TimesNewRoman"/>
          <w:color w:val="000000"/>
          <w:sz w:val="28"/>
          <w:szCs w:val="28"/>
        </w:rPr>
      </w:pPr>
      <w:r w:rsidRPr="00215152">
        <w:rPr>
          <w:rFonts w:eastAsia="TimesNewRoman"/>
          <w:color w:val="000000"/>
          <w:sz w:val="28"/>
          <w:szCs w:val="28"/>
        </w:rPr>
        <w:t xml:space="preserve">С </w:t>
      </w:r>
      <w:r w:rsidRPr="00215152">
        <w:rPr>
          <w:sz w:val="28"/>
          <w:szCs w:val="28"/>
        </w:rPr>
        <w:t>выходов</w:t>
      </w:r>
      <w:r w:rsidRPr="00215152">
        <w:rPr>
          <w:rFonts w:eastAsia="TimesNewRoman"/>
          <w:color w:val="000000"/>
          <w:sz w:val="28"/>
          <w:szCs w:val="28"/>
        </w:rPr>
        <w:t xml:space="preserve"> сумматоров снимаются сигналы, которые подаются на усилительные звенья </w:t>
      </w:r>
      <w:r w:rsidRPr="00215152">
        <w:rPr>
          <w:rFonts w:eastAsia="TimesNewRoman"/>
          <w:noProof/>
          <w:color w:val="000000"/>
          <w:sz w:val="28"/>
          <w:szCs w:val="28"/>
        </w:rPr>
        <w:drawing>
          <wp:inline distT="0" distB="0" distL="0" distR="0" wp14:anchorId="7EDD2B92" wp14:editId="05DD7D9F">
            <wp:extent cx="397207" cy="247192"/>
            <wp:effectExtent l="19050" t="0" r="2843" b="0"/>
            <wp:docPr id="37" name="Рисунок 3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508" cy="254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15152">
        <w:rPr>
          <w:rFonts w:eastAsia="TimesNewRoman"/>
          <w:color w:val="000000"/>
          <w:sz w:val="28"/>
          <w:szCs w:val="28"/>
        </w:rPr>
        <w:t xml:space="preserve"> или </w:t>
      </w:r>
      <w:r w:rsidRPr="00215152">
        <w:rPr>
          <w:rFonts w:eastAsia="TimesNewRoman"/>
          <w:noProof/>
          <w:color w:val="000000"/>
          <w:sz w:val="28"/>
          <w:szCs w:val="28"/>
        </w:rPr>
        <w:drawing>
          <wp:inline distT="0" distB="0" distL="0" distR="0" wp14:anchorId="1D2900B9" wp14:editId="490D8961">
            <wp:extent cx="451798" cy="273319"/>
            <wp:effectExtent l="19050" t="0" r="5402" b="0"/>
            <wp:docPr id="38" name="Рисунок 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9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345" cy="276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15152">
        <w:rPr>
          <w:rFonts w:eastAsia="TimesNewRoman"/>
          <w:color w:val="000000"/>
          <w:sz w:val="28"/>
          <w:szCs w:val="28"/>
        </w:rPr>
        <w:t>, умножающие сигналы с выходов сумматоров на величины, стоящие перед скобками</w:t>
      </w:r>
      <w:r w:rsidRPr="00215152">
        <w:rPr>
          <w:sz w:val="28"/>
          <w:szCs w:val="28"/>
        </w:rPr>
        <w:t xml:space="preserve">. Для данных звеньев задаем численные значения коэффициентов передачи. Сигналы, снимаемые с </w:t>
      </w:r>
      <w:r w:rsidRPr="00215152">
        <w:rPr>
          <w:sz w:val="28"/>
          <w:szCs w:val="28"/>
        </w:rPr>
        <w:lastRenderedPageBreak/>
        <w:t>выходов данных звеньев, равны производным, стоящим в левых частях уравнений.</w:t>
      </w:r>
      <w:r w:rsidRPr="00215152">
        <w:rPr>
          <w:rFonts w:eastAsia="TimesNewRoman"/>
          <w:color w:val="000000"/>
          <w:sz w:val="28"/>
          <w:szCs w:val="28"/>
        </w:rPr>
        <w:t xml:space="preserve"> </w:t>
      </w:r>
    </w:p>
    <w:p w14:paraId="14A5134A" w14:textId="77777777" w:rsidR="00215152" w:rsidRPr="00215152" w:rsidRDefault="00215152" w:rsidP="00215152">
      <w:pPr>
        <w:pStyle w:val="Iauiue1"/>
        <w:numPr>
          <w:ilvl w:val="0"/>
          <w:numId w:val="1"/>
        </w:numPr>
        <w:tabs>
          <w:tab w:val="left" w:pos="709"/>
        </w:tabs>
        <w:ind w:left="0" w:firstLine="426"/>
        <w:jc w:val="both"/>
        <w:rPr>
          <w:rFonts w:eastAsia="TimesNewRoman"/>
          <w:color w:val="000000"/>
          <w:sz w:val="28"/>
          <w:szCs w:val="28"/>
        </w:rPr>
      </w:pPr>
      <w:r w:rsidRPr="00215152">
        <w:rPr>
          <w:rFonts w:eastAsia="TimesNewRoman"/>
          <w:color w:val="000000"/>
          <w:sz w:val="28"/>
          <w:szCs w:val="28"/>
        </w:rPr>
        <w:t xml:space="preserve">С </w:t>
      </w:r>
      <w:r w:rsidRPr="00215152">
        <w:rPr>
          <w:sz w:val="28"/>
          <w:szCs w:val="28"/>
        </w:rPr>
        <w:t>помощью</w:t>
      </w:r>
      <w:r w:rsidRPr="00215152">
        <w:rPr>
          <w:rFonts w:eastAsia="TimesNewRoman"/>
          <w:color w:val="000000"/>
          <w:sz w:val="28"/>
          <w:szCs w:val="28"/>
        </w:rPr>
        <w:t xml:space="preserve"> интеграторов </w:t>
      </w:r>
      <w:r w:rsidRPr="00215152">
        <w:rPr>
          <w:rFonts w:eastAsia="TimesNewRoman"/>
          <w:noProof/>
          <w:color w:val="000000"/>
          <w:sz w:val="28"/>
          <w:szCs w:val="28"/>
        </w:rPr>
        <w:drawing>
          <wp:inline distT="0" distB="0" distL="0" distR="0" wp14:anchorId="275C35B7" wp14:editId="17858167">
            <wp:extent cx="328968" cy="273226"/>
            <wp:effectExtent l="19050" t="0" r="0" b="0"/>
            <wp:docPr id="39" name="Рисунок 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2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48" cy="2723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15152">
        <w:rPr>
          <w:rFonts w:eastAsia="TimesNewRoman"/>
          <w:color w:val="000000"/>
          <w:sz w:val="28"/>
          <w:szCs w:val="28"/>
        </w:rPr>
        <w:t xml:space="preserve"> осуществляется понижение порядка производной. Сигналы, полученные после интеграторов, умножаем на соответствующие коэффициенты аналогично п. 4.</w:t>
      </w:r>
    </w:p>
    <w:p w14:paraId="1BE1CA63" w14:textId="77777777" w:rsidR="00215152" w:rsidRPr="00215152" w:rsidRDefault="00215152" w:rsidP="00215152">
      <w:pPr>
        <w:pStyle w:val="Iauiue1"/>
        <w:numPr>
          <w:ilvl w:val="0"/>
          <w:numId w:val="1"/>
        </w:numPr>
        <w:tabs>
          <w:tab w:val="left" w:pos="709"/>
        </w:tabs>
        <w:ind w:left="0" w:firstLine="426"/>
        <w:jc w:val="both"/>
        <w:rPr>
          <w:rFonts w:eastAsia="TimesNewRoman"/>
          <w:color w:val="000000"/>
          <w:sz w:val="28"/>
          <w:szCs w:val="28"/>
        </w:rPr>
      </w:pPr>
      <w:r w:rsidRPr="00215152">
        <w:rPr>
          <w:rFonts w:eastAsia="TimesNewRoman"/>
          <w:color w:val="000000"/>
          <w:sz w:val="28"/>
          <w:szCs w:val="28"/>
        </w:rPr>
        <w:t xml:space="preserve">Для фиксации решения системы уравнений динамики МПТ выставляем измерительный блок </w:t>
      </w:r>
      <w:r w:rsidRPr="00215152">
        <w:rPr>
          <w:rFonts w:eastAsia="TimesNewRoman"/>
          <w:color w:val="000000"/>
          <w:sz w:val="28"/>
          <w:szCs w:val="28"/>
          <w:lang w:val="en-US"/>
        </w:rPr>
        <w:t>Scope</w:t>
      </w:r>
      <w:r w:rsidRPr="00215152">
        <w:rPr>
          <w:rFonts w:eastAsia="TimesNewRoman"/>
          <w:color w:val="000000"/>
          <w:sz w:val="28"/>
          <w:szCs w:val="28"/>
        </w:rPr>
        <w:t xml:space="preserve"> </w:t>
      </w:r>
      <w:r w:rsidRPr="00215152">
        <w:rPr>
          <w:rFonts w:eastAsia="TimesNewRoman"/>
          <w:noProof/>
          <w:color w:val="000000"/>
          <w:sz w:val="28"/>
          <w:szCs w:val="28"/>
        </w:rPr>
        <w:drawing>
          <wp:inline distT="0" distB="0" distL="0" distR="0" wp14:anchorId="77C210AD" wp14:editId="6B06A8E4">
            <wp:extent cx="300250" cy="300250"/>
            <wp:effectExtent l="19050" t="0" r="4550" b="0"/>
            <wp:docPr id="21" name="Рисунок 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228" cy="2992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15152">
        <w:rPr>
          <w:sz w:val="28"/>
          <w:szCs w:val="28"/>
        </w:rPr>
        <w:t>. В качестве параметров данного блока можно указать количество входов.</w:t>
      </w:r>
    </w:p>
    <w:p w14:paraId="401DFCE6" w14:textId="77777777" w:rsidR="00215152" w:rsidRPr="00215152" w:rsidRDefault="00215152" w:rsidP="00215152">
      <w:pPr>
        <w:pStyle w:val="Iauiue1"/>
        <w:widowControl/>
        <w:numPr>
          <w:ilvl w:val="0"/>
          <w:numId w:val="1"/>
        </w:numPr>
        <w:tabs>
          <w:tab w:val="left" w:pos="709"/>
        </w:tabs>
        <w:ind w:left="0" w:firstLine="426"/>
        <w:jc w:val="both"/>
        <w:rPr>
          <w:rFonts w:eastAsia="TimesNewRoman"/>
          <w:color w:val="000000"/>
          <w:sz w:val="28"/>
          <w:szCs w:val="28"/>
        </w:rPr>
      </w:pPr>
      <w:r w:rsidRPr="00215152">
        <w:rPr>
          <w:rFonts w:eastAsia="TimesNewRoman"/>
          <w:noProof/>
          <w:color w:val="000000"/>
          <w:sz w:val="28"/>
          <w:szCs w:val="28"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98A3054" wp14:editId="51B718AE">
                <wp:simplePos x="0" y="0"/>
                <wp:positionH relativeFrom="column">
                  <wp:posOffset>453390</wp:posOffset>
                </wp:positionH>
                <wp:positionV relativeFrom="paragraph">
                  <wp:posOffset>3810</wp:posOffset>
                </wp:positionV>
                <wp:extent cx="2325370" cy="3388360"/>
                <wp:effectExtent l="0" t="0" r="0" b="2540"/>
                <wp:wrapTopAndBottom/>
                <wp:docPr id="49" name="Text Box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25370" cy="3388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40B1E0" w14:textId="77777777" w:rsidR="00215152" w:rsidRDefault="00215152" w:rsidP="00215152">
                            <w:pPr>
                              <w:autoSpaceDE w:val="0"/>
                              <w:autoSpaceDN w:val="0"/>
                              <w:adjustRightInd w:val="0"/>
                              <w:spacing w:after="120" w:line="240" w:lineRule="auto"/>
                              <w:rPr>
                                <w:rFonts w:ascii="Courier New" w:hAnsi="Courier New" w:cs="Courier New"/>
                                <w:sz w:val="24"/>
                                <w:szCs w:val="24"/>
                              </w:rPr>
                            </w:pPr>
                            <w:bookmarkStart w:id="0" w:name="_Hlk188274629"/>
                            <w:bookmarkEnd w:id="0"/>
                            <w:r>
                              <w:rPr>
                                <w:rFonts w:ascii="Courier New" w:hAnsi="Courier New" w:cs="Courier New"/>
                                <w:noProof/>
                                <w:sz w:val="24"/>
                                <w:szCs w:val="24"/>
                                <w:lang w:eastAsia="ru-RU"/>
                              </w:rPr>
                              <w:drawing>
                                <wp:inline distT="0" distB="0" distL="0" distR="0" wp14:anchorId="7237BE57" wp14:editId="5F8DF788">
                                  <wp:extent cx="2321542" cy="3088446"/>
                                  <wp:effectExtent l="19050" t="0" r="2558" b="0"/>
                                  <wp:docPr id="94" name="Рисунок 9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9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327583" cy="309648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0F49EAB" w14:textId="77777777" w:rsidR="00215152" w:rsidRDefault="00215152" w:rsidP="00215152">
                            <w:r w:rsidRPr="00092BD6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Рис.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2</w:t>
                            </w:r>
                            <w:r w:rsidRPr="00092BD6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  <w:lang w:val="en-US"/>
                              </w:rPr>
                              <w:t>4</w:t>
                            </w:r>
                            <w:r w:rsidRPr="00092BD6"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 xml:space="preserve">. </w:t>
                            </w:r>
                            <w:r>
                              <w:rPr>
                                <w:rFonts w:ascii="Times New Roman" w:hAnsi="Times New Roman" w:cs="Times New Roman"/>
                                <w:sz w:val="18"/>
                                <w:szCs w:val="18"/>
                              </w:rPr>
                              <w:t>Результаты расчета модели ДПТ</w:t>
                            </w:r>
                          </w:p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8A3054" id="_x0000_t202" coordsize="21600,21600" o:spt="202" path="m,l,21600r21600,l21600,xe">
                <v:stroke joinstyle="miter"/>
                <v:path gradientshapeok="t" o:connecttype="rect"/>
              </v:shapetype>
              <v:shape id="Text Box 119" o:spid="_x0000_s1026" type="#_x0000_t202" style="position:absolute;left:0;text-align:left;margin-left:35.7pt;margin-top:.3pt;width:183.1pt;height:266.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" stroked="f">
                <v:textbox inset="0,,0">
                  <w:txbxContent>
                    <w:p w14:paraId="1440B1E0" w14:textId="77777777" w:rsidR="00215152" w:rsidRDefault="00215152" w:rsidP="00215152">
                      <w:pPr>
                        <w:autoSpaceDE w:val="0"/>
                        <w:autoSpaceDN w:val="0"/>
                        <w:adjustRightInd w:val="0"/>
                        <w:spacing w:after="120" w:line="240" w:lineRule="auto"/>
                        <w:rPr>
                          <w:rFonts w:ascii="Courier New" w:hAnsi="Courier New" w:cs="Courier New"/>
                          <w:sz w:val="24"/>
                          <w:szCs w:val="24"/>
                        </w:rPr>
                      </w:pPr>
                      <w:bookmarkStart w:id="1" w:name="_Hlk188274629"/>
                      <w:bookmarkEnd w:id="1"/>
                      <w:r>
                        <w:rPr>
                          <w:rFonts w:ascii="Courier New" w:hAnsi="Courier New" w:cs="Courier New"/>
                          <w:noProof/>
                          <w:sz w:val="24"/>
                          <w:szCs w:val="24"/>
                          <w:lang w:eastAsia="ru-RU"/>
                        </w:rPr>
                        <w:drawing>
                          <wp:inline distT="0" distB="0" distL="0" distR="0" wp14:anchorId="7237BE57" wp14:editId="5F8DF788">
                            <wp:extent cx="2321542" cy="3088446"/>
                            <wp:effectExtent l="19050" t="0" r="2558" b="0"/>
                            <wp:docPr id="94" name="Рисунок 9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9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327583" cy="309648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10F49EAB" w14:textId="77777777" w:rsidR="00215152" w:rsidRDefault="00215152" w:rsidP="00215152">
                      <w:r w:rsidRPr="00092BD6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Рис.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2</w:t>
                      </w:r>
                      <w:r w:rsidRPr="00092BD6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  <w:lang w:val="en-US"/>
                        </w:rPr>
                        <w:t>4</w:t>
                      </w:r>
                      <w:r w:rsidRPr="00092BD6"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 xml:space="preserve">. </w:t>
                      </w:r>
                      <w:r>
                        <w:rPr>
                          <w:rFonts w:ascii="Times New Roman" w:hAnsi="Times New Roman" w:cs="Times New Roman"/>
                          <w:sz w:val="18"/>
                          <w:szCs w:val="18"/>
                        </w:rPr>
                        <w:t>Результаты расчета модели ДПТ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215152">
        <w:rPr>
          <w:rFonts w:eastAsia="TimesNewRoman"/>
          <w:color w:val="000000"/>
          <w:sz w:val="28"/>
          <w:szCs w:val="28"/>
        </w:rPr>
        <w:t xml:space="preserve">В результате после соединения всех блоков структурная схема решения системы уравнений (2.1) принимает вид, </w:t>
      </w:r>
      <w:r w:rsidRPr="00215152">
        <w:rPr>
          <w:sz w:val="28"/>
          <w:szCs w:val="28"/>
        </w:rPr>
        <w:t>показанный</w:t>
      </w:r>
      <w:r w:rsidRPr="00215152">
        <w:rPr>
          <w:rFonts w:eastAsia="TimesNewRoman"/>
          <w:color w:val="000000"/>
          <w:sz w:val="28"/>
          <w:szCs w:val="28"/>
        </w:rPr>
        <w:t xml:space="preserve"> на рис. 2.3. </w:t>
      </w:r>
    </w:p>
    <w:p w14:paraId="597BE197" w14:textId="77777777" w:rsidR="00215152" w:rsidRPr="00215152" w:rsidRDefault="00215152" w:rsidP="00215152">
      <w:pPr>
        <w:pStyle w:val="Iauiue1"/>
        <w:widowControl/>
        <w:tabs>
          <w:tab w:val="left" w:pos="709"/>
        </w:tabs>
        <w:ind w:firstLine="426"/>
        <w:jc w:val="both"/>
        <w:rPr>
          <w:rFonts w:eastAsia="TimesNewRoman"/>
          <w:color w:val="000000"/>
          <w:sz w:val="28"/>
          <w:szCs w:val="28"/>
        </w:rPr>
      </w:pPr>
      <w:r w:rsidRPr="00215152">
        <w:rPr>
          <w:rFonts w:eastAsia="TimesNewRoman"/>
          <w:color w:val="000000"/>
          <w:sz w:val="28"/>
          <w:szCs w:val="28"/>
        </w:rPr>
        <w:t xml:space="preserve">Следует отметить, что третье уравнение в системе (2.2) представлено здесь дополнительным интегратором в ветви сигнала </w:t>
      </w:r>
      <w:r w:rsidRPr="00215152">
        <w:rPr>
          <w:i/>
          <w:sz w:val="28"/>
          <w:szCs w:val="28"/>
        </w:rPr>
        <w:t>ω(t)</w:t>
      </w:r>
      <w:r w:rsidRPr="00215152">
        <w:rPr>
          <w:rFonts w:eastAsia="TimesNewRoman"/>
          <w:color w:val="000000"/>
          <w:sz w:val="28"/>
          <w:szCs w:val="28"/>
        </w:rPr>
        <w:t>.</w:t>
      </w:r>
    </w:p>
    <w:p w14:paraId="008A3620" w14:textId="77777777" w:rsidR="00215152" w:rsidRPr="00215152" w:rsidRDefault="00215152" w:rsidP="00215152">
      <w:pPr>
        <w:pStyle w:val="Iauiue1"/>
        <w:widowControl/>
        <w:numPr>
          <w:ilvl w:val="0"/>
          <w:numId w:val="1"/>
        </w:numPr>
        <w:tabs>
          <w:tab w:val="left" w:pos="709"/>
        </w:tabs>
        <w:ind w:left="0" w:firstLine="426"/>
        <w:jc w:val="both"/>
        <w:rPr>
          <w:rFonts w:eastAsia="TimesNewRoman"/>
          <w:color w:val="000000"/>
          <w:sz w:val="28"/>
          <w:szCs w:val="28"/>
        </w:rPr>
      </w:pPr>
      <w:r w:rsidRPr="00215152">
        <w:rPr>
          <w:rFonts w:eastAsia="TimesNewRoman"/>
          <w:color w:val="000000"/>
          <w:sz w:val="28"/>
          <w:szCs w:val="28"/>
        </w:rPr>
        <w:t xml:space="preserve">Для задания численных значений переменных создаем скрипт на языке MatLab. Для этого в главном окне MatLab нажимаем кнопку </w:t>
      </w:r>
      <w:r w:rsidRPr="00215152">
        <w:rPr>
          <w:rFonts w:eastAsia="TimesNewRoman"/>
          <w:i/>
          <w:iCs/>
          <w:color w:val="000000"/>
          <w:sz w:val="28"/>
          <w:szCs w:val="28"/>
        </w:rPr>
        <w:t>New Script</w:t>
      </w:r>
      <w:r w:rsidRPr="00215152">
        <w:rPr>
          <w:rFonts w:eastAsia="TimesNewRoman"/>
          <w:color w:val="000000"/>
          <w:sz w:val="28"/>
          <w:szCs w:val="28"/>
        </w:rPr>
        <w:t xml:space="preserve"> (слева в верхнем кнопочном меню). В текстовом редакторе системы программирования MatLab набираем текст программы (см. ниже). В качестве исходных данных задаем параметры двигателя для своего варианта задания. Значения параметров U, P2, nn, Mn, In, Ip берем из таблицы 14.1, стр. 128-129 справочника по электрическим машинам, Т2). Значения параметров L30, L1, d30 берем из таблицы 14.4, стр. 132.</w:t>
      </w:r>
    </w:p>
    <w:p w14:paraId="514B1C0D" w14:textId="77777777" w:rsidR="00215152" w:rsidRPr="00215152" w:rsidRDefault="00215152" w:rsidP="00215152">
      <w:pPr>
        <w:pStyle w:val="Iauiue1"/>
        <w:widowControl/>
        <w:tabs>
          <w:tab w:val="left" w:pos="709"/>
        </w:tabs>
        <w:ind w:left="426"/>
        <w:jc w:val="both"/>
        <w:rPr>
          <w:rFonts w:eastAsia="TimesNewRoman"/>
          <w:i/>
          <w:iCs/>
          <w:color w:val="000000"/>
          <w:sz w:val="28"/>
          <w:szCs w:val="28"/>
        </w:rPr>
      </w:pPr>
      <w:r w:rsidRPr="00215152">
        <w:rPr>
          <w:rFonts w:eastAsia="TimesNewRoman"/>
          <w:i/>
          <w:iCs/>
          <w:color w:val="000000"/>
          <w:sz w:val="28"/>
          <w:szCs w:val="28"/>
        </w:rPr>
        <w:t>Текст программы:</w:t>
      </w:r>
    </w:p>
    <w:p w14:paraId="498001EE" w14:textId="77777777" w:rsidR="00215152" w:rsidRPr="00215152" w:rsidRDefault="00215152" w:rsidP="002151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152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%=======================</w:t>
      </w:r>
    </w:p>
    <w:p w14:paraId="4ED6D948" w14:textId="77777777" w:rsidR="00215152" w:rsidRPr="00215152" w:rsidRDefault="00215152" w:rsidP="002151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152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%Параметры ДПТ с постоянными магнитами</w:t>
      </w:r>
    </w:p>
    <w:p w14:paraId="235A867C" w14:textId="77777777" w:rsidR="00215152" w:rsidRPr="00215152" w:rsidRDefault="00215152" w:rsidP="002151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152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%=======================</w:t>
      </w:r>
    </w:p>
    <w:p w14:paraId="62E60907" w14:textId="77777777" w:rsidR="00215152" w:rsidRPr="00215152" w:rsidRDefault="00215152" w:rsidP="002151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1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U = 29; </w:t>
      </w:r>
      <w:r w:rsidRPr="00215152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%напряжение, В</w:t>
      </w:r>
    </w:p>
    <w:p w14:paraId="2DF54469" w14:textId="77777777" w:rsidR="00215152" w:rsidRPr="00215152" w:rsidRDefault="00215152" w:rsidP="002151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1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P2 = 0.46; </w:t>
      </w:r>
      <w:r w:rsidRPr="00215152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%номинальная мощность, Вт</w:t>
      </w:r>
    </w:p>
    <w:p w14:paraId="354E3514" w14:textId="77777777" w:rsidR="00215152" w:rsidRPr="00215152" w:rsidRDefault="00215152" w:rsidP="002151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1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nn = 9000; </w:t>
      </w:r>
      <w:r w:rsidRPr="00215152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%номинальная частота вращения, об/мин</w:t>
      </w:r>
    </w:p>
    <w:p w14:paraId="14571E4E" w14:textId="77777777" w:rsidR="00215152" w:rsidRPr="00215152" w:rsidRDefault="00215152" w:rsidP="002151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15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Mn = 0.49e-3; </w:t>
      </w:r>
      <w:r w:rsidRPr="00215152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%номинальный полезный момент, Нм</w:t>
      </w:r>
    </w:p>
    <w:p w14:paraId="6D32483C" w14:textId="77777777" w:rsidR="00215152" w:rsidRPr="00215152" w:rsidRDefault="00215152" w:rsidP="002151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1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In = 0.1; </w:t>
      </w:r>
      <w:r w:rsidRPr="00215152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 xml:space="preserve">%номинальный ток, </w:t>
      </w:r>
      <w:proofErr w:type="gramStart"/>
      <w:r w:rsidRPr="00215152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А</w:t>
      </w:r>
      <w:proofErr w:type="gramEnd"/>
      <w:r w:rsidRPr="00215152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 xml:space="preserve"> </w:t>
      </w:r>
    </w:p>
    <w:p w14:paraId="3D0A24F3" w14:textId="77777777" w:rsidR="00215152" w:rsidRPr="00215152" w:rsidRDefault="00215152" w:rsidP="002151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1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Ip = 0.7; </w:t>
      </w:r>
      <w:r w:rsidRPr="00215152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 xml:space="preserve">%пусковой ток, </w:t>
      </w:r>
      <w:proofErr w:type="gramStart"/>
      <w:r w:rsidRPr="00215152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А</w:t>
      </w:r>
      <w:proofErr w:type="gramEnd"/>
    </w:p>
    <w:p w14:paraId="4938618F" w14:textId="77777777" w:rsidR="00215152" w:rsidRPr="00215152" w:rsidRDefault="00215152" w:rsidP="002151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1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L30 = 46e-3; </w:t>
      </w:r>
      <w:r w:rsidRPr="00215152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%длина машины, м</w:t>
      </w:r>
    </w:p>
    <w:p w14:paraId="13037847" w14:textId="77777777" w:rsidR="00215152" w:rsidRPr="00215152" w:rsidRDefault="00215152" w:rsidP="002151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1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L1 = 7e-3; </w:t>
      </w:r>
      <w:r w:rsidRPr="00215152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%длина свободного конца вала, м</w:t>
      </w:r>
    </w:p>
    <w:p w14:paraId="072A00A8" w14:textId="77777777" w:rsidR="00215152" w:rsidRPr="00215152" w:rsidRDefault="00215152" w:rsidP="002151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1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d30 = 20e-3; </w:t>
      </w:r>
      <w:r w:rsidRPr="00215152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%диаметр машины, м</w:t>
      </w:r>
    </w:p>
    <w:p w14:paraId="7167DDBB" w14:textId="77777777" w:rsidR="00215152" w:rsidRPr="00215152" w:rsidRDefault="00215152" w:rsidP="002151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152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%=======================</w:t>
      </w:r>
    </w:p>
    <w:p w14:paraId="38B251AF" w14:textId="77777777" w:rsidR="00215152" w:rsidRPr="00215152" w:rsidRDefault="00215152" w:rsidP="002151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1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Ra = U/Ip; </w:t>
      </w:r>
      <w:r w:rsidRPr="00215152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%сопротивление обмотки якоря, Ом</w:t>
      </w:r>
    </w:p>
    <w:p w14:paraId="2BF47F11" w14:textId="77777777" w:rsidR="00215152" w:rsidRPr="00215152" w:rsidRDefault="00215152" w:rsidP="002151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1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wn = nn*2*pi/60; </w:t>
      </w:r>
      <w:r w:rsidRPr="00215152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%номинальная угловая скорость, рад/с</w:t>
      </w:r>
    </w:p>
    <w:p w14:paraId="5DBB7682" w14:textId="77777777" w:rsidR="00215152" w:rsidRPr="00215152" w:rsidRDefault="00215152" w:rsidP="002151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1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La = 0.5*U/In/wn; </w:t>
      </w:r>
      <w:r w:rsidRPr="00215152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%индуктивность обмотки якоря, Гн</w:t>
      </w:r>
    </w:p>
    <w:p w14:paraId="7BBE3011" w14:textId="77777777" w:rsidR="00215152" w:rsidRPr="00215152" w:rsidRDefault="00215152" w:rsidP="002151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1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Kf = (U-Ra*In)/wn; </w:t>
      </w:r>
      <w:r w:rsidRPr="00215152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%постоянная машины</w:t>
      </w:r>
    </w:p>
    <w:p w14:paraId="4A46EA05" w14:textId="77777777" w:rsidR="00215152" w:rsidRPr="00215152" w:rsidRDefault="00215152" w:rsidP="002151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1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M = Kf*In; </w:t>
      </w:r>
      <w:r w:rsidRPr="00215152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%развиваемый номинальный момент на валу, Нм</w:t>
      </w:r>
    </w:p>
    <w:p w14:paraId="1D8CA6BF" w14:textId="77777777" w:rsidR="00215152" w:rsidRPr="00215152" w:rsidRDefault="00215152" w:rsidP="002151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1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M0 = M - Mn; </w:t>
      </w:r>
      <w:r w:rsidRPr="00215152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%момент трения, Нм</w:t>
      </w:r>
    </w:p>
    <w:p w14:paraId="37E5BA90" w14:textId="77777777" w:rsidR="00215152" w:rsidRPr="00215152" w:rsidRDefault="00215152" w:rsidP="002151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152">
        <w:rPr>
          <w:rFonts w:ascii="Times New Roman" w:eastAsia="Times New Roman" w:hAnsi="Times New Roman" w:cs="Times New Roman"/>
          <w:sz w:val="28"/>
          <w:szCs w:val="28"/>
          <w:lang w:eastAsia="ru-RU"/>
        </w:rPr>
        <w:t>L = (L30-L</w:t>
      </w:r>
      <w:proofErr w:type="gramStart"/>
      <w:r w:rsidRPr="00215152">
        <w:rPr>
          <w:rFonts w:ascii="Times New Roman" w:eastAsia="Times New Roman" w:hAnsi="Times New Roman" w:cs="Times New Roman"/>
          <w:sz w:val="28"/>
          <w:szCs w:val="28"/>
          <w:lang w:eastAsia="ru-RU"/>
        </w:rPr>
        <w:t>1)*</w:t>
      </w:r>
      <w:proofErr w:type="gramEnd"/>
      <w:r w:rsidRPr="002151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0.4; </w:t>
      </w:r>
      <w:r w:rsidRPr="00215152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%длина якоря, м</w:t>
      </w:r>
    </w:p>
    <w:p w14:paraId="0333039A" w14:textId="77777777" w:rsidR="00215152" w:rsidRPr="00215152" w:rsidRDefault="00215152" w:rsidP="002151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1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 = d30 * 0.8; </w:t>
      </w:r>
      <w:r w:rsidRPr="00215152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%диаметр якоря, м</w:t>
      </w:r>
    </w:p>
    <w:p w14:paraId="571DE3E4" w14:textId="77777777" w:rsidR="00215152" w:rsidRPr="00215152" w:rsidRDefault="00215152" w:rsidP="002151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15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J = 800*D^4*L*0.1; </w:t>
      </w:r>
      <w:r w:rsidRPr="00215152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%момент инерции якоря, кг*м^2</w:t>
      </w:r>
    </w:p>
    <w:p w14:paraId="30BC7D78" w14:textId="77777777" w:rsidR="00215152" w:rsidRPr="00215152" w:rsidRDefault="00215152" w:rsidP="0021515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15152">
        <w:rPr>
          <w:rFonts w:ascii="Times New Roman" w:eastAsia="Times New Roman" w:hAnsi="Times New Roman" w:cs="Times New Roman"/>
          <w:color w:val="028009"/>
          <w:sz w:val="28"/>
          <w:szCs w:val="28"/>
          <w:lang w:eastAsia="ru-RU"/>
        </w:rPr>
        <w:t>%=======================</w:t>
      </w:r>
    </w:p>
    <w:p w14:paraId="4A2634B1" w14:textId="77777777" w:rsidR="00215152" w:rsidRPr="00215152" w:rsidRDefault="00215152" w:rsidP="00215152">
      <w:pPr>
        <w:pStyle w:val="Iauiue1"/>
        <w:widowControl/>
        <w:numPr>
          <w:ilvl w:val="0"/>
          <w:numId w:val="1"/>
        </w:numPr>
        <w:tabs>
          <w:tab w:val="left" w:pos="709"/>
        </w:tabs>
        <w:ind w:left="0" w:firstLine="426"/>
        <w:jc w:val="both"/>
        <w:rPr>
          <w:rFonts w:eastAsia="TimesNewRoman"/>
          <w:color w:val="000000"/>
          <w:sz w:val="28"/>
          <w:szCs w:val="28"/>
        </w:rPr>
      </w:pPr>
      <w:r w:rsidRPr="00215152">
        <w:rPr>
          <w:rFonts w:eastAsia="TimesNewRoman"/>
          <w:color w:val="000000"/>
          <w:sz w:val="28"/>
          <w:szCs w:val="28"/>
        </w:rPr>
        <w:t xml:space="preserve">Нажимаем кнопку </w:t>
      </w:r>
      <w:r w:rsidRPr="00215152">
        <w:rPr>
          <w:rFonts w:eastAsia="TimesNewRoman"/>
          <w:noProof/>
          <w:color w:val="000000"/>
          <w:sz w:val="28"/>
          <w:szCs w:val="28"/>
        </w:rPr>
        <w:drawing>
          <wp:inline distT="0" distB="0" distL="0" distR="0" wp14:anchorId="0417820A" wp14:editId="14E47D39">
            <wp:extent cx="304800" cy="29527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15152">
        <w:rPr>
          <w:rFonts w:eastAsia="TimesNewRoman"/>
          <w:color w:val="000000"/>
          <w:sz w:val="28"/>
          <w:szCs w:val="28"/>
        </w:rPr>
        <w:t xml:space="preserve"> и запускаем скрипт на расчет.</w:t>
      </w:r>
    </w:p>
    <w:p w14:paraId="36C04ACF" w14:textId="77777777" w:rsidR="00215152" w:rsidRPr="00215152" w:rsidRDefault="00215152" w:rsidP="00215152">
      <w:pPr>
        <w:pStyle w:val="Iauiue1"/>
        <w:widowControl/>
        <w:numPr>
          <w:ilvl w:val="0"/>
          <w:numId w:val="1"/>
        </w:numPr>
        <w:tabs>
          <w:tab w:val="left" w:pos="709"/>
        </w:tabs>
        <w:ind w:left="0" w:firstLine="426"/>
        <w:jc w:val="both"/>
        <w:rPr>
          <w:rFonts w:eastAsia="TimesNewRoman"/>
          <w:color w:val="000000"/>
          <w:sz w:val="28"/>
          <w:szCs w:val="28"/>
        </w:rPr>
      </w:pPr>
      <w:r w:rsidRPr="00215152">
        <w:rPr>
          <w:rFonts w:eastAsia="TimesNewRoman"/>
          <w:color w:val="000000"/>
          <w:sz w:val="28"/>
          <w:szCs w:val="28"/>
        </w:rPr>
        <w:t xml:space="preserve">После этого переходим опять в окно </w:t>
      </w:r>
      <w:r w:rsidRPr="00215152">
        <w:rPr>
          <w:rFonts w:eastAsia="TimesNewRoman"/>
          <w:color w:val="000000"/>
          <w:sz w:val="28"/>
          <w:szCs w:val="28"/>
          <w:lang w:val="en-US"/>
        </w:rPr>
        <w:t>MatLab</w:t>
      </w:r>
      <w:r w:rsidRPr="00215152">
        <w:rPr>
          <w:rFonts w:eastAsia="TimesNewRoman"/>
          <w:color w:val="000000"/>
          <w:sz w:val="28"/>
          <w:szCs w:val="28"/>
        </w:rPr>
        <w:t xml:space="preserve"> </w:t>
      </w:r>
      <w:r w:rsidRPr="00215152">
        <w:rPr>
          <w:rFonts w:eastAsia="TimesNewRoman"/>
          <w:color w:val="000000"/>
          <w:sz w:val="28"/>
          <w:szCs w:val="28"/>
          <w:lang w:val="en-US"/>
        </w:rPr>
        <w:t>Simulink</w:t>
      </w:r>
      <w:r w:rsidRPr="00215152">
        <w:rPr>
          <w:rFonts w:eastAsia="TimesNewRoman"/>
          <w:color w:val="000000"/>
          <w:sz w:val="28"/>
          <w:szCs w:val="28"/>
        </w:rPr>
        <w:t xml:space="preserve"> и осуществляем расчет модели нажатием кнопки </w:t>
      </w:r>
      <w:r w:rsidRPr="00215152">
        <w:rPr>
          <w:rFonts w:eastAsia="TimesNewRoman"/>
          <w:noProof/>
          <w:color w:val="000000"/>
          <w:sz w:val="28"/>
          <w:szCs w:val="28"/>
        </w:rPr>
        <w:drawing>
          <wp:inline distT="0" distB="0" distL="0" distR="0" wp14:anchorId="1CA4A10B" wp14:editId="72C2D259">
            <wp:extent cx="199315" cy="199315"/>
            <wp:effectExtent l="19050" t="0" r="0" b="0"/>
            <wp:docPr id="23" name="Рисунок 3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777" cy="1997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215152">
        <w:rPr>
          <w:rFonts w:eastAsia="TimesNewRoman"/>
          <w:color w:val="000000"/>
          <w:sz w:val="28"/>
          <w:szCs w:val="28"/>
        </w:rPr>
        <w:t xml:space="preserve"> на панели управления </w:t>
      </w:r>
      <w:r w:rsidRPr="00215152">
        <w:rPr>
          <w:rFonts w:eastAsia="TimesNewRoman"/>
          <w:color w:val="000000"/>
          <w:sz w:val="28"/>
          <w:szCs w:val="28"/>
          <w:lang w:val="en-US"/>
        </w:rPr>
        <w:t>Simulink</w:t>
      </w:r>
      <w:r w:rsidRPr="00215152">
        <w:rPr>
          <w:rFonts w:eastAsia="TimesNewRoman"/>
          <w:color w:val="000000"/>
          <w:sz w:val="28"/>
          <w:szCs w:val="28"/>
        </w:rPr>
        <w:t xml:space="preserve">. </w:t>
      </w:r>
    </w:p>
    <w:p w14:paraId="0A02BF3E" w14:textId="77777777" w:rsidR="00215152" w:rsidRPr="00215152" w:rsidRDefault="00215152" w:rsidP="00215152">
      <w:pPr>
        <w:pStyle w:val="Iauiue1"/>
        <w:widowControl/>
        <w:numPr>
          <w:ilvl w:val="0"/>
          <w:numId w:val="1"/>
        </w:numPr>
        <w:tabs>
          <w:tab w:val="left" w:pos="709"/>
        </w:tabs>
        <w:ind w:left="0" w:firstLine="426"/>
        <w:jc w:val="both"/>
        <w:rPr>
          <w:rFonts w:eastAsia="TimesNewRoman"/>
          <w:color w:val="000000"/>
          <w:sz w:val="28"/>
          <w:szCs w:val="28"/>
        </w:rPr>
      </w:pPr>
      <w:r w:rsidRPr="00215152">
        <w:rPr>
          <w:rFonts w:eastAsia="TimesNewRoman"/>
          <w:color w:val="000000"/>
          <w:sz w:val="28"/>
          <w:szCs w:val="28"/>
        </w:rPr>
        <w:t xml:space="preserve">Результаты моделирования смотрим по двойному щелчку по соответствующим блокам </w:t>
      </w:r>
      <w:r w:rsidRPr="00215152">
        <w:rPr>
          <w:rFonts w:eastAsia="TimesNewRoman"/>
          <w:color w:val="000000"/>
          <w:sz w:val="28"/>
          <w:szCs w:val="28"/>
          <w:lang w:val="en-US"/>
        </w:rPr>
        <w:t>Scope</w:t>
      </w:r>
      <w:r w:rsidRPr="00215152">
        <w:rPr>
          <w:rFonts w:eastAsia="TimesNewRoman"/>
          <w:color w:val="000000"/>
          <w:sz w:val="28"/>
          <w:szCs w:val="28"/>
        </w:rPr>
        <w:t>.</w:t>
      </w:r>
    </w:p>
    <w:p w14:paraId="266F7169" w14:textId="77777777" w:rsidR="00215152" w:rsidRPr="00215152" w:rsidRDefault="00215152" w:rsidP="00215152">
      <w:pPr>
        <w:pStyle w:val="Iauiue1"/>
        <w:widowControl/>
        <w:numPr>
          <w:ilvl w:val="0"/>
          <w:numId w:val="1"/>
        </w:numPr>
        <w:tabs>
          <w:tab w:val="left" w:pos="709"/>
        </w:tabs>
        <w:ind w:left="0" w:firstLine="426"/>
        <w:jc w:val="both"/>
        <w:rPr>
          <w:rFonts w:eastAsia="TimesNewRoman"/>
          <w:color w:val="000000"/>
          <w:sz w:val="28"/>
          <w:szCs w:val="28"/>
        </w:rPr>
      </w:pPr>
      <w:r w:rsidRPr="00215152">
        <w:rPr>
          <w:rFonts w:eastAsia="TimesNewRoman"/>
          <w:color w:val="000000"/>
          <w:sz w:val="28"/>
          <w:szCs w:val="28"/>
        </w:rPr>
        <w:t xml:space="preserve">Результаты расчета МПТ в форме графиков </w:t>
      </w:r>
      <w:r w:rsidRPr="00215152">
        <w:rPr>
          <w:i/>
          <w:sz w:val="28"/>
          <w:szCs w:val="28"/>
          <w:lang w:val="en-US"/>
        </w:rPr>
        <w:t>i</w:t>
      </w:r>
      <w:r w:rsidRPr="00215152">
        <w:rPr>
          <w:i/>
          <w:sz w:val="28"/>
          <w:szCs w:val="28"/>
          <w:vertAlign w:val="subscript"/>
          <w:lang w:val="en-US"/>
        </w:rPr>
        <w:t>a</w:t>
      </w:r>
      <w:r w:rsidRPr="00215152">
        <w:rPr>
          <w:i/>
          <w:sz w:val="28"/>
          <w:szCs w:val="28"/>
        </w:rPr>
        <w:t>(t), ω(t)</w:t>
      </w:r>
      <w:r w:rsidRPr="00215152">
        <w:rPr>
          <w:sz w:val="28"/>
          <w:szCs w:val="28"/>
        </w:rPr>
        <w:t xml:space="preserve"> и </w:t>
      </w:r>
      <w:r w:rsidRPr="00215152">
        <w:rPr>
          <w:i/>
          <w:sz w:val="28"/>
          <w:szCs w:val="28"/>
        </w:rPr>
        <w:t>φ(t)</w:t>
      </w:r>
      <w:r w:rsidRPr="00215152">
        <w:rPr>
          <w:sz w:val="28"/>
          <w:szCs w:val="28"/>
        </w:rPr>
        <w:t xml:space="preserve">, полученные </w:t>
      </w:r>
      <w:r w:rsidRPr="00215152">
        <w:rPr>
          <w:rFonts w:eastAsia="TimesNewRoman"/>
          <w:color w:val="000000"/>
          <w:sz w:val="28"/>
          <w:szCs w:val="28"/>
        </w:rPr>
        <w:t>с помощью моделей рис. 2.2 приведены на рис. 2.4.</w:t>
      </w:r>
    </w:p>
    <w:p w14:paraId="1C5E925A" w14:textId="77777777" w:rsidR="00215152" w:rsidRPr="00215152" w:rsidRDefault="00215152" w:rsidP="00215152">
      <w:pPr>
        <w:pStyle w:val="FR4"/>
        <w:tabs>
          <w:tab w:val="left" w:pos="6663"/>
        </w:tabs>
        <w:suppressAutoHyphens/>
        <w:spacing w:before="20" w:line="240" w:lineRule="auto"/>
        <w:ind w:left="425" w:right="28" w:firstLine="0"/>
        <w:rPr>
          <w:rFonts w:ascii="Times New Roman" w:hAnsi="Times New Roman" w:cs="Times New Roman"/>
          <w:b/>
          <w:sz w:val="28"/>
          <w:szCs w:val="28"/>
        </w:rPr>
      </w:pPr>
    </w:p>
    <w:p w14:paraId="73214BED" w14:textId="77777777" w:rsidR="00215152" w:rsidRDefault="00215152" w:rsidP="001566D1">
      <w:pPr>
        <w:pStyle w:val="FR4"/>
        <w:tabs>
          <w:tab w:val="left" w:pos="6663"/>
        </w:tabs>
        <w:suppressAutoHyphens/>
        <w:spacing w:before="20" w:line="240" w:lineRule="auto"/>
        <w:ind w:right="28" w:firstLine="0"/>
        <w:rPr>
          <w:rFonts w:ascii="Times New Roman" w:hAnsi="Times New Roman" w:cs="Times New Roman"/>
          <w:b/>
          <w:sz w:val="28"/>
          <w:szCs w:val="28"/>
        </w:rPr>
      </w:pPr>
    </w:p>
    <w:p w14:paraId="4C15DB64" w14:textId="77777777" w:rsidR="001566D1" w:rsidRDefault="001566D1" w:rsidP="001566D1">
      <w:pPr>
        <w:pStyle w:val="FR4"/>
        <w:tabs>
          <w:tab w:val="left" w:pos="6663"/>
        </w:tabs>
        <w:suppressAutoHyphens/>
        <w:spacing w:before="20" w:line="240" w:lineRule="auto"/>
        <w:ind w:right="28" w:firstLine="0"/>
        <w:rPr>
          <w:rFonts w:ascii="Times New Roman" w:hAnsi="Times New Roman" w:cs="Times New Roman"/>
          <w:b/>
          <w:sz w:val="28"/>
          <w:szCs w:val="28"/>
        </w:rPr>
      </w:pPr>
    </w:p>
    <w:p w14:paraId="5AE8B300" w14:textId="77777777" w:rsidR="001566D1" w:rsidRDefault="001566D1" w:rsidP="001566D1">
      <w:pPr>
        <w:pStyle w:val="FR4"/>
        <w:tabs>
          <w:tab w:val="left" w:pos="6663"/>
        </w:tabs>
        <w:suppressAutoHyphens/>
        <w:spacing w:before="20" w:line="240" w:lineRule="auto"/>
        <w:ind w:right="28" w:firstLine="0"/>
        <w:rPr>
          <w:rFonts w:ascii="Times New Roman" w:hAnsi="Times New Roman" w:cs="Times New Roman"/>
          <w:b/>
          <w:sz w:val="28"/>
          <w:szCs w:val="28"/>
        </w:rPr>
      </w:pPr>
    </w:p>
    <w:p w14:paraId="106AEF79" w14:textId="77777777" w:rsidR="001566D1" w:rsidRDefault="001566D1" w:rsidP="001566D1">
      <w:pPr>
        <w:pStyle w:val="FR4"/>
        <w:tabs>
          <w:tab w:val="left" w:pos="6663"/>
        </w:tabs>
        <w:suppressAutoHyphens/>
        <w:spacing w:before="20" w:line="240" w:lineRule="auto"/>
        <w:ind w:right="28" w:firstLine="0"/>
        <w:rPr>
          <w:rFonts w:ascii="Times New Roman" w:hAnsi="Times New Roman" w:cs="Times New Roman"/>
          <w:b/>
          <w:sz w:val="28"/>
          <w:szCs w:val="28"/>
        </w:rPr>
      </w:pPr>
    </w:p>
    <w:p w14:paraId="2EB3CEE1" w14:textId="77777777" w:rsidR="001566D1" w:rsidRDefault="001566D1" w:rsidP="001566D1">
      <w:pPr>
        <w:pStyle w:val="FR4"/>
        <w:tabs>
          <w:tab w:val="left" w:pos="6663"/>
        </w:tabs>
        <w:suppressAutoHyphens/>
        <w:spacing w:before="20" w:line="240" w:lineRule="auto"/>
        <w:ind w:right="28" w:firstLine="0"/>
        <w:rPr>
          <w:rFonts w:ascii="Times New Roman" w:hAnsi="Times New Roman" w:cs="Times New Roman"/>
          <w:b/>
          <w:sz w:val="28"/>
          <w:szCs w:val="28"/>
        </w:rPr>
      </w:pPr>
    </w:p>
    <w:p w14:paraId="7EF38029" w14:textId="77777777" w:rsidR="001566D1" w:rsidRDefault="001566D1" w:rsidP="001566D1">
      <w:pPr>
        <w:pStyle w:val="FR4"/>
        <w:tabs>
          <w:tab w:val="left" w:pos="6663"/>
        </w:tabs>
        <w:suppressAutoHyphens/>
        <w:spacing w:before="20" w:line="240" w:lineRule="auto"/>
        <w:ind w:right="28" w:firstLine="0"/>
        <w:rPr>
          <w:rFonts w:ascii="Times New Roman" w:hAnsi="Times New Roman" w:cs="Times New Roman"/>
          <w:b/>
          <w:sz w:val="28"/>
          <w:szCs w:val="28"/>
        </w:rPr>
      </w:pPr>
    </w:p>
    <w:p w14:paraId="3B663F80" w14:textId="77777777" w:rsidR="001566D1" w:rsidRDefault="001566D1" w:rsidP="001566D1">
      <w:pPr>
        <w:pStyle w:val="FR4"/>
        <w:tabs>
          <w:tab w:val="left" w:pos="6663"/>
        </w:tabs>
        <w:suppressAutoHyphens/>
        <w:spacing w:before="20" w:line="240" w:lineRule="auto"/>
        <w:ind w:right="28" w:firstLine="0"/>
        <w:rPr>
          <w:rFonts w:ascii="Times New Roman" w:hAnsi="Times New Roman" w:cs="Times New Roman"/>
          <w:b/>
          <w:sz w:val="28"/>
          <w:szCs w:val="28"/>
        </w:rPr>
      </w:pPr>
    </w:p>
    <w:p w14:paraId="59130AA1" w14:textId="77777777" w:rsidR="001566D1" w:rsidRDefault="001566D1" w:rsidP="001566D1">
      <w:pPr>
        <w:pStyle w:val="FR4"/>
        <w:tabs>
          <w:tab w:val="left" w:pos="6663"/>
        </w:tabs>
        <w:suppressAutoHyphens/>
        <w:spacing w:before="20" w:line="240" w:lineRule="auto"/>
        <w:ind w:right="28" w:firstLine="0"/>
        <w:rPr>
          <w:rFonts w:ascii="Times New Roman" w:hAnsi="Times New Roman" w:cs="Times New Roman"/>
          <w:b/>
          <w:sz w:val="28"/>
          <w:szCs w:val="28"/>
        </w:rPr>
      </w:pPr>
    </w:p>
    <w:p w14:paraId="68EAB4D5" w14:textId="77777777" w:rsidR="001566D1" w:rsidRDefault="001566D1" w:rsidP="001566D1">
      <w:pPr>
        <w:pStyle w:val="FR4"/>
        <w:tabs>
          <w:tab w:val="left" w:pos="6663"/>
        </w:tabs>
        <w:suppressAutoHyphens/>
        <w:spacing w:before="20" w:line="240" w:lineRule="auto"/>
        <w:ind w:right="28" w:firstLine="0"/>
        <w:rPr>
          <w:rFonts w:ascii="Times New Roman" w:hAnsi="Times New Roman" w:cs="Times New Roman"/>
          <w:b/>
          <w:sz w:val="28"/>
          <w:szCs w:val="28"/>
        </w:rPr>
      </w:pPr>
    </w:p>
    <w:p w14:paraId="15C7583B" w14:textId="77777777" w:rsidR="001566D1" w:rsidRDefault="001566D1" w:rsidP="001566D1">
      <w:pPr>
        <w:pStyle w:val="FR4"/>
        <w:tabs>
          <w:tab w:val="left" w:pos="6663"/>
        </w:tabs>
        <w:suppressAutoHyphens/>
        <w:spacing w:before="20" w:line="240" w:lineRule="auto"/>
        <w:ind w:right="28" w:firstLine="0"/>
        <w:rPr>
          <w:rFonts w:ascii="Times New Roman" w:hAnsi="Times New Roman" w:cs="Times New Roman"/>
          <w:b/>
          <w:sz w:val="28"/>
          <w:szCs w:val="28"/>
        </w:rPr>
      </w:pPr>
    </w:p>
    <w:p w14:paraId="1282103E" w14:textId="77777777" w:rsidR="001566D1" w:rsidRDefault="001566D1" w:rsidP="001566D1">
      <w:pPr>
        <w:pStyle w:val="FR4"/>
        <w:tabs>
          <w:tab w:val="left" w:pos="6663"/>
        </w:tabs>
        <w:suppressAutoHyphens/>
        <w:spacing w:before="20" w:line="240" w:lineRule="auto"/>
        <w:ind w:right="28" w:firstLine="0"/>
        <w:rPr>
          <w:rFonts w:ascii="Times New Roman" w:hAnsi="Times New Roman" w:cs="Times New Roman"/>
          <w:b/>
          <w:sz w:val="28"/>
          <w:szCs w:val="28"/>
        </w:rPr>
      </w:pPr>
    </w:p>
    <w:p w14:paraId="33538BAF" w14:textId="77777777" w:rsidR="001566D1" w:rsidRDefault="001566D1" w:rsidP="001566D1">
      <w:pPr>
        <w:pStyle w:val="FR4"/>
        <w:tabs>
          <w:tab w:val="left" w:pos="6663"/>
        </w:tabs>
        <w:suppressAutoHyphens/>
        <w:spacing w:before="20" w:line="240" w:lineRule="auto"/>
        <w:ind w:right="28" w:firstLine="0"/>
        <w:rPr>
          <w:rFonts w:ascii="Times New Roman" w:hAnsi="Times New Roman" w:cs="Times New Roman"/>
          <w:b/>
          <w:sz w:val="28"/>
          <w:szCs w:val="28"/>
        </w:rPr>
      </w:pPr>
    </w:p>
    <w:p w14:paraId="706C8B50" w14:textId="77777777" w:rsidR="001566D1" w:rsidRDefault="001566D1" w:rsidP="001566D1">
      <w:pPr>
        <w:pStyle w:val="FR4"/>
        <w:tabs>
          <w:tab w:val="left" w:pos="6663"/>
        </w:tabs>
        <w:suppressAutoHyphens/>
        <w:spacing w:before="20" w:line="240" w:lineRule="auto"/>
        <w:ind w:right="28" w:firstLine="0"/>
        <w:rPr>
          <w:rFonts w:ascii="Times New Roman" w:hAnsi="Times New Roman" w:cs="Times New Roman"/>
          <w:b/>
          <w:sz w:val="28"/>
          <w:szCs w:val="28"/>
        </w:rPr>
      </w:pPr>
    </w:p>
    <w:p w14:paraId="429190E8" w14:textId="77777777" w:rsidR="001566D1" w:rsidRDefault="001566D1" w:rsidP="001566D1">
      <w:pPr>
        <w:pStyle w:val="FR4"/>
        <w:tabs>
          <w:tab w:val="left" w:pos="6663"/>
        </w:tabs>
        <w:suppressAutoHyphens/>
        <w:spacing w:before="20" w:line="240" w:lineRule="auto"/>
        <w:ind w:right="28" w:firstLine="0"/>
        <w:rPr>
          <w:rFonts w:ascii="Times New Roman" w:hAnsi="Times New Roman" w:cs="Times New Roman"/>
          <w:b/>
          <w:sz w:val="28"/>
          <w:szCs w:val="28"/>
        </w:rPr>
      </w:pPr>
    </w:p>
    <w:p w14:paraId="368622CA" w14:textId="77777777" w:rsidR="001566D1" w:rsidRDefault="001566D1" w:rsidP="001566D1">
      <w:pPr>
        <w:pStyle w:val="FR4"/>
        <w:tabs>
          <w:tab w:val="left" w:pos="6663"/>
        </w:tabs>
        <w:suppressAutoHyphens/>
        <w:spacing w:before="20" w:line="240" w:lineRule="auto"/>
        <w:ind w:right="28" w:firstLine="0"/>
        <w:rPr>
          <w:rFonts w:ascii="Times New Roman" w:hAnsi="Times New Roman" w:cs="Times New Roman"/>
          <w:b/>
          <w:sz w:val="28"/>
          <w:szCs w:val="28"/>
        </w:rPr>
      </w:pPr>
    </w:p>
    <w:p w14:paraId="159627F1" w14:textId="77777777" w:rsidR="001566D1" w:rsidRDefault="001566D1" w:rsidP="001566D1">
      <w:pPr>
        <w:pStyle w:val="FR4"/>
        <w:tabs>
          <w:tab w:val="left" w:pos="6663"/>
        </w:tabs>
        <w:suppressAutoHyphens/>
        <w:spacing w:before="20" w:line="240" w:lineRule="auto"/>
        <w:ind w:right="28" w:firstLine="0"/>
        <w:rPr>
          <w:rFonts w:ascii="Times New Roman" w:hAnsi="Times New Roman" w:cs="Times New Roman"/>
          <w:b/>
          <w:sz w:val="28"/>
          <w:szCs w:val="28"/>
        </w:rPr>
      </w:pPr>
    </w:p>
    <w:p w14:paraId="22570084" w14:textId="77777777" w:rsidR="001566D1" w:rsidRPr="00215152" w:rsidRDefault="001566D1" w:rsidP="001566D1">
      <w:pPr>
        <w:pStyle w:val="FR4"/>
        <w:tabs>
          <w:tab w:val="left" w:pos="6663"/>
        </w:tabs>
        <w:suppressAutoHyphens/>
        <w:spacing w:before="20" w:line="240" w:lineRule="auto"/>
        <w:ind w:right="28" w:firstLine="0"/>
        <w:rPr>
          <w:rFonts w:ascii="Times New Roman" w:hAnsi="Times New Roman" w:cs="Times New Roman"/>
          <w:b/>
          <w:sz w:val="28"/>
          <w:szCs w:val="28"/>
        </w:rPr>
      </w:pPr>
    </w:p>
    <w:p w14:paraId="5F6ABD01" w14:textId="77777777" w:rsidR="00215152" w:rsidRPr="00215152" w:rsidRDefault="00215152" w:rsidP="00215152">
      <w:pPr>
        <w:pStyle w:val="FR4"/>
        <w:tabs>
          <w:tab w:val="left" w:pos="6663"/>
        </w:tabs>
        <w:spacing w:before="20" w:line="240" w:lineRule="auto"/>
        <w:ind w:right="27" w:firstLine="426"/>
        <w:rPr>
          <w:rFonts w:ascii="Times New Roman" w:hAnsi="Times New Roman" w:cs="Times New Roman"/>
          <w:b/>
          <w:sz w:val="28"/>
          <w:szCs w:val="28"/>
        </w:rPr>
      </w:pPr>
      <w:r w:rsidRPr="00215152">
        <w:rPr>
          <w:rFonts w:ascii="Times New Roman" w:eastAsia="TimesNewRoman" w:hAnsi="Times New Roman" w:cs="Times New Roman"/>
          <w:b/>
          <w:color w:val="000000"/>
          <w:sz w:val="28"/>
          <w:szCs w:val="28"/>
        </w:rPr>
        <w:lastRenderedPageBreak/>
        <w:t>2.1. Экспериментальная часть</w:t>
      </w:r>
    </w:p>
    <w:p w14:paraId="329AC18B" w14:textId="6F1CE04B" w:rsidR="00851201" w:rsidRDefault="00851201">
      <w:pPr>
        <w:rPr>
          <w:rFonts w:ascii="Times New Roman" w:hAnsi="Times New Roman" w:cs="Times New Roman"/>
          <w:sz w:val="28"/>
          <w:szCs w:val="28"/>
        </w:rPr>
      </w:pPr>
    </w:p>
    <w:p w14:paraId="4901B48C" w14:textId="68DD8A49" w:rsidR="00E47F27" w:rsidRDefault="001566D1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для построения модели ДПТ и рассчитанные параметры всех элементов структурных моделей обеих машин:</w:t>
      </w:r>
      <w:r w:rsidR="00E47F27" w:rsidRPr="00E47F27">
        <w:rPr>
          <w:noProof/>
        </w:rPr>
        <w:t xml:space="preserve"> </w:t>
      </w:r>
      <w:r w:rsidR="00E47F27" w:rsidRPr="00E47F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1D3112" wp14:editId="1D75A932">
            <wp:extent cx="5940425" cy="6459855"/>
            <wp:effectExtent l="0" t="0" r="3175" b="0"/>
            <wp:docPr id="461836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8364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25914" w14:textId="77777777" w:rsidR="00E47F27" w:rsidRDefault="00E47F27">
      <w:pPr>
        <w:rPr>
          <w:rFonts w:ascii="Times New Roman" w:hAnsi="Times New Roman" w:cs="Times New Roman"/>
          <w:noProof/>
          <w:sz w:val="28"/>
          <w:szCs w:val="28"/>
        </w:rPr>
      </w:pPr>
    </w:p>
    <w:p w14:paraId="0F91191E" w14:textId="42F44774" w:rsidR="00E47F27" w:rsidRDefault="00E47F27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Структурная схема ДПТ:</w:t>
      </w:r>
      <w:r w:rsidRPr="00E47F27">
        <w:rPr>
          <w:noProof/>
        </w:rPr>
        <w:t xml:space="preserve"> </w:t>
      </w:r>
      <w:r w:rsidRPr="00E47F2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D5E2F1" wp14:editId="30ACD958">
            <wp:extent cx="5940425" cy="4902835"/>
            <wp:effectExtent l="0" t="0" r="3175" b="0"/>
            <wp:docPr id="12315988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5988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0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2F3E4" w14:textId="77777777" w:rsidR="00E47F27" w:rsidRDefault="00E47F27">
      <w:pPr>
        <w:rPr>
          <w:rFonts w:ascii="Times New Roman" w:hAnsi="Times New Roman" w:cs="Times New Roman"/>
          <w:noProof/>
          <w:sz w:val="28"/>
          <w:szCs w:val="28"/>
        </w:rPr>
      </w:pPr>
    </w:p>
    <w:p w14:paraId="20F2B912" w14:textId="54676127" w:rsidR="00E47F27" w:rsidRDefault="00E47F27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>Параметры интегрирования:</w:t>
      </w:r>
      <w:r w:rsidRPr="00E47F27">
        <w:rPr>
          <w:noProof/>
        </w:rPr>
        <w:t xml:space="preserve"> </w:t>
      </w:r>
      <w:r w:rsidR="00B064C6" w:rsidRPr="00B064C6">
        <w:rPr>
          <w:noProof/>
        </w:rPr>
        <w:drawing>
          <wp:inline distT="0" distB="0" distL="0" distR="0" wp14:anchorId="1D06F3A8" wp14:editId="526CE60E">
            <wp:extent cx="5940425" cy="4035425"/>
            <wp:effectExtent l="0" t="0" r="3175" b="3175"/>
            <wp:docPr id="9427417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417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7731" w14:textId="77777777" w:rsidR="00E760A8" w:rsidRDefault="00E760A8">
      <w:pPr>
        <w:rPr>
          <w:rFonts w:ascii="Times New Roman" w:hAnsi="Times New Roman" w:cs="Times New Roman"/>
          <w:noProof/>
          <w:sz w:val="28"/>
          <w:szCs w:val="28"/>
        </w:rPr>
      </w:pPr>
    </w:p>
    <w:p w14:paraId="2B0A9E26" w14:textId="094D43D2" w:rsidR="00E760A8" w:rsidRPr="00CA18EC" w:rsidRDefault="00E760A8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Осциоллограмма изменения тока ОЯ </w:t>
      </w:r>
      <w:r w:rsidRPr="00E760A8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Pr="00E760A8">
        <w:rPr>
          <w:rFonts w:ascii="Times New Roman" w:hAnsi="Times New Roman" w:cs="Times New Roman"/>
          <w:i/>
          <w:iCs/>
          <w:noProof/>
          <w:sz w:val="28"/>
          <w:szCs w:val="28"/>
        </w:rPr>
        <w:t>ia(t):</w:t>
      </w:r>
      <w:r w:rsidR="00B064C6" w:rsidRPr="00B064C6">
        <w:rPr>
          <w:noProof/>
        </w:rPr>
        <w:t xml:space="preserve"> </w:t>
      </w:r>
      <w:r w:rsidR="00B064C6" w:rsidRPr="00B064C6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73CAD78A" wp14:editId="47BBC3A4">
            <wp:extent cx="5353797" cy="4820323"/>
            <wp:effectExtent l="0" t="0" r="0" b="0"/>
            <wp:docPr id="583079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07919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17FBB" w14:textId="77777777" w:rsidR="00B064C6" w:rsidRPr="00CA18EC" w:rsidRDefault="00B064C6">
      <w:pPr>
        <w:rPr>
          <w:rFonts w:ascii="Times New Roman" w:hAnsi="Times New Roman" w:cs="Times New Roman"/>
          <w:noProof/>
          <w:sz w:val="28"/>
          <w:szCs w:val="28"/>
        </w:rPr>
      </w:pPr>
    </w:p>
    <w:p w14:paraId="2DB39094" w14:textId="3C5CB29F" w:rsidR="00B064C6" w:rsidRPr="00CA18EC" w:rsidRDefault="00B064C6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Частота вращения якоря </w:t>
      </w:r>
      <w:r w:rsidRPr="00B064C6">
        <w:rPr>
          <w:rFonts w:ascii="Times New Roman" w:hAnsi="Times New Roman" w:cs="Times New Roman"/>
          <w:i/>
          <w:iCs/>
          <w:noProof/>
          <w:sz w:val="28"/>
          <w:szCs w:val="28"/>
        </w:rPr>
        <w:t>ω(t)</w:t>
      </w:r>
      <w:r>
        <w:rPr>
          <w:rFonts w:ascii="Times New Roman" w:hAnsi="Times New Roman" w:cs="Times New Roman"/>
          <w:i/>
          <w:iCs/>
          <w:noProof/>
          <w:sz w:val="28"/>
          <w:szCs w:val="28"/>
        </w:rPr>
        <w:t>:</w:t>
      </w:r>
      <w:r w:rsidRPr="00B064C6">
        <w:rPr>
          <w:noProof/>
        </w:rPr>
        <w:t xml:space="preserve"> </w:t>
      </w:r>
      <w:r w:rsidRPr="00B064C6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3C6F1217" wp14:editId="0C15D36D">
            <wp:extent cx="5353797" cy="4820323"/>
            <wp:effectExtent l="0" t="0" r="0" b="0"/>
            <wp:docPr id="2067825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8252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2588F" w14:textId="77777777" w:rsidR="00D93B73" w:rsidRPr="00CA18EC" w:rsidRDefault="00D93B73">
      <w:pPr>
        <w:rPr>
          <w:rFonts w:ascii="Times New Roman" w:hAnsi="Times New Roman" w:cs="Times New Roman"/>
          <w:noProof/>
          <w:sz w:val="28"/>
          <w:szCs w:val="28"/>
        </w:rPr>
      </w:pPr>
    </w:p>
    <w:p w14:paraId="64C8602A" w14:textId="761E1AC0" w:rsidR="00F04A7B" w:rsidRPr="00CA18EC" w:rsidRDefault="00D93B73">
      <w:p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t xml:space="preserve">Угол поповорта якоря </w:t>
      </w:r>
      <w:r w:rsidRPr="00D93B73">
        <w:rPr>
          <w:rFonts w:ascii="Times New Roman" w:hAnsi="Times New Roman" w:cs="Times New Roman"/>
          <w:i/>
          <w:iCs/>
          <w:noProof/>
          <w:sz w:val="28"/>
          <w:szCs w:val="28"/>
        </w:rPr>
        <w:t>φ(t)</w:t>
      </w:r>
      <w:r>
        <w:rPr>
          <w:rFonts w:ascii="Times New Roman" w:hAnsi="Times New Roman" w:cs="Times New Roman"/>
          <w:i/>
          <w:iCs/>
          <w:noProof/>
          <w:sz w:val="28"/>
          <w:szCs w:val="28"/>
        </w:rPr>
        <w:t>:</w:t>
      </w:r>
      <w:r w:rsidRPr="00D93B73">
        <w:rPr>
          <w:noProof/>
        </w:rPr>
        <w:t xml:space="preserve"> </w:t>
      </w:r>
      <w:r w:rsidRPr="00D93B73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29E05FC3" wp14:editId="1FC67516">
            <wp:extent cx="5353797" cy="4820323"/>
            <wp:effectExtent l="0" t="0" r="0" b="0"/>
            <wp:docPr id="19294650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46508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CEBE6" w14:textId="77777777" w:rsidR="00F04A7B" w:rsidRPr="00CA18EC" w:rsidRDefault="00F04A7B">
      <w:pPr>
        <w:rPr>
          <w:rFonts w:ascii="Times New Roman" w:hAnsi="Times New Roman" w:cs="Times New Roman"/>
          <w:noProof/>
          <w:sz w:val="28"/>
          <w:szCs w:val="28"/>
        </w:rPr>
      </w:pPr>
    </w:p>
    <w:p w14:paraId="1C447FC8" w14:textId="77777777" w:rsidR="00F04A7B" w:rsidRPr="00CA18EC" w:rsidRDefault="00F04A7B">
      <w:pPr>
        <w:rPr>
          <w:rFonts w:ascii="Times New Roman" w:hAnsi="Times New Roman" w:cs="Times New Roman"/>
          <w:noProof/>
          <w:sz w:val="28"/>
          <w:szCs w:val="28"/>
        </w:rPr>
      </w:pPr>
    </w:p>
    <w:p w14:paraId="58062A96" w14:textId="77777777" w:rsidR="00F04A7B" w:rsidRPr="00CA18EC" w:rsidRDefault="00F04A7B">
      <w:pPr>
        <w:rPr>
          <w:rFonts w:ascii="Times New Roman" w:hAnsi="Times New Roman" w:cs="Times New Roman"/>
          <w:noProof/>
          <w:sz w:val="28"/>
          <w:szCs w:val="28"/>
        </w:rPr>
      </w:pPr>
    </w:p>
    <w:p w14:paraId="35CA0658" w14:textId="77777777" w:rsidR="00F04A7B" w:rsidRPr="00CA18EC" w:rsidRDefault="00F04A7B">
      <w:pPr>
        <w:rPr>
          <w:rFonts w:ascii="Times New Roman" w:hAnsi="Times New Roman" w:cs="Times New Roman"/>
          <w:noProof/>
          <w:sz w:val="28"/>
          <w:szCs w:val="28"/>
        </w:rPr>
      </w:pPr>
    </w:p>
    <w:p w14:paraId="2C125CBC" w14:textId="77777777" w:rsidR="00F04A7B" w:rsidRPr="00CA18EC" w:rsidRDefault="00F04A7B">
      <w:pPr>
        <w:rPr>
          <w:rFonts w:ascii="Times New Roman" w:hAnsi="Times New Roman" w:cs="Times New Roman"/>
          <w:noProof/>
          <w:sz w:val="28"/>
          <w:szCs w:val="28"/>
        </w:rPr>
      </w:pPr>
    </w:p>
    <w:p w14:paraId="5C44B99C" w14:textId="77777777" w:rsidR="00F04A7B" w:rsidRPr="00CA18EC" w:rsidRDefault="00F04A7B">
      <w:pPr>
        <w:rPr>
          <w:rFonts w:ascii="Times New Roman" w:hAnsi="Times New Roman" w:cs="Times New Roman"/>
          <w:noProof/>
          <w:sz w:val="28"/>
          <w:szCs w:val="28"/>
        </w:rPr>
      </w:pPr>
    </w:p>
    <w:p w14:paraId="0F69AF81" w14:textId="77777777" w:rsidR="00F04A7B" w:rsidRPr="00CA18EC" w:rsidRDefault="00F04A7B">
      <w:pPr>
        <w:rPr>
          <w:rFonts w:ascii="Times New Roman" w:hAnsi="Times New Roman" w:cs="Times New Roman"/>
          <w:noProof/>
          <w:sz w:val="28"/>
          <w:szCs w:val="28"/>
        </w:rPr>
      </w:pPr>
    </w:p>
    <w:p w14:paraId="6892E4D8" w14:textId="77777777" w:rsidR="00F04A7B" w:rsidRPr="00CA18EC" w:rsidRDefault="00F04A7B">
      <w:pPr>
        <w:rPr>
          <w:rFonts w:ascii="Times New Roman" w:hAnsi="Times New Roman" w:cs="Times New Roman"/>
          <w:noProof/>
          <w:sz w:val="28"/>
          <w:szCs w:val="28"/>
        </w:rPr>
      </w:pPr>
    </w:p>
    <w:p w14:paraId="5D3C64D0" w14:textId="77777777" w:rsidR="00F04A7B" w:rsidRPr="00CA18EC" w:rsidRDefault="00F04A7B">
      <w:pPr>
        <w:rPr>
          <w:rFonts w:ascii="Times New Roman" w:hAnsi="Times New Roman" w:cs="Times New Roman"/>
          <w:noProof/>
          <w:sz w:val="28"/>
          <w:szCs w:val="28"/>
        </w:rPr>
      </w:pPr>
    </w:p>
    <w:p w14:paraId="6D8EA29E" w14:textId="77777777" w:rsidR="00F04A7B" w:rsidRPr="00CA18EC" w:rsidRDefault="00F04A7B">
      <w:pPr>
        <w:rPr>
          <w:rFonts w:ascii="Times New Roman" w:hAnsi="Times New Roman" w:cs="Times New Roman"/>
          <w:noProof/>
          <w:sz w:val="28"/>
          <w:szCs w:val="28"/>
        </w:rPr>
      </w:pPr>
    </w:p>
    <w:p w14:paraId="15552364" w14:textId="77777777" w:rsidR="00F04A7B" w:rsidRPr="00CA18EC" w:rsidRDefault="00F04A7B">
      <w:pPr>
        <w:rPr>
          <w:rFonts w:ascii="Times New Roman" w:hAnsi="Times New Roman" w:cs="Times New Roman"/>
          <w:noProof/>
          <w:sz w:val="28"/>
          <w:szCs w:val="28"/>
        </w:rPr>
      </w:pPr>
    </w:p>
    <w:p w14:paraId="497ECC04" w14:textId="77777777" w:rsidR="00F04A7B" w:rsidRPr="00CA18EC" w:rsidRDefault="00F04A7B">
      <w:pPr>
        <w:rPr>
          <w:rFonts w:ascii="Times New Roman" w:hAnsi="Times New Roman" w:cs="Times New Roman"/>
          <w:noProof/>
          <w:sz w:val="28"/>
          <w:szCs w:val="28"/>
        </w:rPr>
      </w:pPr>
    </w:p>
    <w:p w14:paraId="12F77342" w14:textId="77777777" w:rsidR="00F04A7B" w:rsidRPr="00CA18EC" w:rsidRDefault="00F04A7B">
      <w:pPr>
        <w:rPr>
          <w:rFonts w:ascii="Times New Roman" w:hAnsi="Times New Roman" w:cs="Times New Roman"/>
          <w:noProof/>
          <w:sz w:val="28"/>
          <w:szCs w:val="28"/>
        </w:rPr>
      </w:pPr>
    </w:p>
    <w:p w14:paraId="2F886752" w14:textId="1B79BAD7" w:rsidR="00F04A7B" w:rsidRDefault="00CF6929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Ответы на вопросы:</w:t>
      </w:r>
    </w:p>
    <w:p w14:paraId="142EA962" w14:textId="5FD295AE" w:rsidR="005963F4" w:rsidRDefault="00CF6929" w:rsidP="005963F4">
      <w:pPr>
        <w:pStyle w:val="a7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В САУ</w:t>
      </w:r>
      <w:r w:rsidR="00D20C0A">
        <w:rPr>
          <w:rFonts w:ascii="Times New Roman" w:hAnsi="Times New Roman" w:cs="Times New Roman"/>
          <w:noProof/>
          <w:sz w:val="28"/>
          <w:szCs w:val="28"/>
        </w:rPr>
        <w:t xml:space="preserve"> исполнительные двигатели используются </w:t>
      </w:r>
      <w:r w:rsidR="00B63EF8">
        <w:rPr>
          <w:rFonts w:ascii="Times New Roman" w:hAnsi="Times New Roman" w:cs="Times New Roman"/>
          <w:noProof/>
          <w:sz w:val="28"/>
          <w:szCs w:val="28"/>
        </w:rPr>
        <w:t>в качестве исполнитльного устройства</w:t>
      </w:r>
      <w:r w:rsidR="00F15FF1">
        <w:rPr>
          <w:rFonts w:ascii="Times New Roman" w:hAnsi="Times New Roman" w:cs="Times New Roman"/>
          <w:noProof/>
          <w:sz w:val="28"/>
          <w:szCs w:val="28"/>
        </w:rPr>
        <w:t>, которое необходимо для приведения в действие органов управления в соответствии с законами управления.</w:t>
      </w:r>
    </w:p>
    <w:p w14:paraId="23170817" w14:textId="77777777" w:rsidR="005963F4" w:rsidRPr="005963F4" w:rsidRDefault="005963F4" w:rsidP="005963F4">
      <w:pPr>
        <w:pStyle w:val="a7"/>
        <w:rPr>
          <w:rFonts w:ascii="Times New Roman" w:hAnsi="Times New Roman" w:cs="Times New Roman"/>
          <w:noProof/>
          <w:sz w:val="28"/>
          <w:szCs w:val="28"/>
        </w:rPr>
      </w:pPr>
    </w:p>
    <w:p w14:paraId="0D5E234A" w14:textId="721C0987" w:rsidR="00E27BCA" w:rsidRPr="00E27BCA" w:rsidRDefault="005963F4" w:rsidP="00E27BCA">
      <w:pPr>
        <w:pStyle w:val="a7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Механический редуктор на валу исполнительного двигателя</w:t>
      </w:r>
      <w:r w:rsidR="00E27BCA">
        <w:rPr>
          <w:rFonts w:ascii="Times New Roman" w:hAnsi="Times New Roman" w:cs="Times New Roman"/>
          <w:noProof/>
          <w:sz w:val="28"/>
          <w:szCs w:val="28"/>
        </w:rPr>
        <w:t xml:space="preserve"> требуется в тех случаях, когда скорость вращения вала двигателя слишком велика для точного регулирования параметров органов управления САУ.</w:t>
      </w:r>
    </w:p>
    <w:p w14:paraId="5D89DFDE" w14:textId="1668C517" w:rsidR="00E27BCA" w:rsidRDefault="00E27BCA" w:rsidP="00E27BCA">
      <w:pPr>
        <w:pStyle w:val="a7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Чтобы уменьшить скорость вращения вала двигателя до требуемых значений используют механические редукторы.</w:t>
      </w:r>
    </w:p>
    <w:p w14:paraId="62349504" w14:textId="4C7C7F47" w:rsidR="00E27BCA" w:rsidRDefault="00E27BCA" w:rsidP="00E27BCA">
      <w:pPr>
        <w:pStyle w:val="a7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Стоит отметить, что в тех случаях, когда скорость вращения вала двигателя соответсвует требуемым параметрам, можно обойтись без редуктора.</w:t>
      </w:r>
    </w:p>
    <w:p w14:paraId="29077248" w14:textId="77777777" w:rsidR="003C71A3" w:rsidRDefault="003C71A3" w:rsidP="00E27BCA">
      <w:pPr>
        <w:pStyle w:val="a7"/>
        <w:rPr>
          <w:rFonts w:ascii="Times New Roman" w:hAnsi="Times New Roman" w:cs="Times New Roman"/>
          <w:noProof/>
          <w:sz w:val="28"/>
          <w:szCs w:val="28"/>
        </w:rPr>
      </w:pPr>
    </w:p>
    <w:p w14:paraId="3426D90D" w14:textId="6CB9FE65" w:rsidR="003C71A3" w:rsidRDefault="00316CCB" w:rsidP="003C71A3">
      <w:pPr>
        <w:pStyle w:val="a7"/>
        <w:numPr>
          <w:ilvl w:val="0"/>
          <w:numId w:val="2"/>
        </w:numPr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В структурной схеме решения системы ОДУ присутсвуют несколько суммирующих звеньев, каждое из которых представляет собой отдельное уравнение, в отличии от структурной схемы решения одного уравениния.</w:t>
      </w:r>
    </w:p>
    <w:p w14:paraId="41D45FB5" w14:textId="77777777" w:rsidR="00E27BCA" w:rsidRPr="00E27BCA" w:rsidRDefault="00E27BCA" w:rsidP="00E27BCA">
      <w:pPr>
        <w:pStyle w:val="a7"/>
        <w:rPr>
          <w:rFonts w:ascii="Times New Roman" w:hAnsi="Times New Roman" w:cs="Times New Roman"/>
          <w:noProof/>
          <w:sz w:val="28"/>
          <w:szCs w:val="28"/>
        </w:rPr>
      </w:pPr>
    </w:p>
    <w:sectPr w:rsidR="00E27BCA" w:rsidRPr="00E27B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">
    <w:altName w:val="Arial Unicode MS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55647"/>
    <w:multiLevelType w:val="hybridMultilevel"/>
    <w:tmpl w:val="2642FB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1D4738"/>
    <w:multiLevelType w:val="multilevel"/>
    <w:tmpl w:val="3DE622DC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367" w:hanging="1800"/>
      </w:pPr>
      <w:rPr>
        <w:rFonts w:hint="default"/>
      </w:rPr>
    </w:lvl>
  </w:abstractNum>
  <w:num w:numId="1" w16cid:durableId="2117746991">
    <w:abstractNumId w:val="1"/>
  </w:num>
  <w:num w:numId="2" w16cid:durableId="276371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D70"/>
    <w:rsid w:val="00145DF3"/>
    <w:rsid w:val="001566D1"/>
    <w:rsid w:val="001D1D64"/>
    <w:rsid w:val="00215152"/>
    <w:rsid w:val="00247B6C"/>
    <w:rsid w:val="00316CCB"/>
    <w:rsid w:val="003C71A3"/>
    <w:rsid w:val="004530A1"/>
    <w:rsid w:val="005963F4"/>
    <w:rsid w:val="00851201"/>
    <w:rsid w:val="008D0BA2"/>
    <w:rsid w:val="00B064C6"/>
    <w:rsid w:val="00B63EF8"/>
    <w:rsid w:val="00CA18EC"/>
    <w:rsid w:val="00CF6929"/>
    <w:rsid w:val="00D20C0A"/>
    <w:rsid w:val="00D93B73"/>
    <w:rsid w:val="00E27BCA"/>
    <w:rsid w:val="00E47F27"/>
    <w:rsid w:val="00E760A8"/>
    <w:rsid w:val="00E8573F"/>
    <w:rsid w:val="00ED2E73"/>
    <w:rsid w:val="00F04A7B"/>
    <w:rsid w:val="00F15FF1"/>
    <w:rsid w:val="00FE6D70"/>
    <w:rsid w:val="00FF5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089EAE"/>
  <w15:chartTrackingRefBased/>
  <w15:docId w15:val="{EABE8CEA-DD2E-4A9F-88CD-904B820FD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8573F"/>
  </w:style>
  <w:style w:type="paragraph" w:styleId="1">
    <w:name w:val="heading 1"/>
    <w:basedOn w:val="a"/>
    <w:next w:val="a"/>
    <w:link w:val="10"/>
    <w:uiPriority w:val="9"/>
    <w:qFormat/>
    <w:rsid w:val="00FE6D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6D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6D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6D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6D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6D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6D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6D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6D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6D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6D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6D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6D7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6D7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6D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6D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6D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6D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6D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6D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6D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6D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6D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6D7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6D7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6D7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6D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6D7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E6D70"/>
    <w:rPr>
      <w:b/>
      <w:bCs/>
      <w:smallCaps/>
      <w:color w:val="2F5496" w:themeColor="accent1" w:themeShade="BF"/>
      <w:spacing w:val="5"/>
    </w:rPr>
  </w:style>
  <w:style w:type="paragraph" w:customStyle="1" w:styleId="FR4">
    <w:name w:val="FR4"/>
    <w:rsid w:val="00215152"/>
    <w:pPr>
      <w:widowControl w:val="0"/>
      <w:spacing w:after="0" w:line="300" w:lineRule="auto"/>
      <w:ind w:firstLine="340"/>
    </w:pPr>
    <w:rPr>
      <w:rFonts w:ascii="Courier New" w:eastAsia="Times New Roman" w:hAnsi="Courier New" w:cs="Courier New"/>
      <w:kern w:val="0"/>
      <w:sz w:val="16"/>
      <w:szCs w:val="16"/>
      <w:lang w:eastAsia="ru-RU"/>
      <w14:ligatures w14:val="none"/>
    </w:rPr>
  </w:style>
  <w:style w:type="paragraph" w:customStyle="1" w:styleId="Iauiue1">
    <w:name w:val="Iau?iue1"/>
    <w:rsid w:val="00215152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0.png"/><Relationship Id="rId7" Type="http://schemas.openxmlformats.org/officeDocument/2006/relationships/image" Target="media/image3.jpeg"/><Relationship Id="rId12" Type="http://schemas.openxmlformats.org/officeDocument/2006/relationships/oleObject" Target="embeddings/oleObject2.bin"/><Relationship Id="rId17" Type="http://schemas.openxmlformats.org/officeDocument/2006/relationships/image" Target="media/image11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wmf"/><Relationship Id="rId24" Type="http://schemas.openxmlformats.org/officeDocument/2006/relationships/image" Target="media/image17.png"/><Relationship Id="rId5" Type="http://schemas.openxmlformats.org/officeDocument/2006/relationships/image" Target="media/image1.jpeg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oleObject" Target="embeddings/oleObject1.bin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wmf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396</TotalTime>
  <Pages>12</Pages>
  <Words>940</Words>
  <Characters>5362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Муравский</dc:creator>
  <cp:keywords/>
  <dc:description/>
  <cp:lastModifiedBy>Дмитрий Муравский</cp:lastModifiedBy>
  <cp:revision>15</cp:revision>
  <dcterms:created xsi:type="dcterms:W3CDTF">2025-01-20T10:49:00Z</dcterms:created>
  <dcterms:modified xsi:type="dcterms:W3CDTF">2025-01-22T06:23:00Z</dcterms:modified>
</cp:coreProperties>
</file>