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89.0" w:type="dxa"/>
        <w:jc w:val="center"/>
        <w:tblLayout w:type="fixed"/>
        <w:tblLook w:val="0400"/>
      </w:tblPr>
      <w:tblGrid>
        <w:gridCol w:w="4962"/>
        <w:gridCol w:w="5427"/>
        <w:tblGridChange w:id="0">
          <w:tblGrid>
            <w:gridCol w:w="4962"/>
            <w:gridCol w:w="5427"/>
          </w:tblGrid>
        </w:tblGridChange>
      </w:tblGrid>
      <w:tr>
        <w:trPr>
          <w:cantSplit w:val="0"/>
          <w:tblHeader w:val="0"/>
        </w:trPr>
        <w:tc>
          <w:tcPr>
            <w:shd w:fill="auto" w:val="clear"/>
            <w:vAlign w:val="center"/>
          </w:tcPr>
          <w:p w:rsidR="00000000" w:rsidDel="00000000" w:rsidP="00000000" w:rsidRDefault="00000000" w:rsidRPr="00000000" w14:paraId="00000002">
            <w:pPr>
              <w:widowControl w:val="0"/>
              <w:spacing w:after="40" w:before="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SINH VIÊN VIỆT NAM</w:t>
            </w:r>
          </w:p>
          <w:p w:rsidR="00000000" w:rsidDel="00000000" w:rsidP="00000000" w:rsidRDefault="00000000" w:rsidRPr="00000000" w14:paraId="00000003">
            <w:pPr>
              <w:widowControl w:val="0"/>
              <w:spacing w:after="40" w:before="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w:t>
            </w:r>
          </w:p>
          <w:p w:rsidR="00000000" w:rsidDel="00000000" w:rsidP="00000000" w:rsidRDefault="00000000" w:rsidRPr="00000000" w14:paraId="00000004">
            <w:pPr>
              <w:widowControl w:val="0"/>
              <w:spacing w:after="40" w:before="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THÔNG TIN</w:t>
            </w:r>
          </w:p>
          <w:p w:rsidR="00000000" w:rsidDel="00000000" w:rsidP="00000000" w:rsidRDefault="00000000" w:rsidRPr="00000000" w14:paraId="00000005">
            <w:pPr>
              <w:widowControl w:val="0"/>
              <w:spacing w:after="40" w:before="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BCH LCH HỆ THỐNG THÔNG TIN</w:t>
            </w:r>
          </w:p>
          <w:p w:rsidR="00000000" w:rsidDel="00000000" w:rsidP="00000000" w:rsidRDefault="00000000" w:rsidRPr="00000000" w14:paraId="00000006">
            <w:pPr>
              <w:widowControl w:val="0"/>
              <w:tabs>
                <w:tab w:val="center" w:leader="none" w:pos="2835"/>
                <w:tab w:val="right" w:leader="none" w:pos="9450"/>
              </w:tabs>
              <w:spacing w:after="40" w:before="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6"/>
                <w:szCs w:val="26"/>
                <w:rtl w:val="0"/>
              </w:rPr>
              <w:t xml:space="preserve">___</w:t>
            </w:r>
            <w:r w:rsidDel="00000000" w:rsidR="00000000" w:rsidRPr="00000000">
              <w:rPr>
                <w:rtl w:val="0"/>
              </w:rPr>
            </w:r>
          </w:p>
          <w:p w:rsidR="00000000" w:rsidDel="00000000" w:rsidP="00000000" w:rsidRDefault="00000000" w:rsidRPr="00000000" w14:paraId="00000007">
            <w:pPr>
              <w:widowControl w:val="0"/>
              <w:spacing w:after="40" w:before="40" w:line="240" w:lineRule="auto"/>
              <w:jc w:val="center"/>
              <w:rPr>
                <w:rFonts w:ascii="Times New Roman" w:cs="Times New Roman" w:eastAsia="Times New Roman" w:hAnsi="Times New Roman"/>
                <w:i w:val="1"/>
                <w:sz w:val="24"/>
                <w:szCs w:val="24"/>
              </w:rPr>
            </w:pPr>
            <w:r w:rsidDel="00000000" w:rsidR="00000000" w:rsidRPr="00000000">
              <w:rPr>
                <w:rtl w:val="0"/>
              </w:rPr>
            </w:r>
          </w:p>
        </w:tc>
        <w:tc>
          <w:tcPr>
            <w:shd w:fill="auto" w:val="clear"/>
          </w:tcPr>
          <w:p w:rsidR="00000000" w:rsidDel="00000000" w:rsidP="00000000" w:rsidRDefault="00000000" w:rsidRPr="00000000" w14:paraId="00000008">
            <w:pPr>
              <w:widowControl w:val="0"/>
              <w:spacing w:after="40" w:before="40" w:line="240" w:lineRule="auto"/>
              <w:ind w:left="-1152" w:firstLine="1152"/>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9">
            <w:pPr>
              <w:widowControl w:val="0"/>
              <w:spacing w:after="40" w:before="40" w:line="240" w:lineRule="auto"/>
              <w:ind w:left="-1152" w:firstLine="1152"/>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A">
            <w:pPr>
              <w:widowControl w:val="0"/>
              <w:spacing w:after="40" w:before="40" w:line="240" w:lineRule="auto"/>
              <w:ind w:left="-1152" w:firstLine="1152"/>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B">
            <w:pPr>
              <w:widowControl w:val="0"/>
              <w:spacing w:after="40" w:before="40" w:line="240" w:lineRule="auto"/>
              <w:ind w:left="-1152" w:firstLine="11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2025</w:t>
            </w:r>
            <w:r w:rsidDel="00000000" w:rsidR="00000000" w:rsidRPr="00000000">
              <w:rPr>
                <w:rtl w:val="0"/>
              </w:rPr>
            </w:r>
          </w:p>
        </w:tc>
      </w:tr>
    </w:tbl>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w:t>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Họp giới thiệu nhân sự ứng cử Ban Chấp hành, Ban Thư ký Hội Sinh viên Việt Nam Trường Đại học Công nghệ Thông tin, ĐHQG-HCM khóa VI, nhiệm kỳ 2023 - 2025</w:t>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w:t>
      </w:r>
    </w:p>
    <w:p w:rsidR="00000000" w:rsidDel="00000000" w:rsidP="00000000" w:rsidRDefault="00000000" w:rsidRPr="00000000" w14:paraId="0000000F">
      <w:pPr>
        <w:widowControl w:val="0"/>
        <w:spacing w:after="40" w:before="4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widowControl w:val="0"/>
        <w:spacing w:after="40" w:before="4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Thời gian - Địa điểm - Thành phần tham dự</w:t>
      </w:r>
    </w:p>
    <w:p w:rsidR="00000000" w:rsidDel="00000000" w:rsidP="00000000" w:rsidRDefault="00000000" w:rsidRPr="00000000" w14:paraId="00000011">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Thời gian:</w:t>
      </w:r>
      <w:r w:rsidDel="00000000" w:rsidR="00000000" w:rsidRPr="00000000">
        <w:rPr>
          <w:rFonts w:ascii="Times New Roman" w:cs="Times New Roman" w:eastAsia="Times New Roman" w:hAnsi="Times New Roman"/>
          <w:sz w:val="26"/>
          <w:szCs w:val="26"/>
          <w:rtl w:val="0"/>
        </w:rPr>
        <w:t xml:space="preserve"> 8g00 ngày  tháng  năm 2025</w:t>
      </w:r>
    </w:p>
    <w:p w:rsidR="00000000" w:rsidDel="00000000" w:rsidP="00000000" w:rsidRDefault="00000000" w:rsidRPr="00000000" w14:paraId="00000012">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Địa điểm:</w:t>
      </w:r>
      <w:r w:rsidDel="00000000" w:rsidR="00000000" w:rsidRPr="00000000">
        <w:rPr>
          <w:rFonts w:ascii="Times New Roman" w:cs="Times New Roman" w:eastAsia="Times New Roman" w:hAnsi="Times New Roman"/>
          <w:sz w:val="26"/>
          <w:szCs w:val="26"/>
          <w:rtl w:val="0"/>
        </w:rPr>
        <w:t xml:space="preserve"> Phòng B1.02</w:t>
      </w:r>
    </w:p>
    <w:p w:rsidR="00000000" w:rsidDel="00000000" w:rsidP="00000000" w:rsidRDefault="00000000" w:rsidRPr="00000000" w14:paraId="00000013">
      <w:pPr>
        <w:widowControl w:val="0"/>
        <w:spacing w:after="40" w:before="40" w:line="312" w:lineRule="auto"/>
        <w:ind w:firstLine="56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Thành phần tham dự: </w:t>
      </w:r>
    </w:p>
    <w:p w:rsidR="00000000" w:rsidDel="00000000" w:rsidP="00000000" w:rsidRDefault="00000000" w:rsidRPr="00000000" w14:paraId="00000014">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 Chủ trì:</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Đồng chí Lê Nguyễn Huyền Nhi - Liên Chi hội trưởng Liên Chi hội Hệ thống Thông tin khóa VII</w:t>
      </w:r>
    </w:p>
    <w:p w:rsidR="00000000" w:rsidDel="00000000" w:rsidP="00000000" w:rsidRDefault="00000000" w:rsidRPr="00000000" w14:paraId="00000015">
      <w:pPr>
        <w:widowControl w:val="0"/>
        <w:spacing w:after="40" w:before="40" w:line="312" w:lineRule="auto"/>
        <w:ind w:firstLine="56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 Thư ký:</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Đồng chí Trần Thị Minh Trang - Ủy viên Ban Chấp hành Liên Chi hội Hệ thống Thông tin khóa VII</w:t>
      </w:r>
      <w:r w:rsidDel="00000000" w:rsidR="00000000" w:rsidRPr="00000000">
        <w:rPr>
          <w:rtl w:val="0"/>
        </w:rPr>
      </w:r>
    </w:p>
    <w:p w:rsidR="00000000" w:rsidDel="00000000" w:rsidP="00000000" w:rsidRDefault="00000000" w:rsidRPr="00000000" w14:paraId="00000016">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Ban Chấp hành Liên Chi hội Hệ thống Thông tin</w:t>
      </w:r>
      <w:r w:rsidDel="00000000" w:rsidR="00000000" w:rsidRPr="00000000">
        <w:rPr>
          <w:rFonts w:ascii="Times New Roman" w:cs="Times New Roman" w:eastAsia="Times New Roman" w:hAnsi="Times New Roman"/>
          <w:sz w:val="26"/>
          <w:szCs w:val="26"/>
          <w:rtl w:val="0"/>
        </w:rPr>
        <w:t xml:space="preserve">: 11/11 đồng chí (Vắng 0 đồng chí).</w:t>
      </w:r>
    </w:p>
    <w:p w:rsidR="00000000" w:rsidDel="00000000" w:rsidP="00000000" w:rsidRDefault="00000000" w:rsidRPr="00000000" w14:paraId="00000017">
      <w:pPr>
        <w:widowControl w:val="0"/>
        <w:spacing w:after="40" w:before="4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Nội dung chính:</w:t>
      </w:r>
    </w:p>
    <w:p w:rsidR="00000000" w:rsidDel="00000000" w:rsidP="00000000" w:rsidRDefault="00000000" w:rsidRPr="00000000" w14:paraId="00000018">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Đồng chí Lê Nguyễn Huyền Nhi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trình bày Đề án nhân sự Ban Chấp hành, Ban Thư ký, Ban Kiểm tra Hội Sinh viên Việt Nam trường khóa VI, nhiệm kỳ 2023 - 2025.</w:t>
      </w:r>
    </w:p>
    <w:p w:rsidR="00000000" w:rsidDel="00000000" w:rsidP="00000000" w:rsidRDefault="00000000" w:rsidRPr="00000000" w14:paraId="00000019">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Đồng chí Lê Nguyễn Huyền Nhi báo cáo Ban Chấp hành Liên Chi hội Hệ thống Thông tin nhân sự ứng cử Ban Chấp hành, Ban Thư ký Hội Sinh viên Việt Nam trường.</w:t>
      </w:r>
    </w:p>
    <w:p w:rsidR="00000000" w:rsidDel="00000000" w:rsidP="00000000" w:rsidRDefault="00000000" w:rsidRPr="00000000" w14:paraId="0000001A">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Ban Chấp hành Liên Chi hội Hệ thống Thông tin hiệp thương thống nhất giới thiệu:</w:t>
      </w:r>
    </w:p>
    <w:p w:rsidR="00000000" w:rsidDel="00000000" w:rsidP="00000000" w:rsidRDefault="00000000" w:rsidRPr="00000000" w14:paraId="0000001B">
      <w:pPr>
        <w:widowControl w:val="0"/>
        <w:spacing w:after="40" w:before="40" w:line="312" w:lineRule="auto"/>
        <w:ind w:firstLine="56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 Ban Chấp hành Hội Sinh viên Việt Nam trường khóa VI, nhiệm kỳ 2023 - 2025:</w:t>
      </w:r>
    </w:p>
    <w:p w:rsidR="00000000" w:rsidDel="00000000" w:rsidP="00000000" w:rsidRDefault="00000000" w:rsidRPr="00000000" w14:paraId="0000001C">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03 đồng chí.</w:t>
      </w:r>
    </w:p>
    <w:p w:rsidR="00000000" w:rsidDel="00000000" w:rsidP="00000000" w:rsidRDefault="00000000" w:rsidRPr="00000000" w14:paraId="0000001D">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phần: Cán bộ chủ chốt của Liên Chi hội</w:t>
      </w:r>
    </w:p>
    <w:p w:rsidR="00000000" w:rsidDel="00000000" w:rsidP="00000000" w:rsidRDefault="00000000" w:rsidRPr="00000000" w14:paraId="0000001E">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giới thiệu:</w:t>
      </w:r>
    </w:p>
    <w:p w:rsidR="00000000" w:rsidDel="00000000" w:rsidP="00000000" w:rsidRDefault="00000000" w:rsidRPr="00000000" w14:paraId="0000001F">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940"/>
        <w:gridCol w:w="5715"/>
        <w:tblGridChange w:id="0">
          <w:tblGrid>
            <w:gridCol w:w="705"/>
            <w:gridCol w:w="2940"/>
            <w:gridCol w:w="5715"/>
          </w:tblGrid>
        </w:tblGridChange>
      </w:tblGrid>
      <w:tr>
        <w:trPr>
          <w:cantSplit w:val="0"/>
          <w:tblHeader w:val="0"/>
        </w:trPr>
        <w:tc>
          <w:tcPr/>
          <w:p w:rsidR="00000000" w:rsidDel="00000000" w:rsidP="00000000" w:rsidRDefault="00000000" w:rsidRPr="00000000" w14:paraId="00000021">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vAlign w:val="center"/>
          </w:tcPr>
          <w:p w:rsidR="00000000" w:rsidDel="00000000" w:rsidP="00000000" w:rsidRDefault="00000000" w:rsidRPr="00000000" w14:paraId="00000022">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vAlign w:val="center"/>
          </w:tcPr>
          <w:p w:rsidR="00000000" w:rsidDel="00000000" w:rsidP="00000000" w:rsidRDefault="00000000" w:rsidRPr="00000000" w14:paraId="00000023">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w:t>
            </w:r>
          </w:p>
        </w:tc>
      </w:tr>
      <w:tr>
        <w:trPr>
          <w:cantSplit w:val="0"/>
          <w:tblHeader w:val="0"/>
        </w:trPr>
        <w:tc>
          <w:tcPr/>
          <w:p w:rsidR="00000000" w:rsidDel="00000000" w:rsidP="00000000" w:rsidRDefault="00000000" w:rsidRPr="00000000" w14:paraId="00000024">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25">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Nguyễn Huyền Nhi</w:t>
            </w:r>
          </w:p>
        </w:tc>
        <w:tc>
          <w:tcPr>
            <w:vAlign w:val="center"/>
          </w:tcPr>
          <w:p w:rsidR="00000000" w:rsidDel="00000000" w:rsidP="00000000" w:rsidRDefault="00000000" w:rsidRPr="00000000" w14:paraId="00000026">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Chi hội Trưởng Liên Chi hội Hệ thống Thông tin khóa VII</w:t>
            </w:r>
          </w:p>
        </w:tc>
      </w:tr>
      <w:tr>
        <w:trPr>
          <w:cantSplit w:val="0"/>
          <w:tblHeader w:val="0"/>
        </w:trPr>
        <w:tc>
          <w:tcPr/>
          <w:p w:rsidR="00000000" w:rsidDel="00000000" w:rsidP="00000000" w:rsidRDefault="00000000" w:rsidRPr="00000000" w14:paraId="00000027">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28">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Đậu Minh Nhật</w:t>
            </w:r>
          </w:p>
        </w:tc>
        <w:tc>
          <w:tcPr>
            <w:vAlign w:val="center"/>
          </w:tcPr>
          <w:p w:rsidR="00000000" w:rsidDel="00000000" w:rsidP="00000000" w:rsidRDefault="00000000" w:rsidRPr="00000000" w14:paraId="00000029">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Chi hội Phó Liên Chi hội Hệ thống Thông tin khóa VII</w:t>
            </w:r>
          </w:p>
        </w:tc>
      </w:tr>
      <w:tr>
        <w:trPr>
          <w:cantSplit w:val="0"/>
          <w:tblHeader w:val="0"/>
        </w:trPr>
        <w:tc>
          <w:tcPr/>
          <w:p w:rsidR="00000000" w:rsidDel="00000000" w:rsidP="00000000" w:rsidRDefault="00000000" w:rsidRPr="00000000" w14:paraId="0000002A">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Align w:val="center"/>
          </w:tcPr>
          <w:p w:rsidR="00000000" w:rsidDel="00000000" w:rsidP="00000000" w:rsidRDefault="00000000" w:rsidRPr="00000000" w14:paraId="0000002B">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Tuấn Phong</w:t>
            </w:r>
          </w:p>
        </w:tc>
        <w:tc>
          <w:tcPr>
            <w:vAlign w:val="center"/>
          </w:tcPr>
          <w:p w:rsidR="00000000" w:rsidDel="00000000" w:rsidP="00000000" w:rsidRDefault="00000000" w:rsidRPr="00000000" w14:paraId="0000002C">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Chi hội Phó Liên Chi hội Hệ thống Thông tin khóa VII</w:t>
            </w:r>
          </w:p>
        </w:tc>
      </w:tr>
    </w:tbl>
    <w:p w:rsidR="00000000" w:rsidDel="00000000" w:rsidP="00000000" w:rsidRDefault="00000000" w:rsidRPr="00000000" w14:paraId="0000002D">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hiệp thương:</w:t>
      </w:r>
    </w:p>
    <w:p w:rsidR="00000000" w:rsidDel="00000000" w:rsidP="00000000" w:rsidRDefault="00000000" w:rsidRPr="00000000" w14:paraId="0000002E">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Đồng ý: 11/11 đồng chí (chiếm tỷ lệ 100%);</w:t>
      </w:r>
    </w:p>
    <w:p w:rsidR="00000000" w:rsidDel="00000000" w:rsidP="00000000" w:rsidRDefault="00000000" w:rsidRPr="00000000" w14:paraId="0000002F">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đồng ý: 0/11 đồng chí (chiếm tỷ lệ 0%);</w:t>
      </w:r>
    </w:p>
    <w:p w:rsidR="00000000" w:rsidDel="00000000" w:rsidP="00000000" w:rsidRDefault="00000000" w:rsidRPr="00000000" w14:paraId="00000030">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ý kiến khác: 0/11 đồng chí (chiếm tỷ lệ 0%).</w:t>
      </w:r>
    </w:p>
    <w:p w:rsidR="00000000" w:rsidDel="00000000" w:rsidP="00000000" w:rsidRDefault="00000000" w:rsidRPr="00000000" w14:paraId="00000031">
      <w:pPr>
        <w:widowControl w:val="0"/>
        <w:spacing w:after="40" w:before="40" w:line="312" w:lineRule="auto"/>
        <w:ind w:firstLine="567"/>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3.2. Ban Thư ký Hội Sinh viên Việt Nam trường khóa VI, nhiệm kỳ 2023 - 2025:</w:t>
      </w:r>
    </w:p>
    <w:p w:rsidR="00000000" w:rsidDel="00000000" w:rsidP="00000000" w:rsidRDefault="00000000" w:rsidRPr="00000000" w14:paraId="00000032">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01 đồng chí.</w:t>
      </w:r>
    </w:p>
    <w:p w:rsidR="00000000" w:rsidDel="00000000" w:rsidP="00000000" w:rsidRDefault="00000000" w:rsidRPr="00000000" w14:paraId="00000033">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Thành phần: Cán bộ chủ chốt của Liên Chi hội</w:t>
      </w:r>
    </w:p>
    <w:p w:rsidR="00000000" w:rsidDel="00000000" w:rsidP="00000000" w:rsidRDefault="00000000" w:rsidRPr="00000000" w14:paraId="00000034">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giới thiệu:</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910"/>
        <w:gridCol w:w="5745"/>
        <w:tblGridChange w:id="0">
          <w:tblGrid>
            <w:gridCol w:w="705"/>
            <w:gridCol w:w="2910"/>
            <w:gridCol w:w="5745"/>
          </w:tblGrid>
        </w:tblGridChange>
      </w:tblGrid>
      <w:tr>
        <w:trPr>
          <w:cantSplit w:val="0"/>
          <w:tblHeader w:val="0"/>
        </w:trPr>
        <w:tc>
          <w:tcPr/>
          <w:p w:rsidR="00000000" w:rsidDel="00000000" w:rsidP="00000000" w:rsidRDefault="00000000" w:rsidRPr="00000000" w14:paraId="00000035">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vAlign w:val="center"/>
          </w:tcPr>
          <w:p w:rsidR="00000000" w:rsidDel="00000000" w:rsidP="00000000" w:rsidRDefault="00000000" w:rsidRPr="00000000" w14:paraId="00000036">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TÊN</w:t>
            </w:r>
          </w:p>
        </w:tc>
        <w:tc>
          <w:tcPr>
            <w:vAlign w:val="center"/>
          </w:tcPr>
          <w:p w:rsidR="00000000" w:rsidDel="00000000" w:rsidP="00000000" w:rsidRDefault="00000000" w:rsidRPr="00000000" w14:paraId="00000037">
            <w:pPr>
              <w:widowControl w:val="0"/>
              <w:spacing w:after="40" w:before="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w:t>
            </w:r>
          </w:p>
        </w:tc>
      </w:tr>
      <w:tr>
        <w:trPr>
          <w:cantSplit w:val="0"/>
          <w:tblHeader w:val="0"/>
        </w:trPr>
        <w:tc>
          <w:tcPr/>
          <w:p w:rsidR="00000000" w:rsidDel="00000000" w:rsidP="00000000" w:rsidRDefault="00000000" w:rsidRPr="00000000" w14:paraId="00000038">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39">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Nguyễn Huyền Nhi</w:t>
            </w:r>
          </w:p>
        </w:tc>
        <w:tc>
          <w:tcPr>
            <w:vAlign w:val="center"/>
          </w:tcPr>
          <w:p w:rsidR="00000000" w:rsidDel="00000000" w:rsidP="00000000" w:rsidRDefault="00000000" w:rsidRPr="00000000" w14:paraId="0000003A">
            <w:pPr>
              <w:widowControl w:val="0"/>
              <w:spacing w:after="40" w:before="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Chi hội Trưởng Liên Chi hội Hệ thống Thông tin khóa VII</w:t>
            </w:r>
          </w:p>
        </w:tc>
      </w:tr>
    </w:tbl>
    <w:p w:rsidR="00000000" w:rsidDel="00000000" w:rsidP="00000000" w:rsidRDefault="00000000" w:rsidRPr="00000000" w14:paraId="0000003B">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hiệp thương:</w:t>
      </w:r>
    </w:p>
    <w:p w:rsidR="00000000" w:rsidDel="00000000" w:rsidP="00000000" w:rsidRDefault="00000000" w:rsidRPr="00000000" w14:paraId="0000003C">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Đồng ý: 11/11 đồng chí (chiếm tỷ lệ 100%);</w:t>
      </w:r>
    </w:p>
    <w:p w:rsidR="00000000" w:rsidDel="00000000" w:rsidP="00000000" w:rsidRDefault="00000000" w:rsidRPr="00000000" w14:paraId="0000003D">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đồng ý: 0/11 đồng chí (chiếm tỷ lệ 0%);</w:t>
      </w:r>
    </w:p>
    <w:p w:rsidR="00000000" w:rsidDel="00000000" w:rsidP="00000000" w:rsidRDefault="00000000" w:rsidRPr="00000000" w14:paraId="0000003E">
      <w:pPr>
        <w:widowControl w:val="0"/>
        <w:spacing w:after="40" w:before="40" w:line="312" w:lineRule="auto"/>
        <w:ind w:firstLine="85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ý kiến khác: 0/11 đồng chí (chiếm tỷ lệ 0%);</w:t>
      </w:r>
    </w:p>
    <w:p w:rsidR="00000000" w:rsidDel="00000000" w:rsidP="00000000" w:rsidRDefault="00000000" w:rsidRPr="00000000" w14:paraId="0000003F">
      <w:pPr>
        <w:widowControl w:val="0"/>
        <w:spacing w:after="40" w:before="4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Kết luận:</w:t>
      </w:r>
    </w:p>
    <w:p w:rsidR="00000000" w:rsidDel="00000000" w:rsidP="00000000" w:rsidRDefault="00000000" w:rsidRPr="00000000" w14:paraId="00000040">
      <w:pPr>
        <w:widowControl w:val="0"/>
        <w:spacing w:after="40" w:before="40" w:line="312"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cứ vào kết quả hiệp thương, Ban Chấp hành Liên Chi hội Hệ thống Thông tin thống nhất giới thiệu các đồng chí trên tham gia Ban Chấp hành, Ban Thư ký Hội Sinh viên Việt Nam trường.</w:t>
      </w:r>
    </w:p>
    <w:p w:rsidR="00000000" w:rsidDel="00000000" w:rsidP="00000000" w:rsidRDefault="00000000" w:rsidRPr="00000000" w14:paraId="00000041">
      <w:pPr>
        <w:widowControl w:val="0"/>
        <w:spacing w:after="40" w:before="40" w:line="312" w:lineRule="auto"/>
        <w:ind w:firstLine="56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Cuộc họp kết thúc vào lúc 9g30 cùng ngày./. </w:t>
      </w:r>
    </w:p>
    <w:tbl>
      <w:tblPr>
        <w:tblStyle w:val="Table4"/>
        <w:tblW w:w="90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94"/>
        <w:gridCol w:w="4677"/>
        <w:tblGridChange w:id="0">
          <w:tblGrid>
            <w:gridCol w:w="4394"/>
            <w:gridCol w:w="4677"/>
          </w:tblGrid>
        </w:tblGridChange>
      </w:tblGrid>
      <w:tr>
        <w:trPr>
          <w:cantSplit w:val="0"/>
          <w:trHeight w:val="3268" w:hRule="atLeast"/>
          <w:tblHeader w:val="0"/>
        </w:trPr>
        <w:tc>
          <w:tcPr/>
          <w:p w:rsidR="00000000" w:rsidDel="00000000" w:rsidP="00000000" w:rsidRDefault="00000000" w:rsidRPr="00000000" w14:paraId="00000042">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KÝ</w:t>
            </w:r>
          </w:p>
          <w:p w:rsidR="00000000" w:rsidDel="00000000" w:rsidP="00000000" w:rsidRDefault="00000000" w:rsidRPr="00000000" w14:paraId="00000043">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4">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Minh Trang</w:t>
            </w:r>
          </w:p>
          <w:p w:rsidR="00000000" w:rsidDel="00000000" w:rsidP="00000000" w:rsidRDefault="00000000" w:rsidRPr="00000000" w14:paraId="00000049">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p w:rsidR="00000000" w:rsidDel="00000000" w:rsidP="00000000" w:rsidRDefault="00000000" w:rsidRPr="00000000" w14:paraId="0000004A">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TRÌ</w:t>
            </w:r>
          </w:p>
          <w:p w:rsidR="00000000" w:rsidDel="00000000" w:rsidP="00000000" w:rsidRDefault="00000000" w:rsidRPr="00000000" w14:paraId="0000004B">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widowControl w:val="0"/>
              <w:spacing w:after="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widowControl w:val="0"/>
              <w:spacing w:after="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Nguyễn Huyền Nhi</w:t>
            </w:r>
          </w:p>
        </w:tc>
      </w:tr>
    </w:tbl>
    <w:p w:rsidR="00000000" w:rsidDel="00000000" w:rsidP="00000000" w:rsidRDefault="00000000" w:rsidRPr="00000000" w14:paraId="00000051">
      <w:pPr>
        <w:widowControl w:val="0"/>
        <w:rPr>
          <w:rFonts w:ascii="Times New Roman" w:cs="Times New Roman" w:eastAsia="Times New Roman" w:hAnsi="Times New Roman"/>
          <w:sz w:val="26"/>
          <w:szCs w:val="26"/>
        </w:rPr>
      </w:pPr>
      <w:r w:rsidDel="00000000" w:rsidR="00000000" w:rsidRPr="00000000">
        <w:rPr>
          <w:rtl w:val="0"/>
        </w:rPr>
      </w:r>
    </w:p>
    <w:sectPr>
      <w:headerReference r:id="rId7" w:type="default"/>
      <w:pgSz w:h="16838" w:w="11906"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18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966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C094F"/>
    <w:pPr>
      <w:ind w:left="720"/>
      <w:contextualSpacing w:val="1"/>
    </w:pPr>
  </w:style>
  <w:style w:type="paragraph" w:styleId="Header">
    <w:name w:val="header"/>
    <w:basedOn w:val="Normal"/>
    <w:link w:val="HeaderChar"/>
    <w:uiPriority w:val="99"/>
    <w:unhideWhenUsed w:val="1"/>
    <w:rsid w:val="00FD0A6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0A6B"/>
  </w:style>
  <w:style w:type="paragraph" w:styleId="Footer">
    <w:name w:val="footer"/>
    <w:basedOn w:val="Normal"/>
    <w:link w:val="FooterChar"/>
    <w:uiPriority w:val="99"/>
    <w:unhideWhenUsed w:val="1"/>
    <w:rsid w:val="00FD0A6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0A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RYBM9j5mNs9P3b5AocgN/KqhGw==">CgMxLjA4AHIhMXNJekxMOF9lYmU3Vjd4Q3VZdzJiWXV2S3p1RFR4LWVY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2023-03-18T09:46:00Z</dcterms:created>
  <dc:creator>Selyeon Won</dc:creator>
</cp:coreProperties>
</file>