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Ind w:w="-142" w:type="dxa"/>
        <w:tblLook w:val="01E0" w:firstRow="1" w:lastRow="1" w:firstColumn="1" w:lastColumn="1" w:noHBand="0" w:noVBand="0"/>
      </w:tblPr>
      <w:tblGrid>
        <w:gridCol w:w="4180"/>
        <w:gridCol w:w="5176"/>
      </w:tblGrid>
      <w:tr w:rsidR="00F5431D" w:rsidRPr="00B3633A" w14:paraId="0CE202B3" w14:textId="77777777" w:rsidTr="003101CA">
        <w:tc>
          <w:tcPr>
            <w:tcW w:w="4180" w:type="dxa"/>
          </w:tcPr>
          <w:p w14:paraId="5FB24810" w14:textId="77777777" w:rsidR="00F5431D" w:rsidRPr="007E1AFB" w:rsidRDefault="00F5431D" w:rsidP="003101CA">
            <w:pPr>
              <w:jc w:val="center"/>
              <w:rPr>
                <w:color w:val="000000"/>
                <w:spacing w:val="-16"/>
                <w:sz w:val="26"/>
                <w:szCs w:val="26"/>
                <w:lang w:val="pl-PL"/>
              </w:rPr>
            </w:pPr>
            <w:r w:rsidRPr="007E1AFB">
              <w:rPr>
                <w:color w:val="000000"/>
                <w:spacing w:val="-16"/>
                <w:sz w:val="26"/>
                <w:szCs w:val="26"/>
                <w:lang w:val="pl-PL"/>
              </w:rPr>
              <w:t>QC PHÒNG KHÔNG - KHÔNG QUÂN</w:t>
            </w:r>
          </w:p>
          <w:p w14:paraId="558381F3" w14:textId="77777777" w:rsidR="00F5431D" w:rsidRPr="007E1AFB" w:rsidRDefault="00F5431D" w:rsidP="003101CA">
            <w:pPr>
              <w:jc w:val="center"/>
              <w:rPr>
                <w:b/>
                <w:color w:val="000000"/>
                <w:spacing w:val="-16"/>
                <w:sz w:val="26"/>
                <w:szCs w:val="26"/>
                <w:lang w:val="pl-PL"/>
              </w:rPr>
            </w:pPr>
            <w:r w:rsidRPr="007E1AFB">
              <w:rPr>
                <w:b/>
                <w:color w:val="000000"/>
                <w:spacing w:val="-16"/>
                <w:sz w:val="26"/>
                <w:szCs w:val="26"/>
                <w:lang w:val="pl-PL"/>
              </w:rPr>
              <w:t>TRƯỜNG CAO ĐẲNG KỸ THUẬT</w:t>
            </w:r>
          </w:p>
          <w:p w14:paraId="311D35F3" w14:textId="77777777" w:rsidR="00F5431D" w:rsidRPr="0029468D" w:rsidRDefault="00F5431D" w:rsidP="003101CA">
            <w:pPr>
              <w:jc w:val="center"/>
              <w:rPr>
                <w:b/>
                <w:color w:val="000000"/>
                <w:spacing w:val="-12"/>
                <w:sz w:val="26"/>
                <w:szCs w:val="26"/>
                <w:lang w:val="pl-PL"/>
              </w:rPr>
            </w:pPr>
            <w:r w:rsidRPr="007E1AFB">
              <w:rPr>
                <w:b/>
                <w:color w:val="000000"/>
                <w:spacing w:val="-16"/>
                <w:sz w:val="26"/>
                <w:szCs w:val="26"/>
                <w:lang w:val="pl-PL"/>
              </w:rPr>
              <w:t>PHÒNG KHÔNG-KHÔNG QUÂN</w:t>
            </w:r>
          </w:p>
          <w:p w14:paraId="48AB699E" w14:textId="77777777" w:rsidR="00F5431D" w:rsidRPr="0029468D" w:rsidRDefault="00F5431D" w:rsidP="003101CA">
            <w:pPr>
              <w:jc w:val="center"/>
              <w:rPr>
                <w:color w:val="000000"/>
                <w:sz w:val="26"/>
                <w:szCs w:val="26"/>
                <w:lang w:val="pl-PL"/>
              </w:rPr>
            </w:pPr>
            <w:r w:rsidRPr="0029468D">
              <w:rPr>
                <w:noProof/>
                <w:color w:val="000000"/>
                <w:sz w:val="26"/>
                <w:szCs w:val="26"/>
              </w:rPr>
              <mc:AlternateContent>
                <mc:Choice Requires="wps">
                  <w:drawing>
                    <wp:anchor distT="0" distB="0" distL="114300" distR="114300" simplePos="0" relativeHeight="251659264" behindDoc="0" locked="0" layoutInCell="1" allowOverlap="1" wp14:anchorId="558E4C31" wp14:editId="4F0DD25C">
                      <wp:simplePos x="0" y="0"/>
                      <wp:positionH relativeFrom="column">
                        <wp:posOffset>816382</wp:posOffset>
                      </wp:positionH>
                      <wp:positionV relativeFrom="paragraph">
                        <wp:posOffset>25664</wp:posOffset>
                      </wp:positionV>
                      <wp:extent cx="914400" cy="0"/>
                      <wp:effectExtent l="7620" t="5715" r="11430" b="13335"/>
                      <wp:wrapNone/>
                      <wp:docPr id="83372189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ABD913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2pt" to="136.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"/>
                  </w:pict>
                </mc:Fallback>
              </mc:AlternateContent>
            </w:r>
          </w:p>
          <w:p w14:paraId="72FFB108" w14:textId="313253FB" w:rsidR="00F5431D" w:rsidRPr="0029468D" w:rsidRDefault="00F5431D" w:rsidP="003101CA">
            <w:pPr>
              <w:jc w:val="center"/>
              <w:rPr>
                <w:color w:val="000000"/>
                <w:sz w:val="26"/>
                <w:szCs w:val="26"/>
                <w:lang w:val="pl-PL"/>
              </w:rPr>
            </w:pPr>
            <w:r w:rsidRPr="0029468D">
              <w:rPr>
                <w:color w:val="000000"/>
                <w:sz w:val="26"/>
                <w:szCs w:val="26"/>
                <w:lang w:val="pl-PL"/>
              </w:rPr>
              <w:t>Số:</w:t>
            </w:r>
            <w:r w:rsidR="00DA22C5">
              <w:rPr>
                <w:color w:val="000000"/>
                <w:sz w:val="26"/>
                <w:szCs w:val="26"/>
                <w:lang w:val="pl-PL"/>
              </w:rPr>
              <w:t xml:space="preserve"> </w:t>
            </w:r>
            <w:r w:rsidR="00434B31">
              <w:rPr>
                <w:color w:val="000000"/>
                <w:sz w:val="26"/>
                <w:szCs w:val="26"/>
                <w:lang w:val="pl-PL"/>
              </w:rPr>
              <w:t xml:space="preserve">          </w:t>
            </w:r>
            <w:r w:rsidRPr="0029468D">
              <w:rPr>
                <w:color w:val="000000"/>
                <w:sz w:val="26"/>
                <w:szCs w:val="26"/>
                <w:lang w:val="pl-PL"/>
              </w:rPr>
              <w:t>/QĐ-TCĐ</w:t>
            </w:r>
          </w:p>
        </w:tc>
        <w:tc>
          <w:tcPr>
            <w:tcW w:w="5176" w:type="dxa"/>
          </w:tcPr>
          <w:p w14:paraId="5637698E" w14:textId="77777777" w:rsidR="00F5431D" w:rsidRPr="003338C7" w:rsidRDefault="00F5431D" w:rsidP="003101CA">
            <w:pPr>
              <w:jc w:val="center"/>
              <w:rPr>
                <w:b/>
                <w:spacing w:val="-16"/>
                <w:sz w:val="26"/>
                <w:szCs w:val="26"/>
                <w:lang w:val="pl-PL"/>
              </w:rPr>
            </w:pPr>
            <w:r w:rsidRPr="003338C7">
              <w:rPr>
                <w:b/>
                <w:spacing w:val="-16"/>
                <w:sz w:val="26"/>
                <w:szCs w:val="26"/>
                <w:lang w:val="pl-PL"/>
              </w:rPr>
              <w:t>CỘNG HÒA XÃ HỘI CHỦ NGHĨA VIỆT NAM</w:t>
            </w:r>
          </w:p>
          <w:p w14:paraId="26D94AEC" w14:textId="77777777" w:rsidR="00F5431D" w:rsidRPr="003338C7" w:rsidRDefault="00F5431D" w:rsidP="003101CA">
            <w:pPr>
              <w:jc w:val="center"/>
              <w:rPr>
                <w:b/>
                <w:spacing w:val="-12"/>
                <w:sz w:val="26"/>
                <w:szCs w:val="26"/>
                <w:lang w:val="pl-PL"/>
              </w:rPr>
            </w:pPr>
            <w:r w:rsidRPr="003338C7">
              <w:rPr>
                <w:b/>
                <w:spacing w:val="-12"/>
                <w:sz w:val="26"/>
                <w:szCs w:val="26"/>
                <w:lang w:val="pl-PL"/>
              </w:rPr>
              <w:t>Độc lập - Tự do - Hạnh phúc</w:t>
            </w:r>
          </w:p>
          <w:p w14:paraId="791C0D82" w14:textId="77777777" w:rsidR="00F5431D" w:rsidRPr="003338C7" w:rsidRDefault="00F5431D" w:rsidP="003101CA">
            <w:pPr>
              <w:jc w:val="center"/>
              <w:rPr>
                <w:b/>
                <w:sz w:val="26"/>
                <w:szCs w:val="26"/>
                <w:lang w:val="pl-PL"/>
              </w:rPr>
            </w:pPr>
            <w:r w:rsidRPr="003338C7">
              <w:rPr>
                <w:b/>
                <w:noProof/>
                <w:sz w:val="26"/>
                <w:szCs w:val="26"/>
                <w:lang w:val="pl-PL"/>
              </w:rPr>
              <mc:AlternateContent>
                <mc:Choice Requires="wps">
                  <w:drawing>
                    <wp:anchor distT="0" distB="0" distL="114300" distR="114300" simplePos="0" relativeHeight="251660288" behindDoc="0" locked="0" layoutInCell="1" allowOverlap="1" wp14:anchorId="604BF61A" wp14:editId="5D2D25C0">
                      <wp:simplePos x="0" y="0"/>
                      <wp:positionH relativeFrom="column">
                        <wp:posOffset>652935</wp:posOffset>
                      </wp:positionH>
                      <wp:positionV relativeFrom="paragraph">
                        <wp:posOffset>31690</wp:posOffset>
                      </wp:positionV>
                      <wp:extent cx="1854679" cy="0"/>
                      <wp:effectExtent l="0" t="0" r="0" b="0"/>
                      <wp:wrapNone/>
                      <wp:docPr id="1867472521" name="Straight Connector 1"/>
                      <wp:cNvGraphicFramePr/>
                      <a:graphic xmlns:a="http://schemas.openxmlformats.org/drawingml/2006/main">
                        <a:graphicData uri="http://schemas.microsoft.com/office/word/2010/wordprocessingShape">
                          <wps:wsp>
                            <wps:cNvCnPr/>
                            <wps:spPr>
                              <a:xfrm>
                                <a:off x="0" y="0"/>
                                <a:ext cx="1854679"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051D568"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4pt,2.5pt" to="197.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" strokecolor="black [3200]" strokeweight=".25pt">
                      <v:stroke joinstyle="miter"/>
                    </v:line>
                  </w:pict>
                </mc:Fallback>
              </mc:AlternateContent>
            </w:r>
          </w:p>
          <w:p w14:paraId="443F22E5" w14:textId="77777777" w:rsidR="00F5431D" w:rsidRPr="003338C7" w:rsidRDefault="00F5431D" w:rsidP="003101CA">
            <w:pPr>
              <w:jc w:val="center"/>
              <w:rPr>
                <w:i/>
                <w:sz w:val="26"/>
                <w:szCs w:val="26"/>
                <w:lang w:val="pl-PL"/>
              </w:rPr>
            </w:pPr>
          </w:p>
          <w:p w14:paraId="452A8FF8" w14:textId="3955C5BE" w:rsidR="00F5431D" w:rsidRPr="003338C7" w:rsidRDefault="00F5431D" w:rsidP="003101CA">
            <w:pPr>
              <w:jc w:val="center"/>
              <w:rPr>
                <w:i/>
                <w:sz w:val="26"/>
                <w:szCs w:val="26"/>
                <w:lang w:val="pl-PL"/>
              </w:rPr>
            </w:pPr>
            <w:r w:rsidRPr="003338C7">
              <w:rPr>
                <w:i/>
                <w:sz w:val="26"/>
                <w:szCs w:val="26"/>
                <w:lang w:val="pl-PL"/>
              </w:rPr>
              <w:t>Hà Nội, ngày</w:t>
            </w:r>
            <w:r w:rsidR="00DA22C5">
              <w:rPr>
                <w:i/>
                <w:sz w:val="26"/>
                <w:szCs w:val="26"/>
                <w:lang w:val="pl-PL"/>
              </w:rPr>
              <w:t xml:space="preserve"> </w:t>
            </w:r>
            <w:r w:rsidR="00434B31">
              <w:rPr>
                <w:i/>
                <w:sz w:val="26"/>
                <w:szCs w:val="26"/>
                <w:lang w:val="pl-PL"/>
              </w:rPr>
              <w:t xml:space="preserve">     </w:t>
            </w:r>
            <w:r w:rsidR="00DA22C5">
              <w:rPr>
                <w:i/>
                <w:sz w:val="26"/>
                <w:szCs w:val="26"/>
                <w:lang w:val="pl-PL"/>
              </w:rPr>
              <w:t xml:space="preserve"> </w:t>
            </w:r>
            <w:r w:rsidRPr="003338C7">
              <w:rPr>
                <w:i/>
                <w:sz w:val="26"/>
                <w:szCs w:val="26"/>
                <w:lang w:val="pl-PL"/>
              </w:rPr>
              <w:t>tháng</w:t>
            </w:r>
            <w:r w:rsidR="00A34EEF">
              <w:rPr>
                <w:i/>
                <w:sz w:val="26"/>
                <w:szCs w:val="26"/>
                <w:lang w:val="pl-PL"/>
              </w:rPr>
              <w:t xml:space="preserve"> 02 </w:t>
            </w:r>
            <w:r w:rsidRPr="003338C7">
              <w:rPr>
                <w:i/>
                <w:sz w:val="26"/>
                <w:szCs w:val="26"/>
                <w:lang w:val="pl-PL"/>
              </w:rPr>
              <w:t>năm 202</w:t>
            </w:r>
            <w:r w:rsidR="003338C7" w:rsidRPr="003338C7">
              <w:rPr>
                <w:i/>
                <w:sz w:val="26"/>
                <w:szCs w:val="26"/>
                <w:lang w:val="pl-PL"/>
              </w:rPr>
              <w:t>6</w:t>
            </w:r>
          </w:p>
        </w:tc>
      </w:tr>
    </w:tbl>
    <w:p w14:paraId="6BBFEB84" w14:textId="77777777" w:rsidR="00F5431D" w:rsidRPr="00B3633A" w:rsidRDefault="00F5431D" w:rsidP="00F5431D">
      <w:pPr>
        <w:rPr>
          <w:b/>
          <w:bCs/>
          <w:sz w:val="36"/>
          <w:szCs w:val="28"/>
          <w:lang w:val="pl-PL"/>
        </w:rPr>
      </w:pPr>
    </w:p>
    <w:p w14:paraId="0980EBCD" w14:textId="406B2DD6" w:rsidR="00F5431D" w:rsidRPr="00B3633A" w:rsidRDefault="00F5431D" w:rsidP="00F5431D">
      <w:pPr>
        <w:jc w:val="center"/>
        <w:rPr>
          <w:lang w:val="pl-PL"/>
        </w:rPr>
      </w:pPr>
      <w:r w:rsidRPr="00B3633A">
        <w:rPr>
          <w:b/>
          <w:bCs/>
          <w:lang w:val="pl-PL"/>
        </w:rPr>
        <w:t>QUYẾT ĐỊNH</w:t>
      </w:r>
    </w:p>
    <w:p w14:paraId="139C24A6" w14:textId="77777777" w:rsidR="007B1BB4" w:rsidRPr="00B3633A" w:rsidRDefault="00F5431D" w:rsidP="00F5431D">
      <w:pPr>
        <w:jc w:val="center"/>
        <w:rPr>
          <w:b/>
          <w:bCs/>
          <w:lang w:val="pl-PL"/>
        </w:rPr>
      </w:pPr>
      <w:r w:rsidRPr="00B3633A">
        <w:rPr>
          <w:b/>
          <w:bCs/>
          <w:lang w:val="pl-PL"/>
        </w:rPr>
        <w:t xml:space="preserve">Về việc thành lập tổ thẩm định đấu thầu các dự án, công trình </w:t>
      </w:r>
    </w:p>
    <w:p w14:paraId="31E2BCDD" w14:textId="6836B6C4" w:rsidR="00F5431D" w:rsidRPr="00B3633A" w:rsidRDefault="00F5431D" w:rsidP="00F5431D">
      <w:pPr>
        <w:jc w:val="center"/>
        <w:rPr>
          <w:b/>
          <w:bCs/>
          <w:lang w:val="pl-PL"/>
        </w:rPr>
      </w:pPr>
      <w:r w:rsidRPr="00B3633A">
        <w:rPr>
          <w:b/>
          <w:bCs/>
          <w:lang w:val="pl-PL"/>
        </w:rPr>
        <w:t>đầu tư xây dựng cơ bản trong Trường Cao đẳng Kỹ thuật PK-KQ</w:t>
      </w:r>
    </w:p>
    <w:p w14:paraId="33C716D4" w14:textId="36A3E6F0" w:rsidR="004172B5" w:rsidRPr="00B3633A" w:rsidRDefault="004172B5" w:rsidP="00F5431D">
      <w:pPr>
        <w:jc w:val="center"/>
        <w:rPr>
          <w:b/>
          <w:bCs/>
          <w:lang w:val="pl-PL"/>
        </w:rPr>
      </w:pPr>
      <w:r w:rsidRPr="00B3633A">
        <w:rPr>
          <w:b/>
          <w:bCs/>
          <w:lang w:val="pl-PL"/>
        </w:rPr>
        <w:t>thuộc kế hoạch đầu tư trung hạn giai đoạn 2026-2030</w:t>
      </w:r>
    </w:p>
    <w:p w14:paraId="27633604" w14:textId="289A2720" w:rsidR="00F5431D" w:rsidRPr="00B3633A" w:rsidRDefault="00F5431D" w:rsidP="00F5431D">
      <w:pPr>
        <w:jc w:val="center"/>
        <w:rPr>
          <w:sz w:val="36"/>
          <w:szCs w:val="28"/>
          <w:lang w:val="pl-PL"/>
        </w:rPr>
      </w:pPr>
      <w:r>
        <w:rPr>
          <w:noProof/>
          <w:sz w:val="36"/>
          <w:szCs w:val="28"/>
        </w:rPr>
        <mc:AlternateContent>
          <mc:Choice Requires="wps">
            <w:drawing>
              <wp:anchor distT="0" distB="0" distL="114300" distR="114300" simplePos="0" relativeHeight="251661312" behindDoc="0" locked="0" layoutInCell="1" allowOverlap="1" wp14:anchorId="3CDBC84C" wp14:editId="57756508">
                <wp:simplePos x="0" y="0"/>
                <wp:positionH relativeFrom="margin">
                  <wp:align>center</wp:align>
                </wp:positionH>
                <wp:positionV relativeFrom="paragraph">
                  <wp:posOffset>43180</wp:posOffset>
                </wp:positionV>
                <wp:extent cx="1742535" cy="0"/>
                <wp:effectExtent l="0" t="0" r="0" b="0"/>
                <wp:wrapNone/>
                <wp:docPr id="654588793" name="Straight Connector 1"/>
                <wp:cNvGraphicFramePr/>
                <a:graphic xmlns:a="http://schemas.openxmlformats.org/drawingml/2006/main">
                  <a:graphicData uri="http://schemas.microsoft.com/office/word/2010/wordprocessingShape">
                    <wps:wsp>
                      <wps:cNvCnPr/>
                      <wps:spPr>
                        <a:xfrm>
                          <a:off x="0" y="0"/>
                          <a:ext cx="1742535"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718DFC13"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3.4pt" to="137.2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" strokecolor="black [3200]" strokeweight=".25pt">
                <v:stroke joinstyle="miter"/>
                <w10:wrap anchorx="margin"/>
              </v:line>
            </w:pict>
          </mc:Fallback>
        </mc:AlternateContent>
      </w:r>
    </w:p>
    <w:p w14:paraId="62743643" w14:textId="241C05E8" w:rsidR="00F5431D" w:rsidRPr="00B3633A" w:rsidRDefault="00F5431D" w:rsidP="00F5431D">
      <w:pPr>
        <w:jc w:val="center"/>
        <w:rPr>
          <w:b/>
          <w:bCs/>
          <w:lang w:val="pl-PL"/>
        </w:rPr>
      </w:pPr>
      <w:r w:rsidRPr="00B3633A">
        <w:rPr>
          <w:b/>
          <w:bCs/>
          <w:lang w:val="pl-PL"/>
        </w:rPr>
        <w:t>HIỆU TRƯỞNG TRƯỜNG CAO ĐẲNG KỸ THUẬT PK-KQ</w:t>
      </w:r>
    </w:p>
    <w:p w14:paraId="72D2628F" w14:textId="77777777" w:rsidR="00F5431D" w:rsidRPr="00B3633A" w:rsidRDefault="00F5431D" w:rsidP="00F5431D">
      <w:pPr>
        <w:jc w:val="center"/>
        <w:rPr>
          <w:lang w:val="pl-PL"/>
        </w:rPr>
      </w:pPr>
    </w:p>
    <w:p w14:paraId="749A09D1" w14:textId="77777777" w:rsidR="007B1BB4" w:rsidRPr="00B3633A" w:rsidRDefault="007B1BB4" w:rsidP="007B1BB4">
      <w:pPr>
        <w:ind w:firstLine="720"/>
        <w:rPr>
          <w:i/>
          <w:iCs/>
          <w:lang w:val="pl-PL"/>
        </w:rPr>
      </w:pPr>
      <w:r w:rsidRPr="00B3633A">
        <w:rPr>
          <w:i/>
          <w:iCs/>
          <w:lang w:val="pl-PL"/>
        </w:rPr>
        <w:t>Căn cứ Luật Đầu tư công số 58/2024/QH15 ngày 29 tháng 11 năm 2024 của Quốc hội;</w:t>
      </w:r>
    </w:p>
    <w:p w14:paraId="5477812C" w14:textId="77777777" w:rsidR="007B1BB4" w:rsidRPr="00B3633A" w:rsidRDefault="007B1BB4" w:rsidP="007B1BB4">
      <w:pPr>
        <w:ind w:firstLine="720"/>
        <w:rPr>
          <w:i/>
          <w:iCs/>
          <w:lang w:val="pl-PL"/>
        </w:rPr>
      </w:pPr>
      <w:r w:rsidRPr="00B3633A">
        <w:rPr>
          <w:i/>
          <w:iCs/>
          <w:lang w:val="pl-PL"/>
        </w:rPr>
        <w:t>Căn cứ Luật Xây dựng số 50/2014/QH13 được sửa đổi, bổ sung bởi Luật số 62/2020/QH14;</w:t>
      </w:r>
    </w:p>
    <w:p w14:paraId="0F6919DF" w14:textId="7D1D02C6" w:rsidR="00203424" w:rsidRPr="00B3633A" w:rsidRDefault="00203424" w:rsidP="00203424">
      <w:pPr>
        <w:ind w:firstLine="720"/>
        <w:rPr>
          <w:i/>
          <w:iCs/>
          <w:lang w:val="pl-PL"/>
        </w:rPr>
      </w:pPr>
      <w:r w:rsidRPr="00B3633A">
        <w:rPr>
          <w:i/>
          <w:iCs/>
          <w:lang w:val="pl-PL"/>
        </w:rPr>
        <w:t>Căn cứ Luật Đấu thầu số 22/2023/QH15 ngày 23 tháng 6 năm 2023 của Quốc hội được sửa đổi, bổ sung bởi Luật số 57/2024/QH15 và Luật số 90/2025/QH15;</w:t>
      </w:r>
    </w:p>
    <w:p w14:paraId="69977AE3" w14:textId="703D7BB4" w:rsidR="00203424" w:rsidRPr="00B3633A" w:rsidRDefault="00203424" w:rsidP="00203424">
      <w:pPr>
        <w:ind w:firstLine="720"/>
        <w:rPr>
          <w:i/>
          <w:iCs/>
          <w:lang w:val="pl-PL"/>
        </w:rPr>
      </w:pPr>
      <w:r w:rsidRPr="00B3633A">
        <w:rPr>
          <w:i/>
          <w:iCs/>
          <w:lang w:val="pl-PL"/>
        </w:rPr>
        <w:t>Căn cứ Nghị định số 214/2025/NĐ-CP ngày 04 tháng 8 năm 2025 của Chính phủ quy định chi tiết một số điều và biện pháp thi hành luật đấu thầu về lựa chọn nhà thầu;</w:t>
      </w:r>
    </w:p>
    <w:p w14:paraId="645EFBBE" w14:textId="140C7012" w:rsidR="00203424" w:rsidRPr="00B3633A" w:rsidRDefault="00203424" w:rsidP="00203424">
      <w:pPr>
        <w:ind w:firstLine="720"/>
        <w:rPr>
          <w:i/>
          <w:iCs/>
          <w:lang w:val="pl-PL"/>
        </w:rPr>
      </w:pPr>
      <w:r w:rsidRPr="00B3633A">
        <w:rPr>
          <w:i/>
          <w:iCs/>
          <w:lang w:val="pl-PL"/>
        </w:rPr>
        <w:t>Căn cứ Thông tư số 141/2025/TT-BQP ngày 12 tháng 12 năm 2025 của Bộ Quốc phòng quy định, hướng dẫn một số nội dung về hoạt động đấu thầu trong phạm vi quản lý của Bộ Quốc phòng;</w:t>
      </w:r>
    </w:p>
    <w:p w14:paraId="44CF8E6C" w14:textId="25C46CF4" w:rsidR="00F5431D" w:rsidRPr="00B3633A" w:rsidRDefault="00203424" w:rsidP="00203424">
      <w:pPr>
        <w:ind w:firstLine="720"/>
        <w:rPr>
          <w:i/>
          <w:iCs/>
          <w:color w:val="EE0000"/>
          <w:lang w:val="pl-PL"/>
        </w:rPr>
      </w:pPr>
      <w:r w:rsidRPr="00B3633A">
        <w:rPr>
          <w:i/>
          <w:iCs/>
          <w:color w:val="EE0000"/>
          <w:lang w:val="pl-PL"/>
        </w:rPr>
        <w:t>Theo đề nghị của đồng chí Trưởng ban quản lý dự án</w:t>
      </w:r>
      <w:r w:rsidR="003338C7" w:rsidRPr="00B3633A">
        <w:rPr>
          <w:i/>
          <w:iCs/>
          <w:color w:val="EE0000"/>
          <w:lang w:val="pl-PL"/>
        </w:rPr>
        <w:t>.</w:t>
      </w:r>
    </w:p>
    <w:p w14:paraId="1B0563FC" w14:textId="77777777" w:rsidR="00203424" w:rsidRPr="00B3633A" w:rsidRDefault="00203424" w:rsidP="00203424">
      <w:pPr>
        <w:ind w:firstLine="720"/>
        <w:rPr>
          <w:b/>
          <w:bCs/>
          <w:i/>
          <w:iCs/>
          <w:lang w:val="pl-PL"/>
        </w:rPr>
      </w:pPr>
    </w:p>
    <w:p w14:paraId="00E02CF1" w14:textId="258A46EC" w:rsidR="00F5431D" w:rsidRPr="00B3633A" w:rsidRDefault="00F5431D" w:rsidP="00F5431D">
      <w:pPr>
        <w:jc w:val="center"/>
        <w:rPr>
          <w:b/>
          <w:bCs/>
          <w:lang w:val="pl-PL"/>
        </w:rPr>
      </w:pPr>
      <w:r w:rsidRPr="00B3633A">
        <w:rPr>
          <w:b/>
          <w:bCs/>
          <w:lang w:val="pl-PL"/>
        </w:rPr>
        <w:t>QUYẾT ĐỊNH:</w:t>
      </w:r>
    </w:p>
    <w:p w14:paraId="76CA4413" w14:textId="77777777" w:rsidR="00F5431D" w:rsidRPr="00B3633A" w:rsidRDefault="00F5431D" w:rsidP="00F5431D">
      <w:pPr>
        <w:jc w:val="center"/>
        <w:rPr>
          <w:lang w:val="pl-PL"/>
        </w:rPr>
      </w:pPr>
    </w:p>
    <w:p w14:paraId="3328D2CC" w14:textId="6F99A4E1" w:rsidR="00F5431D" w:rsidRPr="00B3633A" w:rsidRDefault="00F5431D" w:rsidP="00F5431D">
      <w:pPr>
        <w:ind w:firstLine="720"/>
        <w:rPr>
          <w:lang w:val="pl-PL"/>
        </w:rPr>
      </w:pPr>
      <w:r w:rsidRPr="00B3633A">
        <w:rPr>
          <w:b/>
          <w:bCs/>
          <w:lang w:val="pl-PL"/>
        </w:rPr>
        <w:t>Điều 1.</w:t>
      </w:r>
      <w:r w:rsidRPr="00B3633A">
        <w:rPr>
          <w:lang w:val="pl-PL"/>
        </w:rPr>
        <w:t xml:space="preserve"> Thành lập Tổ thẩm định đấu thầu cho các dự án, công trình đầu tư xây dựng cơ bản</w:t>
      </w:r>
      <w:r w:rsidR="003338C7" w:rsidRPr="00B3633A">
        <w:rPr>
          <w:lang w:val="pl-PL"/>
        </w:rPr>
        <w:t xml:space="preserve"> của </w:t>
      </w:r>
      <w:r w:rsidRPr="00B3633A">
        <w:rPr>
          <w:lang w:val="pl-PL"/>
        </w:rPr>
        <w:t>Trường Cao đẳng Kỹ thuật PK-KQ</w:t>
      </w:r>
      <w:r w:rsidR="004172B5" w:rsidRPr="00B3633A">
        <w:rPr>
          <w:lang w:val="pl-PL"/>
        </w:rPr>
        <w:t xml:space="preserve"> thuộc kế hoạch đầu tư trung hạn giai đoạn 2026-2030</w:t>
      </w:r>
      <w:r w:rsidRPr="00B3633A">
        <w:rPr>
          <w:lang w:val="pl-PL"/>
        </w:rPr>
        <w:t xml:space="preserve">, gồm những đồng chí có tên sau: </w:t>
      </w:r>
    </w:p>
    <w:p w14:paraId="402BAD42" w14:textId="71A8FD33" w:rsidR="00F5431D" w:rsidRPr="00B3633A" w:rsidRDefault="00F5431D" w:rsidP="00F5431D">
      <w:pPr>
        <w:ind w:left="720"/>
        <w:rPr>
          <w:lang w:val="pl-PL"/>
        </w:rPr>
      </w:pPr>
      <w:r w:rsidRPr="00B3633A">
        <w:rPr>
          <w:b/>
          <w:bCs/>
          <w:lang w:val="pl-PL"/>
        </w:rPr>
        <w:t>1.</w:t>
      </w:r>
      <w:r w:rsidRPr="00B3633A">
        <w:rPr>
          <w:lang w:val="pl-PL"/>
        </w:rPr>
        <w:t xml:space="preserve"> T</w:t>
      </w:r>
      <w:r w:rsidR="00DE419B" w:rsidRPr="00B3633A">
        <w:rPr>
          <w:lang w:val="pl-PL"/>
        </w:rPr>
        <w:t>rung</w:t>
      </w:r>
      <w:r w:rsidRPr="00B3633A">
        <w:rPr>
          <w:lang w:val="pl-PL"/>
        </w:rPr>
        <w:t xml:space="preserve"> tá Phạm Thị Nhật - Trưởng ban Tài chính - Tổ trưởng; </w:t>
      </w:r>
    </w:p>
    <w:p w14:paraId="2B60B3D6" w14:textId="12B8DB6A" w:rsidR="00DE419B" w:rsidRPr="00B3633A" w:rsidRDefault="00DE419B" w:rsidP="00DE419B">
      <w:pPr>
        <w:ind w:left="720"/>
        <w:rPr>
          <w:lang w:val="pl-PL"/>
        </w:rPr>
      </w:pPr>
      <w:r w:rsidRPr="00B3633A">
        <w:rPr>
          <w:b/>
          <w:bCs/>
          <w:lang w:val="pl-PL"/>
        </w:rPr>
        <w:t>2.</w:t>
      </w:r>
      <w:r w:rsidRPr="00B3633A">
        <w:rPr>
          <w:lang w:val="pl-PL"/>
        </w:rPr>
        <w:t xml:space="preserve"> Thiếu tá Lê Văn Thạch - Trợ lý Doanh trại - Tổ viên, thư ký. </w:t>
      </w:r>
    </w:p>
    <w:p w14:paraId="66A29773" w14:textId="056C2EB5" w:rsidR="00F5431D" w:rsidRPr="00B3633A" w:rsidRDefault="00DE419B" w:rsidP="00F5431D">
      <w:pPr>
        <w:ind w:left="720"/>
        <w:rPr>
          <w:lang w:val="pl-PL"/>
        </w:rPr>
      </w:pPr>
      <w:r w:rsidRPr="00B3633A">
        <w:rPr>
          <w:b/>
          <w:bCs/>
          <w:lang w:val="pl-PL"/>
        </w:rPr>
        <w:t>3</w:t>
      </w:r>
      <w:r w:rsidR="00F5431D" w:rsidRPr="00B3633A">
        <w:rPr>
          <w:b/>
          <w:bCs/>
          <w:lang w:val="pl-PL"/>
        </w:rPr>
        <w:t>.</w:t>
      </w:r>
      <w:r w:rsidR="00F5431D" w:rsidRPr="00B3633A">
        <w:rPr>
          <w:lang w:val="pl-PL"/>
        </w:rPr>
        <w:t xml:space="preserve"> </w:t>
      </w:r>
      <w:r w:rsidRPr="00B3633A">
        <w:rPr>
          <w:lang w:val="pl-PL"/>
        </w:rPr>
        <w:t xml:space="preserve">Thiếu tá </w:t>
      </w:r>
      <w:r w:rsidR="00F5431D" w:rsidRPr="00B3633A">
        <w:rPr>
          <w:lang w:val="pl-PL"/>
        </w:rPr>
        <w:t xml:space="preserve">Vũ Văn Dũng - Trợ lý Tài chính - Ủy viên; </w:t>
      </w:r>
    </w:p>
    <w:p w14:paraId="3919581C" w14:textId="77777777" w:rsidR="00F5431D" w:rsidRPr="00B3633A" w:rsidRDefault="00F5431D" w:rsidP="00F5431D">
      <w:pPr>
        <w:ind w:firstLine="720"/>
        <w:rPr>
          <w:lang w:val="pl-PL"/>
        </w:rPr>
      </w:pPr>
      <w:r w:rsidRPr="00B3633A">
        <w:rPr>
          <w:b/>
          <w:bCs/>
          <w:lang w:val="pl-PL"/>
        </w:rPr>
        <w:t>Điều 2.</w:t>
      </w:r>
      <w:r w:rsidRPr="00B3633A">
        <w:rPr>
          <w:lang w:val="pl-PL"/>
        </w:rPr>
        <w:t xml:space="preserve"> Nhiệm vụ, trách nhiệm của Tổ thẩm định đấu thầu: </w:t>
      </w:r>
    </w:p>
    <w:p w14:paraId="5DB586A4" w14:textId="77777777" w:rsidR="00203424" w:rsidRPr="00B3633A" w:rsidRDefault="00F5431D" w:rsidP="00F5431D">
      <w:pPr>
        <w:ind w:firstLine="720"/>
        <w:rPr>
          <w:lang w:val="pl-PL"/>
        </w:rPr>
      </w:pPr>
      <w:r w:rsidRPr="00B3633A">
        <w:rPr>
          <w:b/>
          <w:bCs/>
          <w:lang w:val="pl-PL"/>
        </w:rPr>
        <w:t>1</w:t>
      </w:r>
      <w:r w:rsidR="00203424" w:rsidRPr="00B3633A">
        <w:rPr>
          <w:b/>
          <w:bCs/>
          <w:lang w:val="pl-PL"/>
        </w:rPr>
        <w:t xml:space="preserve">. </w:t>
      </w:r>
      <w:r w:rsidR="00203424" w:rsidRPr="00B3633A">
        <w:rPr>
          <w:lang w:val="pl-PL"/>
        </w:rPr>
        <w:t>Tổ thẩm định có trách nhiệm thẩm định:</w:t>
      </w:r>
      <w:r w:rsidR="00203424" w:rsidRPr="00B3633A">
        <w:rPr>
          <w:b/>
          <w:bCs/>
          <w:lang w:val="pl-PL"/>
        </w:rPr>
        <w:t xml:space="preserve"> </w:t>
      </w:r>
      <w:r w:rsidR="00203424" w:rsidRPr="00B3633A">
        <w:rPr>
          <w:lang w:val="pl-PL"/>
        </w:rPr>
        <w:t>Kế hoạch tổng thể lựa chọn nhà thầu (nếu có), Kế hoạch lựa chọn nhà thầu; Hồ sơ mời quan tâm, hồ sơ mời sơ tuyển, hồ sơ mời thầu, hồ sơ yêu cầu; Báo cáo đánh giá hồ sơ quan tâm, hồ sơ sơ tuyển, hồ sơ dự thầu, hồ sơ đề xuất; Kết quả lựa chọn nhà thầu các gói thầu thuộc dự án, công trình đầu tư xây dựng cơ bản trong Trường Cao đẳng Kỹ thuật PK-KQ theo đúng quy định của pháp luật về đấu thầu, Bộ Quốc phòng và Quân chủng PK-KQ và các nội dung thẩm định khác có liên quan.</w:t>
      </w:r>
    </w:p>
    <w:p w14:paraId="271084DD" w14:textId="17FB2622" w:rsidR="00F5431D" w:rsidRPr="00B3633A" w:rsidRDefault="00F5431D" w:rsidP="00F5431D">
      <w:pPr>
        <w:ind w:firstLine="720"/>
        <w:rPr>
          <w:lang w:val="pl-PL"/>
        </w:rPr>
      </w:pPr>
      <w:r w:rsidRPr="00B3633A">
        <w:rPr>
          <w:b/>
          <w:bCs/>
          <w:lang w:val="pl-PL"/>
        </w:rPr>
        <w:lastRenderedPageBreak/>
        <w:t>2.</w:t>
      </w:r>
      <w:r w:rsidRPr="00B3633A">
        <w:rPr>
          <w:lang w:val="pl-PL"/>
        </w:rPr>
        <w:t xml:space="preserve"> Nhiệm vụ cụ thể của các thành viên trong Tổ thẩm định đấu thầu do đồng chí Tổ trưởng phân công; </w:t>
      </w:r>
    </w:p>
    <w:p w14:paraId="7BFAD951" w14:textId="7AF726ED" w:rsidR="003338C7" w:rsidRPr="00B3633A" w:rsidRDefault="003338C7" w:rsidP="00F5431D">
      <w:pPr>
        <w:ind w:firstLine="720"/>
        <w:rPr>
          <w:lang w:val="pl-PL"/>
        </w:rPr>
      </w:pPr>
      <w:r w:rsidRPr="00B3633A">
        <w:rPr>
          <w:b/>
          <w:bCs/>
          <w:lang w:val="pl-PL"/>
        </w:rPr>
        <w:t xml:space="preserve">3. </w:t>
      </w:r>
      <w:r w:rsidRPr="00B3633A">
        <w:rPr>
          <w:lang w:val="pl-PL"/>
        </w:rPr>
        <w:t xml:space="preserve">Các thành viên của Tổ thẩm định đấu thầu nêu tại Điều 1 của Quyết định này làm việc theo chế độ kiêm nhiệm và tự giải thể sau khi hoàn thành nhiệm vụ thẩm định đối với các dự án, công trình đầu tư xây dựng cơ bản thuộc kế hoạch </w:t>
      </w:r>
      <w:r w:rsidR="00DE419B" w:rsidRPr="00B3633A">
        <w:rPr>
          <w:lang w:val="pl-PL"/>
        </w:rPr>
        <w:t xml:space="preserve">đầu tư trung hạn giai đoạn </w:t>
      </w:r>
      <w:r w:rsidRPr="00B3633A">
        <w:rPr>
          <w:lang w:val="pl-PL"/>
        </w:rPr>
        <w:t>2026</w:t>
      </w:r>
      <w:r w:rsidR="00DE419B" w:rsidRPr="00B3633A">
        <w:rPr>
          <w:lang w:val="pl-PL"/>
        </w:rPr>
        <w:t>-2030</w:t>
      </w:r>
      <w:r w:rsidRPr="00B3633A">
        <w:rPr>
          <w:lang w:val="pl-PL"/>
        </w:rPr>
        <w:t>.</w:t>
      </w:r>
    </w:p>
    <w:p w14:paraId="24CFD284" w14:textId="2869C016" w:rsidR="00F5431D" w:rsidRPr="00B3633A" w:rsidRDefault="00F5431D" w:rsidP="00F5431D">
      <w:pPr>
        <w:ind w:firstLine="720"/>
        <w:rPr>
          <w:lang w:val="pl-PL"/>
        </w:rPr>
      </w:pPr>
      <w:r w:rsidRPr="00B3633A">
        <w:rPr>
          <w:b/>
          <w:bCs/>
          <w:lang w:val="pl-PL"/>
        </w:rPr>
        <w:t>Điều 3.</w:t>
      </w:r>
      <w:r w:rsidRPr="00B3633A">
        <w:rPr>
          <w:lang w:val="pl-PL"/>
        </w:rPr>
        <w:t xml:space="preserve"> Quyết định này có hiệu lực kể từ ngày ký. Các thành viên của Tổ thẩm định đấu thầu chịu trách nhiệm thi hành quyết định này./. </w:t>
      </w:r>
    </w:p>
    <w:p w14:paraId="79D237BF" w14:textId="77777777" w:rsidR="00F5431D" w:rsidRPr="00B3633A" w:rsidRDefault="00F5431D" w:rsidP="00F5431D">
      <w:pPr>
        <w:rPr>
          <w:b/>
          <w:bCs/>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41"/>
      </w:tblGrid>
      <w:tr w:rsidR="00F5431D" w14:paraId="63C0A342" w14:textId="77777777" w:rsidTr="00DA22C5">
        <w:tc>
          <w:tcPr>
            <w:tcW w:w="4820" w:type="dxa"/>
          </w:tcPr>
          <w:p w14:paraId="54EAE452" w14:textId="77777777" w:rsidR="00F5431D" w:rsidRPr="00B3633A" w:rsidRDefault="00F5431D" w:rsidP="00F5431D">
            <w:pPr>
              <w:rPr>
                <w:b/>
                <w:bCs/>
                <w:i/>
                <w:iCs/>
                <w:sz w:val="24"/>
                <w:szCs w:val="16"/>
                <w:lang w:val="pl-PL"/>
              </w:rPr>
            </w:pPr>
            <w:r w:rsidRPr="00B3633A">
              <w:rPr>
                <w:b/>
                <w:bCs/>
                <w:i/>
                <w:iCs/>
                <w:sz w:val="24"/>
                <w:szCs w:val="16"/>
                <w:lang w:val="pl-PL"/>
              </w:rPr>
              <w:t>Nơi nhận:</w:t>
            </w:r>
          </w:p>
          <w:p w14:paraId="73ECB81F" w14:textId="0BE8F0D1" w:rsidR="00F5431D" w:rsidRPr="00B3633A" w:rsidRDefault="00F5431D" w:rsidP="00F5431D">
            <w:pPr>
              <w:rPr>
                <w:sz w:val="22"/>
                <w:szCs w:val="14"/>
                <w:lang w:val="pl-PL"/>
              </w:rPr>
            </w:pPr>
            <w:r w:rsidRPr="00B3633A">
              <w:rPr>
                <w:sz w:val="22"/>
                <w:szCs w:val="14"/>
                <w:lang w:val="pl-PL"/>
              </w:rPr>
              <w:t xml:space="preserve">- Như </w:t>
            </w:r>
            <w:r w:rsidR="004172B5" w:rsidRPr="00B3633A">
              <w:rPr>
                <w:sz w:val="22"/>
                <w:szCs w:val="14"/>
                <w:lang w:val="pl-PL"/>
              </w:rPr>
              <w:t>Điều 1</w:t>
            </w:r>
            <w:r w:rsidRPr="00B3633A">
              <w:rPr>
                <w:sz w:val="22"/>
                <w:szCs w:val="14"/>
                <w:lang w:val="pl-PL"/>
              </w:rPr>
              <w:t>;</w:t>
            </w:r>
          </w:p>
          <w:p w14:paraId="6A680683" w14:textId="7AF94FFB" w:rsidR="004172B5" w:rsidRDefault="004172B5" w:rsidP="00F5431D">
            <w:pPr>
              <w:rPr>
                <w:sz w:val="22"/>
                <w:szCs w:val="14"/>
              </w:rPr>
            </w:pPr>
            <w:r w:rsidRPr="00B3633A">
              <w:rPr>
                <w:sz w:val="22"/>
                <w:szCs w:val="14"/>
                <w:lang w:val="pl-PL"/>
              </w:rPr>
              <w:t xml:space="preserve">- </w:t>
            </w:r>
            <w:r w:rsidR="00F5431D" w:rsidRPr="00B3633A">
              <w:rPr>
                <w:sz w:val="22"/>
                <w:szCs w:val="14"/>
                <w:lang w:val="pl-PL"/>
              </w:rPr>
              <w:t>Lưu:</w:t>
            </w:r>
            <w:r w:rsidR="00434B31" w:rsidRPr="00B3633A">
              <w:rPr>
                <w:sz w:val="22"/>
                <w:szCs w:val="14"/>
                <w:lang w:val="pl-PL"/>
              </w:rPr>
              <w:t xml:space="preserve"> VT,</w:t>
            </w:r>
            <w:r w:rsidR="00F5431D" w:rsidRPr="00B3633A">
              <w:rPr>
                <w:sz w:val="22"/>
                <w:szCs w:val="14"/>
                <w:lang w:val="pl-PL"/>
              </w:rPr>
              <w:t xml:space="preserve"> </w:t>
            </w:r>
            <w:r w:rsidR="00434B31" w:rsidRPr="00B3633A">
              <w:rPr>
                <w:sz w:val="22"/>
                <w:szCs w:val="14"/>
                <w:lang w:val="pl-PL"/>
              </w:rPr>
              <w:t>BQLDA</w:t>
            </w:r>
            <w:r w:rsidR="00DA22C5" w:rsidRPr="00B3633A">
              <w:rPr>
                <w:sz w:val="22"/>
                <w:szCs w:val="14"/>
                <w:lang w:val="pl-PL"/>
              </w:rPr>
              <w:t>(03)</w:t>
            </w:r>
            <w:r w:rsidR="00F5431D" w:rsidRPr="00B3633A">
              <w:rPr>
                <w:sz w:val="22"/>
                <w:szCs w:val="14"/>
                <w:lang w:val="pl-PL"/>
              </w:rPr>
              <w:t xml:space="preserve">. </w:t>
            </w:r>
            <w:r w:rsidR="00F5431D" w:rsidRPr="00F5431D">
              <w:rPr>
                <w:sz w:val="22"/>
                <w:szCs w:val="14"/>
              </w:rPr>
              <w:t>Th</w:t>
            </w:r>
            <w:r>
              <w:rPr>
                <w:sz w:val="22"/>
                <w:szCs w:val="14"/>
              </w:rPr>
              <w:t>0</w:t>
            </w:r>
            <w:r w:rsidR="00434B31">
              <w:rPr>
                <w:sz w:val="22"/>
                <w:szCs w:val="14"/>
              </w:rPr>
              <w:t>7</w:t>
            </w:r>
            <w:r w:rsidR="00F5431D" w:rsidRPr="00F5431D">
              <w:rPr>
                <w:sz w:val="22"/>
                <w:szCs w:val="14"/>
              </w:rPr>
              <w:t>.</w:t>
            </w:r>
          </w:p>
          <w:p w14:paraId="703A1CCE" w14:textId="0A1C9FAF" w:rsidR="00434B31" w:rsidRPr="00434B31" w:rsidRDefault="00434B31" w:rsidP="00F5431D">
            <w:pPr>
              <w:rPr>
                <w:b/>
                <w:bCs/>
                <w:sz w:val="22"/>
                <w:szCs w:val="14"/>
              </w:rPr>
            </w:pPr>
          </w:p>
        </w:tc>
        <w:tc>
          <w:tcPr>
            <w:tcW w:w="4241" w:type="dxa"/>
          </w:tcPr>
          <w:p w14:paraId="0F864234" w14:textId="77777777" w:rsidR="00F5431D" w:rsidRDefault="00F5431D" w:rsidP="00F5431D">
            <w:pPr>
              <w:jc w:val="center"/>
              <w:rPr>
                <w:b/>
                <w:bCs/>
              </w:rPr>
            </w:pPr>
            <w:r>
              <w:rPr>
                <w:b/>
                <w:bCs/>
              </w:rPr>
              <w:t>HIỆU TRƯỞNG</w:t>
            </w:r>
          </w:p>
          <w:p w14:paraId="08E8E563" w14:textId="77777777" w:rsidR="00F5431D" w:rsidRDefault="00F5431D" w:rsidP="00F5431D">
            <w:pPr>
              <w:jc w:val="center"/>
              <w:rPr>
                <w:b/>
                <w:bCs/>
              </w:rPr>
            </w:pPr>
          </w:p>
          <w:p w14:paraId="531F8CB7" w14:textId="77777777" w:rsidR="00F5431D" w:rsidRDefault="00F5431D" w:rsidP="00F5431D">
            <w:pPr>
              <w:jc w:val="center"/>
              <w:rPr>
                <w:b/>
                <w:bCs/>
              </w:rPr>
            </w:pPr>
          </w:p>
          <w:p w14:paraId="78952F0C" w14:textId="77777777" w:rsidR="00F5431D" w:rsidRDefault="00F5431D" w:rsidP="00F5431D">
            <w:pPr>
              <w:jc w:val="center"/>
              <w:rPr>
                <w:b/>
                <w:bCs/>
              </w:rPr>
            </w:pPr>
          </w:p>
          <w:p w14:paraId="041DE35F" w14:textId="77777777" w:rsidR="00F5431D" w:rsidRDefault="00F5431D" w:rsidP="00F5431D">
            <w:pPr>
              <w:jc w:val="center"/>
              <w:rPr>
                <w:b/>
                <w:bCs/>
              </w:rPr>
            </w:pPr>
          </w:p>
          <w:p w14:paraId="1F104C3A" w14:textId="77777777" w:rsidR="00F5431D" w:rsidRDefault="00F5431D" w:rsidP="00F5431D">
            <w:pPr>
              <w:jc w:val="center"/>
              <w:rPr>
                <w:b/>
                <w:bCs/>
              </w:rPr>
            </w:pPr>
          </w:p>
          <w:p w14:paraId="0070001A" w14:textId="7CDA5AD7" w:rsidR="00F5431D" w:rsidRDefault="00F5431D" w:rsidP="00F5431D">
            <w:pPr>
              <w:jc w:val="center"/>
              <w:rPr>
                <w:b/>
                <w:bCs/>
              </w:rPr>
            </w:pPr>
            <w:r>
              <w:rPr>
                <w:b/>
                <w:bCs/>
              </w:rPr>
              <w:t>Đại tá Nguyễn Hữu Cương</w:t>
            </w:r>
          </w:p>
        </w:tc>
      </w:tr>
    </w:tbl>
    <w:p w14:paraId="14DCEBDF" w14:textId="77777777" w:rsidR="00BD0BB0" w:rsidRDefault="00BD0BB0"/>
    <w:p w14:paraId="1483F710" w14:textId="77777777" w:rsidR="00F5431D" w:rsidRDefault="00F5431D"/>
    <w:sectPr w:rsidR="00F5431D" w:rsidSect="00BD0BB0">
      <w:headerReference w:type="default" r:id="rId7"/>
      <w:pgSz w:w="11907" w:h="16840" w:code="9"/>
      <w:pgMar w:top="1418" w:right="851" w:bottom="1134" w:left="1985"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55CC3" w14:textId="77777777" w:rsidR="0099462D" w:rsidRDefault="0099462D" w:rsidP="0091631B">
      <w:r>
        <w:separator/>
      </w:r>
    </w:p>
  </w:endnote>
  <w:endnote w:type="continuationSeparator" w:id="0">
    <w:p w14:paraId="00F4E4D3" w14:textId="77777777" w:rsidR="0099462D" w:rsidRDefault="0099462D" w:rsidP="00916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18CDB" w14:textId="77777777" w:rsidR="0099462D" w:rsidRDefault="0099462D" w:rsidP="0091631B">
      <w:r>
        <w:separator/>
      </w:r>
    </w:p>
  </w:footnote>
  <w:footnote w:type="continuationSeparator" w:id="0">
    <w:p w14:paraId="2D949DF8" w14:textId="77777777" w:rsidR="0099462D" w:rsidRDefault="0099462D" w:rsidP="00916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3924010"/>
      <w:docPartObj>
        <w:docPartGallery w:val="Page Numbers (Top of Page)"/>
        <w:docPartUnique/>
      </w:docPartObj>
    </w:sdtPr>
    <w:sdtEndPr>
      <w:rPr>
        <w:noProof/>
      </w:rPr>
    </w:sdtEndPr>
    <w:sdtContent>
      <w:p w14:paraId="2188BC30" w14:textId="05B9AD2B" w:rsidR="0091631B" w:rsidRDefault="009163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E9B8A60" w14:textId="77777777" w:rsidR="0091631B" w:rsidRDefault="009163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F06E7"/>
    <w:multiLevelType w:val="multilevel"/>
    <w:tmpl w:val="ED46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C4401"/>
    <w:multiLevelType w:val="multilevel"/>
    <w:tmpl w:val="5C3A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B39EF"/>
    <w:multiLevelType w:val="multilevel"/>
    <w:tmpl w:val="A126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337DB0"/>
    <w:multiLevelType w:val="multilevel"/>
    <w:tmpl w:val="5EA2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90571">
    <w:abstractNumId w:val="3"/>
  </w:num>
  <w:num w:numId="2" w16cid:durableId="406269380">
    <w:abstractNumId w:val="1"/>
  </w:num>
  <w:num w:numId="3" w16cid:durableId="1547371249">
    <w:abstractNumId w:val="2"/>
  </w:num>
  <w:num w:numId="4" w16cid:durableId="1745107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31D"/>
    <w:rsid w:val="000611B9"/>
    <w:rsid w:val="000F6358"/>
    <w:rsid w:val="00114134"/>
    <w:rsid w:val="001540CD"/>
    <w:rsid w:val="001A1B4D"/>
    <w:rsid w:val="001F034B"/>
    <w:rsid w:val="00203424"/>
    <w:rsid w:val="0021155E"/>
    <w:rsid w:val="00227762"/>
    <w:rsid w:val="002A6099"/>
    <w:rsid w:val="002F4E94"/>
    <w:rsid w:val="00305943"/>
    <w:rsid w:val="00327237"/>
    <w:rsid w:val="003338C7"/>
    <w:rsid w:val="0041567F"/>
    <w:rsid w:val="004172B5"/>
    <w:rsid w:val="00434B31"/>
    <w:rsid w:val="00444FA6"/>
    <w:rsid w:val="00480BF4"/>
    <w:rsid w:val="00482B2F"/>
    <w:rsid w:val="005026FF"/>
    <w:rsid w:val="005C6EBA"/>
    <w:rsid w:val="00613C54"/>
    <w:rsid w:val="00642954"/>
    <w:rsid w:val="006D1DB4"/>
    <w:rsid w:val="007B1BB4"/>
    <w:rsid w:val="00877229"/>
    <w:rsid w:val="008A1FF1"/>
    <w:rsid w:val="008E61DD"/>
    <w:rsid w:val="00913A87"/>
    <w:rsid w:val="00914C6C"/>
    <w:rsid w:val="0091631B"/>
    <w:rsid w:val="00951335"/>
    <w:rsid w:val="0099462D"/>
    <w:rsid w:val="009D2F10"/>
    <w:rsid w:val="009E3822"/>
    <w:rsid w:val="00A0331B"/>
    <w:rsid w:val="00A21394"/>
    <w:rsid w:val="00A34EEF"/>
    <w:rsid w:val="00B3633A"/>
    <w:rsid w:val="00BB75B1"/>
    <w:rsid w:val="00BD0BB0"/>
    <w:rsid w:val="00DA22C5"/>
    <w:rsid w:val="00DE419B"/>
    <w:rsid w:val="00E34267"/>
    <w:rsid w:val="00E54D29"/>
    <w:rsid w:val="00F5431D"/>
    <w:rsid w:val="00F80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3F544"/>
  <w15:chartTrackingRefBased/>
  <w15:docId w15:val="{3E6EB8EB-D1FE-4BC4-8B6D-48D3DACC1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31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543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43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43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43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43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43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31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543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43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43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43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43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43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43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31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5431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543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431D"/>
    <w:rPr>
      <w:i/>
      <w:iCs/>
      <w:color w:val="404040" w:themeColor="text1" w:themeTint="BF"/>
    </w:rPr>
  </w:style>
  <w:style w:type="paragraph" w:styleId="ListParagraph">
    <w:name w:val="List Paragraph"/>
    <w:basedOn w:val="Normal"/>
    <w:uiPriority w:val="34"/>
    <w:qFormat/>
    <w:rsid w:val="00F5431D"/>
    <w:pPr>
      <w:ind w:left="720"/>
      <w:contextualSpacing/>
    </w:pPr>
  </w:style>
  <w:style w:type="character" w:styleId="IntenseEmphasis">
    <w:name w:val="Intense Emphasis"/>
    <w:basedOn w:val="DefaultParagraphFont"/>
    <w:uiPriority w:val="21"/>
    <w:qFormat/>
    <w:rsid w:val="00F5431D"/>
    <w:rPr>
      <w:i/>
      <w:iCs/>
      <w:color w:val="0F4761" w:themeColor="accent1" w:themeShade="BF"/>
    </w:rPr>
  </w:style>
  <w:style w:type="paragraph" w:styleId="IntenseQuote">
    <w:name w:val="Intense Quote"/>
    <w:basedOn w:val="Normal"/>
    <w:next w:val="Normal"/>
    <w:link w:val="IntenseQuoteChar"/>
    <w:uiPriority w:val="30"/>
    <w:qFormat/>
    <w:rsid w:val="00F54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31D"/>
    <w:rPr>
      <w:i/>
      <w:iCs/>
      <w:color w:val="0F4761" w:themeColor="accent1" w:themeShade="BF"/>
    </w:rPr>
  </w:style>
  <w:style w:type="character" w:styleId="IntenseReference">
    <w:name w:val="Intense Reference"/>
    <w:basedOn w:val="DefaultParagraphFont"/>
    <w:uiPriority w:val="32"/>
    <w:qFormat/>
    <w:rsid w:val="00F5431D"/>
    <w:rPr>
      <w:b/>
      <w:bCs/>
      <w:smallCaps/>
      <w:color w:val="0F4761" w:themeColor="accent1" w:themeShade="BF"/>
      <w:spacing w:val="5"/>
    </w:rPr>
  </w:style>
  <w:style w:type="table" w:styleId="TableGrid">
    <w:name w:val="Table Grid"/>
    <w:basedOn w:val="TableNormal"/>
    <w:uiPriority w:val="39"/>
    <w:rsid w:val="00F54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631B"/>
    <w:pPr>
      <w:tabs>
        <w:tab w:val="center" w:pos="4513"/>
        <w:tab w:val="right" w:pos="9026"/>
      </w:tabs>
    </w:pPr>
  </w:style>
  <w:style w:type="character" w:customStyle="1" w:styleId="HeaderChar">
    <w:name w:val="Header Char"/>
    <w:basedOn w:val="DefaultParagraphFont"/>
    <w:link w:val="Header"/>
    <w:uiPriority w:val="99"/>
    <w:rsid w:val="0091631B"/>
  </w:style>
  <w:style w:type="paragraph" w:styleId="Footer">
    <w:name w:val="footer"/>
    <w:basedOn w:val="Normal"/>
    <w:link w:val="FooterChar"/>
    <w:uiPriority w:val="99"/>
    <w:unhideWhenUsed/>
    <w:rsid w:val="0091631B"/>
    <w:pPr>
      <w:tabs>
        <w:tab w:val="center" w:pos="4513"/>
        <w:tab w:val="right" w:pos="9026"/>
      </w:tabs>
    </w:pPr>
  </w:style>
  <w:style w:type="character" w:customStyle="1" w:styleId="FooterChar">
    <w:name w:val="Footer Char"/>
    <w:basedOn w:val="DefaultParagraphFont"/>
    <w:link w:val="Footer"/>
    <w:uiPriority w:val="99"/>
    <w:rsid w:val="00916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979</TotalTime>
  <Pages>2</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Duy</dc:creator>
  <cp:keywords/>
  <dc:description/>
  <cp:lastModifiedBy>Mạnh Duy</cp:lastModifiedBy>
  <cp:revision>16</cp:revision>
  <cp:lastPrinted>2026-05-13T02:53:00Z</cp:lastPrinted>
  <dcterms:created xsi:type="dcterms:W3CDTF">2026-03-26T07:06:00Z</dcterms:created>
  <dcterms:modified xsi:type="dcterms:W3CDTF">2026-05-13T02:53:00Z</dcterms:modified>
</cp:coreProperties>
</file>