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20B6" w14:textId="77777777" w:rsidR="0003354C" w:rsidRDefault="00FF5C44">
      <w:pPr>
        <w:pBdr>
          <w:top w:val="nil"/>
          <w:left w:val="nil"/>
          <w:bottom w:val="nil"/>
          <w:right w:val="nil"/>
          <w:between w:val="nil"/>
        </w:pBdr>
        <w:spacing w:line="276" w:lineRule="auto"/>
        <w:ind w:firstLine="0"/>
        <w:jc w:val="center"/>
        <w:rPr>
          <w:b/>
        </w:rPr>
      </w:pPr>
      <w:r>
        <w:rPr>
          <w:b/>
        </w:rPr>
        <w:t>Министерство науки и высшего образования Российской Федерации</w:t>
      </w:r>
    </w:p>
    <w:p w14:paraId="7E91DDB3" w14:textId="77777777" w:rsidR="0003354C" w:rsidRDefault="00FF5C44">
      <w:pPr>
        <w:pBdr>
          <w:top w:val="nil"/>
          <w:left w:val="nil"/>
          <w:bottom w:val="nil"/>
          <w:right w:val="nil"/>
          <w:between w:val="nil"/>
        </w:pBdr>
        <w:spacing w:line="276" w:lineRule="auto"/>
        <w:ind w:firstLine="0"/>
        <w:jc w:val="center"/>
        <w:rPr>
          <w:b/>
        </w:rPr>
      </w:pPr>
      <w:r>
        <w:rPr>
          <w:b/>
        </w:rPr>
        <w:t>Федеральное государственное бюджетное образовательное учреждение высшего образования</w:t>
      </w:r>
    </w:p>
    <w:p w14:paraId="3CF31855" w14:textId="77777777" w:rsidR="0003354C" w:rsidRDefault="00FF5C44">
      <w:pPr>
        <w:pBdr>
          <w:top w:val="nil"/>
          <w:left w:val="nil"/>
          <w:bottom w:val="nil"/>
          <w:right w:val="nil"/>
          <w:between w:val="nil"/>
        </w:pBdr>
        <w:spacing w:line="276" w:lineRule="auto"/>
        <w:ind w:firstLine="0"/>
        <w:jc w:val="center"/>
        <w:rPr>
          <w:b/>
        </w:rPr>
      </w:pPr>
      <w:r>
        <w:rPr>
          <w:b/>
        </w:rPr>
        <w:t>«Российский химико-технологический университет имени Д.И. Менделеева»</w:t>
      </w:r>
    </w:p>
    <w:p w14:paraId="54F95BE8" w14:textId="77777777" w:rsidR="0003354C" w:rsidRDefault="00FF5C44">
      <w:pPr>
        <w:pBdr>
          <w:top w:val="nil"/>
          <w:left w:val="nil"/>
          <w:bottom w:val="nil"/>
          <w:right w:val="nil"/>
          <w:between w:val="nil"/>
        </w:pBdr>
        <w:spacing w:line="276" w:lineRule="auto"/>
        <w:ind w:firstLine="0"/>
        <w:jc w:val="center"/>
        <w:rPr>
          <w:b/>
        </w:rPr>
      </w:pPr>
      <w:r>
        <w:rPr>
          <w:b/>
        </w:rPr>
        <w:t>Кафедра информационных компьютерных технологий</w:t>
      </w:r>
    </w:p>
    <w:p w14:paraId="7D47A3C0" w14:textId="77777777" w:rsidR="0003354C" w:rsidRDefault="0003354C">
      <w:pPr>
        <w:pBdr>
          <w:top w:val="nil"/>
          <w:left w:val="nil"/>
          <w:bottom w:val="nil"/>
          <w:right w:val="nil"/>
          <w:between w:val="nil"/>
        </w:pBdr>
        <w:tabs>
          <w:tab w:val="left" w:pos="851"/>
        </w:tabs>
        <w:ind w:firstLine="0"/>
      </w:pPr>
    </w:p>
    <w:p w14:paraId="40620019" w14:textId="77777777" w:rsidR="0003354C" w:rsidRDefault="0003354C">
      <w:pPr>
        <w:pBdr>
          <w:top w:val="nil"/>
          <w:left w:val="nil"/>
          <w:bottom w:val="nil"/>
          <w:right w:val="nil"/>
          <w:between w:val="nil"/>
        </w:pBdr>
        <w:tabs>
          <w:tab w:val="left" w:pos="851"/>
        </w:tabs>
        <w:ind w:firstLine="0"/>
      </w:pPr>
    </w:p>
    <w:p w14:paraId="0AAAA8F6" w14:textId="77777777" w:rsidR="0003354C" w:rsidRDefault="0003354C">
      <w:pPr>
        <w:pBdr>
          <w:top w:val="nil"/>
          <w:left w:val="nil"/>
          <w:bottom w:val="nil"/>
          <w:right w:val="nil"/>
          <w:between w:val="nil"/>
        </w:pBdr>
        <w:tabs>
          <w:tab w:val="left" w:pos="851"/>
        </w:tabs>
        <w:ind w:firstLine="0"/>
      </w:pPr>
    </w:p>
    <w:p w14:paraId="50208BBB" w14:textId="77777777" w:rsidR="0003354C" w:rsidRDefault="0003354C">
      <w:pPr>
        <w:pBdr>
          <w:top w:val="nil"/>
          <w:left w:val="nil"/>
          <w:bottom w:val="nil"/>
          <w:right w:val="nil"/>
          <w:between w:val="nil"/>
        </w:pBdr>
        <w:tabs>
          <w:tab w:val="left" w:pos="851"/>
        </w:tabs>
        <w:ind w:firstLine="0"/>
      </w:pPr>
    </w:p>
    <w:p w14:paraId="0B9D5EC7" w14:textId="5786A3FC" w:rsidR="0003354C" w:rsidRPr="003322CF" w:rsidRDefault="00FF5C44">
      <w:pPr>
        <w:pBdr>
          <w:top w:val="nil"/>
          <w:left w:val="nil"/>
          <w:bottom w:val="nil"/>
          <w:right w:val="nil"/>
          <w:between w:val="nil"/>
        </w:pBdr>
        <w:spacing w:line="259" w:lineRule="auto"/>
        <w:ind w:firstLine="0"/>
        <w:jc w:val="center"/>
        <w:rPr>
          <w:b/>
          <w:sz w:val="32"/>
          <w:szCs w:val="32"/>
        </w:rPr>
      </w:pPr>
      <w:r>
        <w:rPr>
          <w:b/>
          <w:sz w:val="32"/>
          <w:szCs w:val="32"/>
        </w:rPr>
        <w:t xml:space="preserve">ОТЧЕТ ПО ЛАБОРАТОРНОЙ РАБОТЕ № </w:t>
      </w:r>
      <w:r w:rsidR="002C4A00">
        <w:rPr>
          <w:b/>
          <w:sz w:val="32"/>
          <w:szCs w:val="32"/>
        </w:rPr>
        <w:t>8</w:t>
      </w:r>
    </w:p>
    <w:p w14:paraId="2F49A39A" w14:textId="77777777" w:rsidR="0003354C" w:rsidRDefault="0003354C">
      <w:pPr>
        <w:pBdr>
          <w:top w:val="nil"/>
          <w:left w:val="nil"/>
          <w:bottom w:val="nil"/>
          <w:right w:val="nil"/>
          <w:between w:val="nil"/>
        </w:pBdr>
        <w:tabs>
          <w:tab w:val="left" w:pos="851"/>
        </w:tabs>
        <w:ind w:firstLine="0"/>
      </w:pPr>
    </w:p>
    <w:p w14:paraId="37162456" w14:textId="77777777" w:rsidR="0003354C" w:rsidRDefault="0003354C">
      <w:pPr>
        <w:pBdr>
          <w:top w:val="nil"/>
          <w:left w:val="nil"/>
          <w:bottom w:val="nil"/>
          <w:right w:val="nil"/>
          <w:between w:val="nil"/>
        </w:pBdr>
        <w:tabs>
          <w:tab w:val="left" w:pos="851"/>
        </w:tabs>
        <w:ind w:firstLine="0"/>
      </w:pPr>
    </w:p>
    <w:p w14:paraId="677CC577" w14:textId="77777777" w:rsidR="0003354C" w:rsidRDefault="0003354C">
      <w:pPr>
        <w:pBdr>
          <w:top w:val="nil"/>
          <w:left w:val="nil"/>
          <w:bottom w:val="nil"/>
          <w:right w:val="nil"/>
          <w:between w:val="nil"/>
        </w:pBdr>
        <w:tabs>
          <w:tab w:val="left" w:pos="851"/>
        </w:tabs>
        <w:ind w:firstLine="0"/>
      </w:pPr>
    </w:p>
    <w:p w14:paraId="38B05859" w14:textId="77777777" w:rsidR="0003354C" w:rsidRDefault="0003354C">
      <w:pPr>
        <w:pBdr>
          <w:top w:val="nil"/>
          <w:left w:val="nil"/>
          <w:bottom w:val="nil"/>
          <w:right w:val="nil"/>
          <w:between w:val="nil"/>
        </w:pBdr>
        <w:tabs>
          <w:tab w:val="left" w:pos="851"/>
        </w:tabs>
        <w:ind w:firstLine="0"/>
      </w:pPr>
    </w:p>
    <w:p w14:paraId="30181A5B" w14:textId="77777777" w:rsidR="00B7768B" w:rsidRPr="0094600F" w:rsidRDefault="00B7768B" w:rsidP="00B7768B">
      <w:pPr>
        <w:pStyle w:val="a7"/>
        <w:ind w:firstLine="0"/>
      </w:pPr>
      <w:r w:rsidRPr="00943727">
        <w:t>Выполнил</w:t>
      </w:r>
      <w:r>
        <w:t xml:space="preserve"> </w:t>
      </w:r>
      <w:r w:rsidRPr="009A77E4">
        <w:t>студент группы</w:t>
      </w:r>
      <w:r>
        <w:tab/>
      </w:r>
      <w:r w:rsidRPr="0094600F">
        <w:t>КС-3</w:t>
      </w:r>
      <w:r>
        <w:t>0</w:t>
      </w:r>
      <w:r>
        <w:tab/>
      </w:r>
      <w:r w:rsidRPr="005D5FD5">
        <w:t>Лобачев Дмитрий Сергеевич</w:t>
      </w:r>
    </w:p>
    <w:p w14:paraId="27B7D68C" w14:textId="31032FD7" w:rsidR="00B7768B" w:rsidRPr="00632816" w:rsidRDefault="00B7768B" w:rsidP="00B7768B">
      <w:pPr>
        <w:pStyle w:val="a7"/>
        <w:tabs>
          <w:tab w:val="clear" w:pos="3544"/>
        </w:tabs>
        <w:ind w:firstLine="0"/>
      </w:pPr>
      <w:r>
        <w:t>Ссылка на репозиторий</w:t>
      </w:r>
      <w:r w:rsidRPr="00632816">
        <w:t xml:space="preserve">: </w:t>
      </w:r>
      <w:r w:rsidRPr="00632816">
        <w:tab/>
      </w:r>
      <w:r w:rsidR="00900C3F" w:rsidRPr="00900C3F">
        <w:t>https://github.com/MUCTR-IKT-CPP/DSLobachev_30/blob/main/Algorithms/Laba</w:t>
      </w:r>
      <w:r w:rsidR="002C4A00">
        <w:t>8</w:t>
      </w:r>
      <w:r w:rsidR="00900C3F" w:rsidRPr="00900C3F">
        <w:t>/Laba</w:t>
      </w:r>
      <w:r w:rsidR="002C4A00">
        <w:t>8</w:t>
      </w:r>
      <w:r w:rsidR="00900C3F" w:rsidRPr="00900C3F">
        <w:t>.cpp</w:t>
      </w:r>
    </w:p>
    <w:p w14:paraId="52AE8942" w14:textId="77777777" w:rsidR="00B7768B" w:rsidRDefault="00B7768B" w:rsidP="00B7768B">
      <w:pPr>
        <w:pStyle w:val="a7"/>
        <w:ind w:firstLine="0"/>
      </w:pPr>
    </w:p>
    <w:p w14:paraId="0CD47EFF" w14:textId="77777777" w:rsidR="00B7768B" w:rsidRDefault="00B7768B" w:rsidP="00B7768B">
      <w:pPr>
        <w:pStyle w:val="aa"/>
        <w:ind w:firstLine="0"/>
      </w:pPr>
    </w:p>
    <w:p w14:paraId="4F18C431" w14:textId="77777777" w:rsidR="00B7768B" w:rsidRDefault="00B7768B" w:rsidP="00B7768B">
      <w:pPr>
        <w:pStyle w:val="a7"/>
        <w:tabs>
          <w:tab w:val="clear" w:pos="3544"/>
        </w:tabs>
        <w:ind w:firstLine="0"/>
      </w:pPr>
      <w:r>
        <w:t>Приняли</w:t>
      </w:r>
      <w:r w:rsidRPr="00632816">
        <w:t>:</w:t>
      </w:r>
      <w:r>
        <w:t xml:space="preserve"> </w:t>
      </w:r>
      <w:r>
        <w:tab/>
        <w:t>Пысин Максим Дмитриевич</w:t>
      </w:r>
    </w:p>
    <w:p w14:paraId="042B778D" w14:textId="77777777" w:rsidR="00B7768B" w:rsidRDefault="00B7768B" w:rsidP="00B7768B">
      <w:pPr>
        <w:pStyle w:val="a7"/>
        <w:tabs>
          <w:tab w:val="clear" w:pos="3544"/>
          <w:tab w:val="left" w:pos="993"/>
        </w:tabs>
        <w:ind w:firstLine="0"/>
      </w:pPr>
      <w:r>
        <w:tab/>
      </w:r>
      <w:r>
        <w:tab/>
        <w:t>Краснов Дмитрий Олегович</w:t>
      </w:r>
    </w:p>
    <w:p w14:paraId="12961758" w14:textId="77777777" w:rsidR="00B7768B" w:rsidRDefault="00B7768B" w:rsidP="00B7768B">
      <w:pPr>
        <w:pStyle w:val="a7"/>
        <w:tabs>
          <w:tab w:val="clear" w:pos="3544"/>
          <w:tab w:val="left" w:pos="993"/>
        </w:tabs>
        <w:ind w:firstLine="0"/>
      </w:pPr>
      <w:r>
        <w:tab/>
      </w:r>
      <w:r>
        <w:tab/>
        <w:t>Лобанов Алексей Владимирович</w:t>
      </w:r>
    </w:p>
    <w:p w14:paraId="230A4A83" w14:textId="77777777" w:rsidR="00B7768B" w:rsidRPr="009F2899" w:rsidRDefault="00B7768B" w:rsidP="00B7768B">
      <w:pPr>
        <w:pStyle w:val="a7"/>
        <w:tabs>
          <w:tab w:val="clear" w:pos="3544"/>
          <w:tab w:val="left" w:pos="993"/>
        </w:tabs>
        <w:ind w:firstLine="0"/>
      </w:pPr>
      <w:r>
        <w:tab/>
      </w:r>
      <w:r>
        <w:tab/>
        <w:t>Крашенинников Роман Сергеевич</w:t>
      </w:r>
    </w:p>
    <w:p w14:paraId="3E9A3F12" w14:textId="0E9D085E" w:rsidR="0003354C" w:rsidRDefault="00FF5C44">
      <w:pPr>
        <w:pBdr>
          <w:top w:val="nil"/>
          <w:left w:val="nil"/>
          <w:bottom w:val="nil"/>
          <w:right w:val="nil"/>
          <w:between w:val="nil"/>
        </w:pBdr>
        <w:tabs>
          <w:tab w:val="left" w:pos="3544"/>
          <w:tab w:val="right" w:pos="10466"/>
        </w:tabs>
        <w:spacing w:line="259" w:lineRule="auto"/>
        <w:ind w:firstLine="0"/>
      </w:pPr>
      <w:r>
        <w:t xml:space="preserve">Дата сдачи: </w:t>
      </w:r>
      <w:r>
        <w:tab/>
      </w:r>
      <w:r w:rsidR="00C64F4B">
        <w:rPr>
          <w:lang w:val="en-US"/>
        </w:rPr>
        <w:t>1</w:t>
      </w:r>
      <w:r w:rsidR="002C4A00">
        <w:t>7</w:t>
      </w:r>
      <w:r>
        <w:t>.0</w:t>
      </w:r>
      <w:r w:rsidR="00994BC8">
        <w:t>4</w:t>
      </w:r>
      <w:r>
        <w:t>.2023</w:t>
      </w:r>
    </w:p>
    <w:p w14:paraId="461F39CF" w14:textId="3A34FB60" w:rsidR="00B7768B" w:rsidRDefault="00B7768B" w:rsidP="00B7768B">
      <w:pPr>
        <w:ind w:firstLine="0"/>
      </w:pPr>
      <w:r>
        <w:br w:type="page"/>
      </w:r>
    </w:p>
    <w:p w14:paraId="1D9C7755" w14:textId="77777777" w:rsidR="0003354C" w:rsidRDefault="0003354C">
      <w:pPr>
        <w:pBdr>
          <w:top w:val="nil"/>
          <w:left w:val="nil"/>
          <w:bottom w:val="single" w:sz="6" w:space="1" w:color="000000"/>
          <w:right w:val="nil"/>
          <w:between w:val="nil"/>
        </w:pBdr>
        <w:tabs>
          <w:tab w:val="left" w:pos="851"/>
        </w:tabs>
        <w:ind w:firstLine="0"/>
      </w:pPr>
    </w:p>
    <w:p w14:paraId="36F98F18" w14:textId="77777777" w:rsidR="0003354C" w:rsidRDefault="00FF5C44">
      <w:pPr>
        <w:keepNext/>
        <w:keepLines/>
        <w:pBdr>
          <w:top w:val="nil"/>
          <w:left w:val="nil"/>
          <w:bottom w:val="nil"/>
          <w:right w:val="nil"/>
          <w:between w:val="nil"/>
        </w:pBdr>
        <w:spacing w:after="240" w:line="259" w:lineRule="auto"/>
        <w:jc w:val="center"/>
        <w:rPr>
          <w:b/>
          <w:sz w:val="28"/>
          <w:szCs w:val="28"/>
        </w:rPr>
      </w:pPr>
      <w:r>
        <w:rPr>
          <w:b/>
          <w:sz w:val="28"/>
          <w:szCs w:val="28"/>
        </w:rPr>
        <w:t>Оглавление</w:t>
      </w:r>
    </w:p>
    <w:sdt>
      <w:sdtPr>
        <w:id w:val="-1210487278"/>
        <w:docPartObj>
          <w:docPartGallery w:val="Table of Contents"/>
          <w:docPartUnique/>
        </w:docPartObj>
      </w:sdtPr>
      <w:sdtEndPr/>
      <w:sdtContent>
        <w:p w14:paraId="6A8FB144" w14:textId="731A6B41" w:rsidR="00773958" w:rsidRDefault="00FF5C44">
          <w:pPr>
            <w:pStyle w:val="11"/>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31331759" w:history="1">
            <w:r w:rsidR="00773958" w:rsidRPr="00FA4C6D">
              <w:rPr>
                <w:rStyle w:val="a9"/>
                <w:noProof/>
              </w:rPr>
              <w:t>Описание задачи</w:t>
            </w:r>
            <w:r w:rsidR="00773958">
              <w:rPr>
                <w:noProof/>
                <w:webHidden/>
              </w:rPr>
              <w:tab/>
            </w:r>
            <w:r w:rsidR="00773958">
              <w:rPr>
                <w:noProof/>
                <w:webHidden/>
              </w:rPr>
              <w:fldChar w:fldCharType="begin"/>
            </w:r>
            <w:r w:rsidR="00773958">
              <w:rPr>
                <w:noProof/>
                <w:webHidden/>
              </w:rPr>
              <w:instrText xml:space="preserve"> PAGEREF _Toc131331759 \h </w:instrText>
            </w:r>
            <w:r w:rsidR="00773958">
              <w:rPr>
                <w:noProof/>
                <w:webHidden/>
              </w:rPr>
            </w:r>
            <w:r w:rsidR="00773958">
              <w:rPr>
                <w:noProof/>
                <w:webHidden/>
              </w:rPr>
              <w:fldChar w:fldCharType="separate"/>
            </w:r>
            <w:r w:rsidR="00773958">
              <w:rPr>
                <w:noProof/>
                <w:webHidden/>
              </w:rPr>
              <w:t>3</w:t>
            </w:r>
            <w:r w:rsidR="00773958">
              <w:rPr>
                <w:noProof/>
                <w:webHidden/>
              </w:rPr>
              <w:fldChar w:fldCharType="end"/>
            </w:r>
          </w:hyperlink>
        </w:p>
        <w:p w14:paraId="25907944" w14:textId="0740777C" w:rsidR="00773958" w:rsidRDefault="00116259">
          <w:pPr>
            <w:pStyle w:val="11"/>
            <w:rPr>
              <w:rFonts w:asciiTheme="minorHAnsi" w:eastAsiaTheme="minorEastAsia" w:hAnsiTheme="minorHAnsi" w:cstheme="minorBidi"/>
              <w:noProof/>
              <w:color w:val="auto"/>
              <w:sz w:val="22"/>
              <w:szCs w:val="22"/>
            </w:rPr>
          </w:pPr>
          <w:hyperlink w:anchor="_Toc131331760" w:history="1">
            <w:r w:rsidR="00773958" w:rsidRPr="00FA4C6D">
              <w:rPr>
                <w:rStyle w:val="a9"/>
                <w:noProof/>
              </w:rPr>
              <w:t>Описание метода/модели</w:t>
            </w:r>
            <w:r w:rsidR="00773958">
              <w:rPr>
                <w:noProof/>
                <w:webHidden/>
              </w:rPr>
              <w:tab/>
            </w:r>
            <w:r w:rsidR="00773958">
              <w:rPr>
                <w:noProof/>
                <w:webHidden/>
              </w:rPr>
              <w:fldChar w:fldCharType="begin"/>
            </w:r>
            <w:r w:rsidR="00773958">
              <w:rPr>
                <w:noProof/>
                <w:webHidden/>
              </w:rPr>
              <w:instrText xml:space="preserve"> PAGEREF _Toc131331760 \h </w:instrText>
            </w:r>
            <w:r w:rsidR="00773958">
              <w:rPr>
                <w:noProof/>
                <w:webHidden/>
              </w:rPr>
            </w:r>
            <w:r w:rsidR="00773958">
              <w:rPr>
                <w:noProof/>
                <w:webHidden/>
              </w:rPr>
              <w:fldChar w:fldCharType="separate"/>
            </w:r>
            <w:r w:rsidR="00773958">
              <w:rPr>
                <w:noProof/>
                <w:webHidden/>
              </w:rPr>
              <w:t>4</w:t>
            </w:r>
            <w:r w:rsidR="00773958">
              <w:rPr>
                <w:noProof/>
                <w:webHidden/>
              </w:rPr>
              <w:fldChar w:fldCharType="end"/>
            </w:r>
          </w:hyperlink>
        </w:p>
        <w:p w14:paraId="3288DDFA" w14:textId="7F4A4853" w:rsidR="00773958" w:rsidRDefault="00116259">
          <w:pPr>
            <w:pStyle w:val="11"/>
            <w:rPr>
              <w:rFonts w:asciiTheme="minorHAnsi" w:eastAsiaTheme="minorEastAsia" w:hAnsiTheme="minorHAnsi" w:cstheme="minorBidi"/>
              <w:noProof/>
              <w:color w:val="auto"/>
              <w:sz w:val="22"/>
              <w:szCs w:val="22"/>
            </w:rPr>
          </w:pPr>
          <w:hyperlink w:anchor="_Toc131331761" w:history="1">
            <w:r w:rsidR="00773958" w:rsidRPr="00FA4C6D">
              <w:rPr>
                <w:rStyle w:val="a9"/>
                <w:noProof/>
              </w:rPr>
              <w:t>Выполнение задачи.</w:t>
            </w:r>
            <w:r w:rsidR="00773958">
              <w:rPr>
                <w:noProof/>
                <w:webHidden/>
              </w:rPr>
              <w:tab/>
            </w:r>
            <w:r w:rsidR="00773958">
              <w:rPr>
                <w:noProof/>
                <w:webHidden/>
              </w:rPr>
              <w:fldChar w:fldCharType="begin"/>
            </w:r>
            <w:r w:rsidR="00773958">
              <w:rPr>
                <w:noProof/>
                <w:webHidden/>
              </w:rPr>
              <w:instrText xml:space="preserve"> PAGEREF _Toc131331761 \h </w:instrText>
            </w:r>
            <w:r w:rsidR="00773958">
              <w:rPr>
                <w:noProof/>
                <w:webHidden/>
              </w:rPr>
            </w:r>
            <w:r w:rsidR="00773958">
              <w:rPr>
                <w:noProof/>
                <w:webHidden/>
              </w:rPr>
              <w:fldChar w:fldCharType="separate"/>
            </w:r>
            <w:r w:rsidR="00773958">
              <w:rPr>
                <w:noProof/>
                <w:webHidden/>
              </w:rPr>
              <w:t>5</w:t>
            </w:r>
            <w:r w:rsidR="00773958">
              <w:rPr>
                <w:noProof/>
                <w:webHidden/>
              </w:rPr>
              <w:fldChar w:fldCharType="end"/>
            </w:r>
          </w:hyperlink>
        </w:p>
        <w:p w14:paraId="47B8831B" w14:textId="1E9AFA5E" w:rsidR="00773958" w:rsidRDefault="00116259">
          <w:pPr>
            <w:pStyle w:val="11"/>
            <w:rPr>
              <w:rFonts w:asciiTheme="minorHAnsi" w:eastAsiaTheme="minorEastAsia" w:hAnsiTheme="minorHAnsi" w:cstheme="minorBidi"/>
              <w:noProof/>
              <w:color w:val="auto"/>
              <w:sz w:val="22"/>
              <w:szCs w:val="22"/>
            </w:rPr>
          </w:pPr>
          <w:hyperlink w:anchor="_Toc131331762" w:history="1">
            <w:r w:rsidR="00773958" w:rsidRPr="00FA4C6D">
              <w:rPr>
                <w:rStyle w:val="a9"/>
                <w:noProof/>
              </w:rPr>
              <w:t>Заключение</w:t>
            </w:r>
            <w:r w:rsidR="00773958">
              <w:rPr>
                <w:noProof/>
                <w:webHidden/>
              </w:rPr>
              <w:tab/>
            </w:r>
            <w:r w:rsidR="00773958">
              <w:rPr>
                <w:noProof/>
                <w:webHidden/>
              </w:rPr>
              <w:fldChar w:fldCharType="begin"/>
            </w:r>
            <w:r w:rsidR="00773958">
              <w:rPr>
                <w:noProof/>
                <w:webHidden/>
              </w:rPr>
              <w:instrText xml:space="preserve"> PAGEREF _Toc131331762 \h </w:instrText>
            </w:r>
            <w:r w:rsidR="00773958">
              <w:rPr>
                <w:noProof/>
                <w:webHidden/>
              </w:rPr>
            </w:r>
            <w:r w:rsidR="00773958">
              <w:rPr>
                <w:noProof/>
                <w:webHidden/>
              </w:rPr>
              <w:fldChar w:fldCharType="separate"/>
            </w:r>
            <w:r w:rsidR="00773958">
              <w:rPr>
                <w:noProof/>
                <w:webHidden/>
              </w:rPr>
              <w:t>13</w:t>
            </w:r>
            <w:r w:rsidR="00773958">
              <w:rPr>
                <w:noProof/>
                <w:webHidden/>
              </w:rPr>
              <w:fldChar w:fldCharType="end"/>
            </w:r>
          </w:hyperlink>
        </w:p>
        <w:p w14:paraId="2D6EAAA9" w14:textId="0C8A80FF" w:rsidR="0003354C" w:rsidRDefault="00FF5C44">
          <w:pPr>
            <w:widowControl w:val="0"/>
            <w:tabs>
              <w:tab w:val="right" w:pos="12000"/>
            </w:tabs>
            <w:spacing w:before="60" w:line="240" w:lineRule="auto"/>
            <w:ind w:firstLine="0"/>
            <w:rPr>
              <w:rFonts w:ascii="Arial" w:eastAsia="Arial" w:hAnsi="Arial" w:cs="Arial"/>
              <w:b/>
              <w:sz w:val="22"/>
              <w:szCs w:val="22"/>
            </w:rPr>
          </w:pPr>
          <w:r>
            <w:fldChar w:fldCharType="end"/>
          </w:r>
        </w:p>
      </w:sdtContent>
    </w:sdt>
    <w:p w14:paraId="0995DA2F" w14:textId="77777777" w:rsidR="0003354C" w:rsidRDefault="0003354C">
      <w:pPr>
        <w:keepNext/>
        <w:keepLines/>
        <w:pBdr>
          <w:top w:val="nil"/>
          <w:left w:val="nil"/>
          <w:bottom w:val="nil"/>
          <w:right w:val="nil"/>
          <w:between w:val="nil"/>
        </w:pBdr>
        <w:spacing w:after="240" w:line="259" w:lineRule="auto"/>
        <w:jc w:val="center"/>
        <w:rPr>
          <w:b/>
          <w:sz w:val="28"/>
          <w:szCs w:val="28"/>
        </w:rPr>
      </w:pPr>
    </w:p>
    <w:p w14:paraId="54DFE6CF" w14:textId="77777777" w:rsidR="0003354C" w:rsidRDefault="00FF5C44">
      <w:r>
        <w:br w:type="page"/>
      </w:r>
    </w:p>
    <w:p w14:paraId="2CA673B5" w14:textId="31E29B65" w:rsidR="0003354C" w:rsidRDefault="00FF5C44">
      <w:pPr>
        <w:pStyle w:val="1"/>
      </w:pPr>
      <w:bookmarkStart w:id="0" w:name="_Toc131331759"/>
      <w:r>
        <w:lastRenderedPageBreak/>
        <w:t>Описание задачи</w:t>
      </w:r>
      <w:bookmarkEnd w:id="0"/>
    </w:p>
    <w:p w14:paraId="534BCB6E" w14:textId="4DD1E292" w:rsidR="002C4A00" w:rsidRDefault="002C4A00" w:rsidP="002C4A00">
      <w:r>
        <w:t xml:space="preserve">В рамках лабораторной работы необходимо реализовать бинарную </w:t>
      </w:r>
      <w:r>
        <w:t>кучу (</w:t>
      </w:r>
      <w:r>
        <w:t>мин или макс), а также 1 из ниже приведенных структур куч:</w:t>
      </w:r>
    </w:p>
    <w:p w14:paraId="1DC81853" w14:textId="77777777" w:rsidR="002C4A00" w:rsidRDefault="002C4A00" w:rsidP="002C4A00">
      <w:pPr>
        <w:pStyle w:val="ac"/>
        <w:numPr>
          <w:ilvl w:val="0"/>
          <w:numId w:val="48"/>
        </w:numPr>
      </w:pPr>
      <w:proofErr w:type="spellStart"/>
      <w:r>
        <w:t>Фибоначчиеву</w:t>
      </w:r>
      <w:proofErr w:type="spellEnd"/>
      <w:r>
        <w:t xml:space="preserve"> кучу</w:t>
      </w:r>
    </w:p>
    <w:p w14:paraId="3428ABB1" w14:textId="77777777" w:rsidR="002C4A00" w:rsidRDefault="002C4A00" w:rsidP="002C4A00">
      <w:pPr>
        <w:ind w:firstLine="0"/>
      </w:pPr>
      <w:r>
        <w:t>Для реализованных куч выполнить следующие действия:</w:t>
      </w:r>
    </w:p>
    <w:p w14:paraId="174F8523" w14:textId="77777777" w:rsidR="002C4A00" w:rsidRDefault="002C4A00" w:rsidP="002C4A00">
      <w:pPr>
        <w:pStyle w:val="ac"/>
        <w:numPr>
          <w:ilvl w:val="0"/>
          <w:numId w:val="48"/>
        </w:numPr>
      </w:pPr>
      <w:r>
        <w:t>Наполнить кучу N кол-ва элементов (где N = 10 ^ i, i от 3 до 7).</w:t>
      </w:r>
    </w:p>
    <w:p w14:paraId="60B34F67" w14:textId="77777777" w:rsidR="002C4A00" w:rsidRDefault="002C4A00" w:rsidP="002C4A00">
      <w:pPr>
        <w:pStyle w:val="ac"/>
        <w:numPr>
          <w:ilvl w:val="0"/>
          <w:numId w:val="48"/>
        </w:numPr>
      </w:pPr>
      <w:r>
        <w:t>После заполнения кучи необходимо провести следующие тесты:</w:t>
      </w:r>
    </w:p>
    <w:p w14:paraId="59FA0B64" w14:textId="77777777" w:rsidR="002C4A00" w:rsidRDefault="002C4A00" w:rsidP="002C4A00">
      <w:pPr>
        <w:pStyle w:val="ac"/>
        <w:numPr>
          <w:ilvl w:val="0"/>
          <w:numId w:val="48"/>
        </w:numPr>
      </w:pPr>
      <w:r>
        <w:t>1000 раз найти минимум/максимум</w:t>
      </w:r>
    </w:p>
    <w:p w14:paraId="6893E786" w14:textId="77777777" w:rsidR="002C4A00" w:rsidRDefault="002C4A00" w:rsidP="002C4A00">
      <w:pPr>
        <w:pStyle w:val="ac"/>
        <w:numPr>
          <w:ilvl w:val="0"/>
          <w:numId w:val="48"/>
        </w:numPr>
      </w:pPr>
      <w:r>
        <w:t>1000 раз удалить минимум/максимум</w:t>
      </w:r>
    </w:p>
    <w:p w14:paraId="0D25E49D" w14:textId="77777777" w:rsidR="002C4A00" w:rsidRDefault="002C4A00" w:rsidP="002C4A00">
      <w:pPr>
        <w:pStyle w:val="ac"/>
        <w:numPr>
          <w:ilvl w:val="0"/>
          <w:numId w:val="48"/>
        </w:numPr>
      </w:pPr>
      <w:r>
        <w:t>1000 раз добавить новый элемент в кучу</w:t>
      </w:r>
    </w:p>
    <w:p w14:paraId="01C001DA" w14:textId="77777777" w:rsidR="002C4A00" w:rsidRDefault="002C4A00" w:rsidP="002C4A00">
      <w:r>
        <w:t>Для всех операция требуется замерить время на выполнения всей 1000 операций и рассчитать время на одну операцию, а также запомнить максимальное время которое требуется на выполнение одной операции если язык позволяет его зафиксировать, если не позволяет воспользоваться хитростью и рассчитывать усредненное время на каждые 10, 25, 50, 100 операций, и выбирать максимальное из полученных результатов, чтобы поймать момент деградации структуры и ее перестройку.</w:t>
      </w:r>
    </w:p>
    <w:p w14:paraId="1E18B6EF" w14:textId="3E13BF1E" w:rsidR="0003354C" w:rsidRDefault="002C4A00" w:rsidP="002C4A00">
      <w:r>
        <w:t>По полученным в задании 2 данным построить графики времени выполнения операций для усреднения по 1000 операций, и для максимального времени на 1 операцию.</w:t>
      </w:r>
      <w:r w:rsidR="00B7768B">
        <w:br w:type="page"/>
      </w:r>
    </w:p>
    <w:p w14:paraId="3C85FF8D" w14:textId="5D702CE2" w:rsidR="0003354C" w:rsidRDefault="00FF5C44">
      <w:pPr>
        <w:pStyle w:val="1"/>
      </w:pPr>
      <w:bookmarkStart w:id="1" w:name="_Toc131331760"/>
      <w:r>
        <w:lastRenderedPageBreak/>
        <w:t>Описание метода/модели</w:t>
      </w:r>
      <w:bookmarkEnd w:id="1"/>
    </w:p>
    <w:p w14:paraId="21CAFE36" w14:textId="77777777" w:rsidR="002C4A00" w:rsidRDefault="002C4A00" w:rsidP="00712EAE">
      <w:r w:rsidRPr="002C4A00">
        <w:rPr>
          <w:b/>
          <w:bCs/>
        </w:rPr>
        <w:t>Куча</w:t>
      </w:r>
      <w:r>
        <w:t xml:space="preserve"> — это</w:t>
      </w:r>
      <w:r w:rsidRPr="002C4A00">
        <w:t xml:space="preserve"> специализированная структура данных типа дерево, которая удовлетворяет свойству кучи: если B является узлом-потомком узла A, то ключ(A) ≥ ключ(B).</w:t>
      </w:r>
      <w:r>
        <w:t xml:space="preserve"> </w:t>
      </w:r>
      <w:r w:rsidRPr="002C4A00">
        <w:t xml:space="preserve">Из этого следует, что элемент с наибольшим ключом всегда является корневым узлом кучи, поэтому иногда такие кучи называют max-кучами (в качестве альтернативы, если сравнение перевернуть, то наименьший элемент будет всегда корневым узлом, такие кучи называют min-кучами). Не существует никаких ограничений относительно того, сколько узлов-потомков имеет каждый узел кучи, хотя на практике их число обычно не более двух. </w:t>
      </w:r>
    </w:p>
    <w:p w14:paraId="523353A1" w14:textId="66FBF71B" w:rsidR="002C4A00" w:rsidRDefault="002C4A00" w:rsidP="002C4A00">
      <w:r>
        <w:t>Над кучами обычно проводятся следующие операции:</w:t>
      </w:r>
    </w:p>
    <w:p w14:paraId="161C1F75" w14:textId="77777777" w:rsidR="002C4A00" w:rsidRDefault="002C4A00" w:rsidP="002C4A00">
      <w:pPr>
        <w:pStyle w:val="ac"/>
        <w:numPr>
          <w:ilvl w:val="0"/>
          <w:numId w:val="49"/>
        </w:numPr>
      </w:pPr>
      <w:r>
        <w:t>найти максимум или найти минимум: найти максимальный элемент в max-куче или минимальный элемент в min-куче, соответственно</w:t>
      </w:r>
    </w:p>
    <w:p w14:paraId="4FEF886C" w14:textId="77777777" w:rsidR="002C4A00" w:rsidRDefault="002C4A00" w:rsidP="002C4A00">
      <w:pPr>
        <w:pStyle w:val="ac"/>
        <w:numPr>
          <w:ilvl w:val="0"/>
          <w:numId w:val="49"/>
        </w:numPr>
      </w:pPr>
      <w:r>
        <w:t>удалить максимум или удалить минимум: удалить корневой узел в max- или min-куче, соответственно</w:t>
      </w:r>
    </w:p>
    <w:p w14:paraId="33516490" w14:textId="77777777" w:rsidR="002C4A00" w:rsidRDefault="002C4A00" w:rsidP="002C4A00">
      <w:pPr>
        <w:pStyle w:val="ac"/>
        <w:numPr>
          <w:ilvl w:val="0"/>
          <w:numId w:val="49"/>
        </w:numPr>
      </w:pPr>
      <w:r>
        <w:t>увеличить ключ или уменьшить ключ: обновить ключ в max- или min-куче, соответственно</w:t>
      </w:r>
    </w:p>
    <w:p w14:paraId="548BAD2C" w14:textId="77777777" w:rsidR="002C4A00" w:rsidRDefault="002C4A00" w:rsidP="002C4A00">
      <w:pPr>
        <w:pStyle w:val="ac"/>
        <w:numPr>
          <w:ilvl w:val="0"/>
          <w:numId w:val="49"/>
        </w:numPr>
      </w:pPr>
      <w:r>
        <w:t>добавить: добавление нового ключа в кучу.</w:t>
      </w:r>
    </w:p>
    <w:p w14:paraId="1A049254" w14:textId="73CDA0E5" w:rsidR="002C4A00" w:rsidRDefault="002C4A00" w:rsidP="002C4A00">
      <w:pPr>
        <w:pStyle w:val="ac"/>
        <w:numPr>
          <w:ilvl w:val="0"/>
          <w:numId w:val="49"/>
        </w:numPr>
      </w:pPr>
      <w:r>
        <w:t>слияние: соединение двух куч с целью создания новой кучи, содержащей все элементы обеих исходных.</w:t>
      </w:r>
    </w:p>
    <w:p w14:paraId="5C2CA2DC" w14:textId="77777777" w:rsidR="002C4A00" w:rsidRDefault="002C4A00" w:rsidP="002C4A00">
      <w:r w:rsidRPr="002C4A00">
        <w:rPr>
          <w:b/>
          <w:bCs/>
        </w:rPr>
        <w:t>Бинарная куча</w:t>
      </w:r>
      <w:r>
        <w:t xml:space="preserve"> - </w:t>
      </w:r>
      <w:r w:rsidRPr="002C4A00">
        <w:t>такое двоичное дерево, для которого выполнены три условия:</w:t>
      </w:r>
    </w:p>
    <w:p w14:paraId="3A14CBB6" w14:textId="41C04B15" w:rsidR="002C4A00" w:rsidRDefault="002C4A00" w:rsidP="002C4A00">
      <w:pPr>
        <w:pStyle w:val="ac"/>
        <w:numPr>
          <w:ilvl w:val="0"/>
          <w:numId w:val="50"/>
        </w:numPr>
      </w:pPr>
      <w:r>
        <w:t>Значение в любой вершине не меньше, чем значения её потомков.</w:t>
      </w:r>
    </w:p>
    <w:p w14:paraId="4AD7CDA6" w14:textId="77777777" w:rsidR="002C4A00" w:rsidRDefault="002C4A00" w:rsidP="002C4A00">
      <w:pPr>
        <w:pStyle w:val="ac"/>
        <w:numPr>
          <w:ilvl w:val="0"/>
          <w:numId w:val="50"/>
        </w:numPr>
      </w:pPr>
      <w:r>
        <w:t>Глубина всех листьев (расстояние до корня) различается не более чем на 1 слой.</w:t>
      </w:r>
    </w:p>
    <w:p w14:paraId="620451CC" w14:textId="05021C28" w:rsidR="002C4A00" w:rsidRDefault="002C4A00" w:rsidP="002C4A00">
      <w:pPr>
        <w:pStyle w:val="ac"/>
        <w:numPr>
          <w:ilvl w:val="0"/>
          <w:numId w:val="50"/>
        </w:numPr>
      </w:pPr>
      <w:r>
        <w:t>Последний слой заполняется слева направо без «дырок».</w:t>
      </w:r>
    </w:p>
    <w:p w14:paraId="32080450" w14:textId="77777777" w:rsidR="002C4A00" w:rsidRDefault="002C4A00" w:rsidP="002C4A00">
      <w:r>
        <w:t>Основной особенностью двоичной кучи является то, что каждый из узлов кучи не может иметь более чем двух потомков.</w:t>
      </w:r>
      <w:r>
        <w:t xml:space="preserve"> </w:t>
      </w:r>
      <w:r>
        <w:t>Двоичная куча отлично представляется в виде одномерного массива, при этом: нулевой элемент массива всегда является вершиной кучи, а первый и второй потомок вершины с индексом i получают свои положения на основании формул: 2 * i + 1 левый, 2 * i + 2 правый.</w:t>
      </w:r>
    </w:p>
    <w:p w14:paraId="04DF97F0" w14:textId="7E08D8BB" w:rsidR="00B7768B" w:rsidRDefault="002C4A00" w:rsidP="002C4A00">
      <w:r w:rsidRPr="002C4A00">
        <w:rPr>
          <w:b/>
          <w:bCs/>
        </w:rPr>
        <w:t>Фибоначчиевая куча</w:t>
      </w:r>
      <w:r>
        <w:t xml:space="preserve"> — это</w:t>
      </w:r>
      <w:r w:rsidRPr="002C4A00">
        <w:t xml:space="preserve"> набор деревьев, удовлетворяющих свойству минимальной кучи, то есть ключ дочернего элемента всегда больше или равен ключу родительского элемента. Это подразумевает, что минимальный ключ всегда находится в корне одного из деревьев.</w:t>
      </w:r>
      <w:r>
        <w:t xml:space="preserve"> </w:t>
      </w:r>
      <w:r w:rsidRPr="002C4A00">
        <w:t>Деревья не имеют заданной формы, и в крайнем случае куча может содержать каждый элемент в отдельном дереве. Эта гибкость позволяет выполнять некоторые операции ленивым образом, откладывая работу на более поздние операции.</w:t>
      </w:r>
      <w:r w:rsidR="00B7768B">
        <w:br w:type="page"/>
      </w:r>
    </w:p>
    <w:p w14:paraId="75D3E431" w14:textId="77777777" w:rsidR="0003354C" w:rsidRDefault="0003354C" w:rsidP="00B7768B"/>
    <w:p w14:paraId="2C7720FD" w14:textId="77777777" w:rsidR="0003354C" w:rsidRDefault="00FF5C44">
      <w:pPr>
        <w:pStyle w:val="1"/>
      </w:pPr>
      <w:bookmarkStart w:id="2" w:name="_Toc131331761"/>
      <w:r>
        <w:t>Выполнение задачи.</w:t>
      </w:r>
      <w:bookmarkEnd w:id="2"/>
    </w:p>
    <w:p w14:paraId="105D3BC5" w14:textId="63CABF6B" w:rsidR="002C4A00" w:rsidRDefault="00FF5C44" w:rsidP="002C4A00">
      <w:r>
        <w:t>Для реализации данного метода сортировки использовался язык программирования C++.</w:t>
      </w:r>
    </w:p>
    <w:p w14:paraId="2897E875" w14:textId="177599C9" w:rsidR="002C4A00" w:rsidRPr="009B0444" w:rsidRDefault="002C4A00" w:rsidP="009B0444">
      <w:pPr>
        <w:pStyle w:val="2"/>
        <w:rPr>
          <w:sz w:val="24"/>
          <w:szCs w:val="24"/>
          <w:lang w:val="en-US"/>
        </w:rPr>
      </w:pPr>
      <w:r w:rsidRPr="009B0444">
        <w:rPr>
          <w:sz w:val="24"/>
          <w:szCs w:val="24"/>
        </w:rPr>
        <w:t>Бинарная куча</w:t>
      </w:r>
      <w:r w:rsidRPr="009B0444">
        <w:rPr>
          <w:sz w:val="24"/>
          <w:szCs w:val="24"/>
          <w:lang w:val="en-US"/>
        </w:rPr>
        <w:t>:</w:t>
      </w:r>
    </w:p>
    <w:p w14:paraId="3DBDDC13" w14:textId="33D3DAE1" w:rsidR="0003354C" w:rsidRPr="002C4A00" w:rsidRDefault="002C4A00">
      <w:pPr>
        <w:rPr>
          <w:b/>
          <w:lang w:val="en-US"/>
        </w:rPr>
      </w:pPr>
      <w:r>
        <w:rPr>
          <w:b/>
        </w:rPr>
        <w:t>Класс кучи</w:t>
      </w:r>
    </w:p>
    <w:p w14:paraId="3235A97A" w14:textId="127D12ED" w:rsidR="00A960BC" w:rsidRPr="002C4A00" w:rsidRDefault="002C4A00" w:rsidP="00A960BC">
      <w:pPr>
        <w:numPr>
          <w:ilvl w:val="0"/>
          <w:numId w:val="8"/>
        </w:numPr>
      </w:pPr>
      <w:r>
        <w:t>Класс</w:t>
      </w:r>
      <w:r w:rsidRPr="002C4A00">
        <w:t xml:space="preserve"> </w:t>
      </w:r>
      <w:r w:rsidRPr="002C4A00">
        <w:rPr>
          <w:rFonts w:ascii="Cascadia Mono" w:hAnsi="Cascadia Mono" w:cs="Cascadia Mono"/>
          <w:color w:val="2B91AF"/>
          <w:sz w:val="19"/>
          <w:szCs w:val="19"/>
          <w:lang w:val="en-US"/>
        </w:rPr>
        <w:t>Heap</w:t>
      </w:r>
      <w:r w:rsidR="00712EAE" w:rsidRPr="002C4A00">
        <w:rPr>
          <w:color w:val="2B91AF"/>
        </w:rPr>
        <w:t xml:space="preserve"> </w:t>
      </w:r>
      <w:r w:rsidR="00712EAE">
        <w:rPr>
          <w:color w:val="000000" w:themeColor="text1"/>
        </w:rPr>
        <w:t>имеет</w:t>
      </w:r>
      <w:r w:rsidR="00712EAE" w:rsidRPr="002C4A00">
        <w:rPr>
          <w:color w:val="000000" w:themeColor="text1"/>
        </w:rPr>
        <w:t xml:space="preserve"> </w:t>
      </w:r>
      <w:r w:rsidR="00712EAE">
        <w:rPr>
          <w:color w:val="000000" w:themeColor="text1"/>
        </w:rPr>
        <w:t>поля</w:t>
      </w:r>
      <w:r w:rsidR="00712EAE" w:rsidRPr="002C4A00">
        <w:rPr>
          <w:color w:val="000000" w:themeColor="text1"/>
        </w:rPr>
        <w:t xml:space="preserve"> </w:t>
      </w:r>
      <w:r w:rsidRPr="002C4A00">
        <w:rPr>
          <w:rFonts w:ascii="Cascadia Mono" w:hAnsi="Cascadia Mono" w:cs="Cascadia Mono"/>
          <w:sz w:val="19"/>
          <w:szCs w:val="19"/>
          <w:lang w:val="en-US"/>
        </w:rPr>
        <w:t>h</w:t>
      </w:r>
      <w:r w:rsidR="00712EAE" w:rsidRPr="002C4A00">
        <w:rPr>
          <w:color w:val="000000" w:themeColor="text1"/>
        </w:rPr>
        <w:t xml:space="preserve">– </w:t>
      </w:r>
      <w:r>
        <w:rPr>
          <w:color w:val="000000" w:themeColor="text1"/>
        </w:rPr>
        <w:t>указатель</w:t>
      </w:r>
      <w:r w:rsidRPr="002C4A00">
        <w:rPr>
          <w:color w:val="000000" w:themeColor="text1"/>
        </w:rPr>
        <w:t xml:space="preserve"> </w:t>
      </w:r>
      <w:r>
        <w:rPr>
          <w:color w:val="000000" w:themeColor="text1"/>
        </w:rPr>
        <w:t>на</w:t>
      </w:r>
      <w:r w:rsidRPr="002C4A00">
        <w:rPr>
          <w:color w:val="000000" w:themeColor="text1"/>
        </w:rPr>
        <w:t xml:space="preserve"> </w:t>
      </w:r>
      <w:r>
        <w:rPr>
          <w:color w:val="000000" w:themeColor="text1"/>
        </w:rPr>
        <w:t>массив</w:t>
      </w:r>
      <w:r w:rsidRPr="002C4A00">
        <w:rPr>
          <w:color w:val="000000" w:themeColor="text1"/>
        </w:rPr>
        <w:t xml:space="preserve"> </w:t>
      </w:r>
      <w:r>
        <w:rPr>
          <w:color w:val="000000" w:themeColor="text1"/>
        </w:rPr>
        <w:t>кучи</w:t>
      </w:r>
      <w:r w:rsidRPr="002C4A00">
        <w:rPr>
          <w:color w:val="000000" w:themeColor="text1"/>
        </w:rPr>
        <w:t xml:space="preserve"> </w:t>
      </w:r>
      <w:r>
        <w:rPr>
          <w:color w:val="000000" w:themeColor="text1"/>
        </w:rPr>
        <w:t>и</w:t>
      </w:r>
      <w:r w:rsidR="00712EAE" w:rsidRPr="002C4A00">
        <w:rPr>
          <w:color w:val="000000" w:themeColor="text1"/>
        </w:rPr>
        <w:t xml:space="preserve"> </w:t>
      </w:r>
      <w:proofErr w:type="spellStart"/>
      <w:r w:rsidRPr="002C4A00">
        <w:rPr>
          <w:rFonts w:ascii="Cascadia Mono" w:hAnsi="Cascadia Mono" w:cs="Cascadia Mono"/>
          <w:sz w:val="19"/>
          <w:szCs w:val="19"/>
          <w:lang w:val="en-US"/>
        </w:rPr>
        <w:t>HeapSize</w:t>
      </w:r>
      <w:proofErr w:type="spellEnd"/>
      <w:r>
        <w:t xml:space="preserve"> – размер кучи.</w:t>
      </w:r>
    </w:p>
    <w:p w14:paraId="0F885BFD" w14:textId="5A61204D" w:rsidR="0003354C" w:rsidRDefault="002C4A00" w:rsidP="00655C9C">
      <w:pPr>
        <w:ind w:left="720" w:firstLine="0"/>
        <w:jc w:val="center"/>
        <w:rPr>
          <w:lang w:val="en-US"/>
        </w:rPr>
      </w:pPr>
      <w:r w:rsidRPr="002C4A00">
        <w:rPr>
          <w:lang w:val="en-US"/>
        </w:rPr>
        <w:drawing>
          <wp:inline distT="0" distB="0" distL="0" distR="0" wp14:anchorId="6F5E0EBA" wp14:editId="0667E24C">
            <wp:extent cx="2953162" cy="7621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162" cy="762106"/>
                    </a:xfrm>
                    <a:prstGeom prst="rect">
                      <a:avLst/>
                    </a:prstGeom>
                  </pic:spPr>
                </pic:pic>
              </a:graphicData>
            </a:graphic>
          </wp:inline>
        </w:drawing>
      </w:r>
    </w:p>
    <w:p w14:paraId="5B2107A2" w14:textId="347EA409" w:rsidR="002C4A00" w:rsidRDefault="002C4A00" w:rsidP="002C4A00">
      <w:pPr>
        <w:pStyle w:val="ac"/>
        <w:ind w:firstLine="0"/>
      </w:pPr>
      <w:r>
        <w:t>Также в классе существует базовый конструктор</w:t>
      </w:r>
      <w:r w:rsidRPr="002C4A00">
        <w:t>:</w:t>
      </w:r>
    </w:p>
    <w:p w14:paraId="7967B99E" w14:textId="49E289BC" w:rsidR="002C4A00" w:rsidRPr="002C4A00" w:rsidRDefault="002C4A00" w:rsidP="002C4A00">
      <w:pPr>
        <w:pStyle w:val="ac"/>
        <w:ind w:firstLine="0"/>
        <w:jc w:val="center"/>
      </w:pPr>
      <w:r w:rsidRPr="002C4A00">
        <w:drawing>
          <wp:inline distT="0" distB="0" distL="0" distR="0" wp14:anchorId="12CAC1A0" wp14:editId="0772BFD1">
            <wp:extent cx="1895740" cy="885949"/>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740" cy="885949"/>
                    </a:xfrm>
                    <a:prstGeom prst="rect">
                      <a:avLst/>
                    </a:prstGeom>
                  </pic:spPr>
                </pic:pic>
              </a:graphicData>
            </a:graphic>
          </wp:inline>
        </w:drawing>
      </w:r>
    </w:p>
    <w:p w14:paraId="218DB664" w14:textId="463BB4D2" w:rsidR="00A960BC" w:rsidRDefault="009B0444" w:rsidP="002C4A00">
      <w:pPr>
        <w:pStyle w:val="ac"/>
        <w:numPr>
          <w:ilvl w:val="0"/>
          <w:numId w:val="8"/>
        </w:numPr>
      </w:pPr>
      <w:r>
        <w:t xml:space="preserve">Функция добавления </w:t>
      </w:r>
      <w:proofErr w:type="spellStart"/>
      <w:r>
        <w:rPr>
          <w:rFonts w:ascii="Cascadia Mono" w:hAnsi="Cascadia Mono" w:cs="Cascadia Mono"/>
          <w:sz w:val="19"/>
          <w:szCs w:val="19"/>
        </w:rPr>
        <w:t>addelem</w:t>
      </w:r>
      <w:proofErr w:type="spellEnd"/>
      <w:r>
        <w:rPr>
          <w:rFonts w:ascii="Cascadia Mono" w:hAnsi="Cascadia Mono" w:cs="Cascadia Mono"/>
          <w:sz w:val="19"/>
          <w:szCs w:val="19"/>
        </w:rPr>
        <w:t>(</w:t>
      </w:r>
      <w:r>
        <w:rPr>
          <w:rFonts w:ascii="Cascadia Mono" w:hAnsi="Cascadia Mono" w:cs="Cascadia Mono"/>
          <w:sz w:val="19"/>
          <w:szCs w:val="19"/>
        </w:rPr>
        <w:t xml:space="preserve">). </w:t>
      </w:r>
      <w:r>
        <w:t>На вход функция принимает значение нового ключа узла. Данный элемент заносится в конец массива. После этого определяется родитель этого элемента. После ряда перестановок мы получаем кучу с новым элементом.</w:t>
      </w:r>
    </w:p>
    <w:p w14:paraId="7B94BD8B" w14:textId="271260B7" w:rsidR="009B0444" w:rsidRDefault="009B0444" w:rsidP="009B0444">
      <w:pPr>
        <w:pStyle w:val="ac"/>
        <w:ind w:firstLine="0"/>
        <w:jc w:val="center"/>
      </w:pPr>
      <w:r w:rsidRPr="009B0444">
        <w:drawing>
          <wp:inline distT="0" distB="0" distL="0" distR="0" wp14:anchorId="40199AC7" wp14:editId="0861B2BB">
            <wp:extent cx="3895725" cy="3016922"/>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7808" cy="3018535"/>
                    </a:xfrm>
                    <a:prstGeom prst="rect">
                      <a:avLst/>
                    </a:prstGeom>
                  </pic:spPr>
                </pic:pic>
              </a:graphicData>
            </a:graphic>
          </wp:inline>
        </w:drawing>
      </w:r>
    </w:p>
    <w:p w14:paraId="0715097A" w14:textId="372F812D" w:rsidR="009B0444" w:rsidRDefault="009B0444" w:rsidP="009B0444">
      <w:pPr>
        <w:pStyle w:val="ac"/>
        <w:numPr>
          <w:ilvl w:val="0"/>
          <w:numId w:val="8"/>
        </w:numPr>
      </w:pPr>
      <w:r>
        <w:t xml:space="preserve">Функция упорядочивания </w:t>
      </w:r>
      <w:proofErr w:type="spellStart"/>
      <w:r>
        <w:rPr>
          <w:rFonts w:ascii="Cascadia Mono" w:hAnsi="Cascadia Mono" w:cs="Cascadia Mono"/>
          <w:sz w:val="19"/>
          <w:szCs w:val="19"/>
        </w:rPr>
        <w:t>heapify</w:t>
      </w:r>
      <w:proofErr w:type="spellEnd"/>
      <w:r>
        <w:rPr>
          <w:rFonts w:ascii="Cascadia Mono" w:hAnsi="Cascadia Mono" w:cs="Cascadia Mono"/>
          <w:sz w:val="19"/>
          <w:szCs w:val="19"/>
        </w:rPr>
        <w:t xml:space="preserve">(). </w:t>
      </w:r>
      <w:r>
        <w:t xml:space="preserve">Функция принимает на вход номер узла. Далее по формулам находятся положения его левого и правого потомков. </w:t>
      </w:r>
      <w:r w:rsidRPr="009B0444">
        <w:t>Если полученное правое или левое значение меньше размера кучи, то происходит упорядочивание. Идет проверка того, что родитель меньше своего потомка. В зависимости от того правый потомок больше или левый, происходит перестановка этого потомка и родителя. Затем для нового потомка вызывается рекурсия этой функции.</w:t>
      </w:r>
    </w:p>
    <w:p w14:paraId="347B6BF9" w14:textId="046A144C" w:rsidR="009B0444" w:rsidRPr="009B0444" w:rsidRDefault="009B0444" w:rsidP="009B0444">
      <w:pPr>
        <w:pStyle w:val="ac"/>
        <w:ind w:firstLine="0"/>
        <w:jc w:val="center"/>
      </w:pPr>
      <w:r w:rsidRPr="009B0444">
        <w:lastRenderedPageBreak/>
        <w:drawing>
          <wp:inline distT="0" distB="0" distL="0" distR="0" wp14:anchorId="74994EF2" wp14:editId="2469F760">
            <wp:extent cx="4663171" cy="3276600"/>
            <wp:effectExtent l="0" t="0" r="444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5554" cy="3278275"/>
                    </a:xfrm>
                    <a:prstGeom prst="rect">
                      <a:avLst/>
                    </a:prstGeom>
                  </pic:spPr>
                </pic:pic>
              </a:graphicData>
            </a:graphic>
          </wp:inline>
        </w:drawing>
      </w:r>
    </w:p>
    <w:p w14:paraId="6258C27B" w14:textId="7A348A1E" w:rsidR="0003354C" w:rsidRDefault="009B0444" w:rsidP="009B0444">
      <w:pPr>
        <w:pStyle w:val="ac"/>
        <w:numPr>
          <w:ilvl w:val="0"/>
          <w:numId w:val="8"/>
        </w:numPr>
      </w:pPr>
      <w:r>
        <w:t xml:space="preserve">Функция удаления максимального элемента </w:t>
      </w:r>
      <w:proofErr w:type="spellStart"/>
      <w:r>
        <w:rPr>
          <w:rFonts w:ascii="Cascadia Mono" w:hAnsi="Cascadia Mono" w:cs="Cascadia Mono"/>
          <w:sz w:val="19"/>
          <w:szCs w:val="19"/>
        </w:rPr>
        <w:t>getmax</w:t>
      </w:r>
      <w:proofErr w:type="spellEnd"/>
      <w:r>
        <w:rPr>
          <w:rFonts w:ascii="Cascadia Mono" w:hAnsi="Cascadia Mono" w:cs="Cascadia Mono"/>
          <w:sz w:val="19"/>
          <w:szCs w:val="19"/>
        </w:rPr>
        <w:t>()</w:t>
      </w:r>
      <w:r>
        <w:rPr>
          <w:rFonts w:ascii="Cascadia Mono" w:hAnsi="Cascadia Mono" w:cs="Cascadia Mono"/>
          <w:sz w:val="19"/>
          <w:szCs w:val="19"/>
        </w:rPr>
        <w:t xml:space="preserve">. </w:t>
      </w:r>
      <w:r>
        <w:t xml:space="preserve">После удаления элемента, на его место ставится последний элемент кучи и происходит упорядочивание. </w:t>
      </w:r>
    </w:p>
    <w:p w14:paraId="2E3FF1A0" w14:textId="0EBA1566" w:rsidR="009B0444" w:rsidRDefault="009B0444" w:rsidP="009B0444">
      <w:pPr>
        <w:pStyle w:val="ac"/>
        <w:ind w:firstLine="0"/>
        <w:jc w:val="center"/>
      </w:pPr>
      <w:r w:rsidRPr="009B0444">
        <w:drawing>
          <wp:inline distT="0" distB="0" distL="0" distR="0" wp14:anchorId="2D97F4FE" wp14:editId="03D147BF">
            <wp:extent cx="4719955" cy="1598391"/>
            <wp:effectExtent l="0" t="0" r="4445" b="190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3877" cy="1599719"/>
                    </a:xfrm>
                    <a:prstGeom prst="rect">
                      <a:avLst/>
                    </a:prstGeom>
                  </pic:spPr>
                </pic:pic>
              </a:graphicData>
            </a:graphic>
          </wp:inline>
        </w:drawing>
      </w:r>
    </w:p>
    <w:p w14:paraId="13D3A793" w14:textId="112DA1C1" w:rsidR="009B0444" w:rsidRDefault="009B0444" w:rsidP="009B0444">
      <w:pPr>
        <w:pStyle w:val="ac"/>
        <w:numPr>
          <w:ilvl w:val="0"/>
          <w:numId w:val="8"/>
        </w:numPr>
      </w:pPr>
      <w:r>
        <w:t xml:space="preserve">Функция поиска максимального элемента </w:t>
      </w:r>
      <w:proofErr w:type="spellStart"/>
      <w:r>
        <w:rPr>
          <w:rFonts w:ascii="Cascadia Mono" w:hAnsi="Cascadia Mono" w:cs="Cascadia Mono"/>
          <w:sz w:val="19"/>
          <w:szCs w:val="19"/>
        </w:rPr>
        <w:t>findmax</w:t>
      </w:r>
      <w:proofErr w:type="spellEnd"/>
      <w:r>
        <w:rPr>
          <w:rFonts w:ascii="Cascadia Mono" w:hAnsi="Cascadia Mono" w:cs="Cascadia Mono"/>
          <w:sz w:val="19"/>
          <w:szCs w:val="19"/>
        </w:rPr>
        <w:t>()</w:t>
      </w:r>
      <w:r>
        <w:rPr>
          <w:rFonts w:ascii="Cascadia Mono" w:hAnsi="Cascadia Mono" w:cs="Cascadia Mono"/>
          <w:sz w:val="19"/>
          <w:szCs w:val="19"/>
        </w:rPr>
        <w:t xml:space="preserve">. </w:t>
      </w:r>
      <w:r>
        <w:t xml:space="preserve">В бинарной куче, первый элемент всегда является максимальным. </w:t>
      </w:r>
    </w:p>
    <w:p w14:paraId="1EA310D4" w14:textId="26FAD29E" w:rsidR="009B0444" w:rsidRDefault="009B0444" w:rsidP="009B0444">
      <w:pPr>
        <w:pStyle w:val="ac"/>
        <w:ind w:firstLine="0"/>
        <w:jc w:val="center"/>
      </w:pPr>
      <w:r w:rsidRPr="009B0444">
        <w:drawing>
          <wp:inline distT="0" distB="0" distL="0" distR="0" wp14:anchorId="6B57B888" wp14:editId="1F4F290D">
            <wp:extent cx="3667637" cy="762106"/>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637" cy="762106"/>
                    </a:xfrm>
                    <a:prstGeom prst="rect">
                      <a:avLst/>
                    </a:prstGeom>
                  </pic:spPr>
                </pic:pic>
              </a:graphicData>
            </a:graphic>
          </wp:inline>
        </w:drawing>
      </w:r>
    </w:p>
    <w:p w14:paraId="7F6ECEE9" w14:textId="2747A1A6" w:rsidR="009B0444" w:rsidRDefault="009B0444">
      <w:r>
        <w:br w:type="page"/>
      </w:r>
    </w:p>
    <w:p w14:paraId="6663FBCE" w14:textId="64854986" w:rsidR="009B0444" w:rsidRPr="009B0444" w:rsidRDefault="009B0444" w:rsidP="009B0444">
      <w:pPr>
        <w:pStyle w:val="2"/>
        <w:rPr>
          <w:sz w:val="24"/>
          <w:szCs w:val="24"/>
          <w:lang w:val="en-US"/>
        </w:rPr>
      </w:pPr>
      <w:r>
        <w:rPr>
          <w:sz w:val="24"/>
          <w:szCs w:val="24"/>
        </w:rPr>
        <w:lastRenderedPageBreak/>
        <w:t>Фибоначчиевая</w:t>
      </w:r>
      <w:r w:rsidRPr="009B0444">
        <w:rPr>
          <w:sz w:val="24"/>
          <w:szCs w:val="24"/>
        </w:rPr>
        <w:t xml:space="preserve"> куча</w:t>
      </w:r>
      <w:r w:rsidRPr="009B0444">
        <w:rPr>
          <w:sz w:val="24"/>
          <w:szCs w:val="24"/>
          <w:lang w:val="en-US"/>
        </w:rPr>
        <w:t>:</w:t>
      </w:r>
    </w:p>
    <w:p w14:paraId="02112278" w14:textId="5BBDB094" w:rsidR="009B0444" w:rsidRDefault="009B0444" w:rsidP="009B0444"/>
    <w:p w14:paraId="3D314A43" w14:textId="42A14AD1" w:rsidR="009B0444" w:rsidRDefault="009B0444" w:rsidP="009B0444">
      <w:pPr>
        <w:pStyle w:val="ac"/>
        <w:numPr>
          <w:ilvl w:val="3"/>
          <w:numId w:val="8"/>
        </w:numPr>
      </w:pPr>
      <w:r>
        <w:t xml:space="preserve">Структура для элементов кучи </w:t>
      </w:r>
      <w:proofErr w:type="spellStart"/>
      <w:r>
        <w:rPr>
          <w:rFonts w:ascii="Cascadia Mono" w:hAnsi="Cascadia Mono" w:cs="Cascadia Mono"/>
          <w:color w:val="2B91AF"/>
          <w:sz w:val="19"/>
          <w:szCs w:val="19"/>
        </w:rPr>
        <w:t>node</w:t>
      </w:r>
      <w:proofErr w:type="spellEnd"/>
      <w:r>
        <w:rPr>
          <w:rFonts w:ascii="Cascadia Mono" w:hAnsi="Cascadia Mono" w:cs="Cascadia Mono"/>
          <w:color w:val="2B91AF"/>
          <w:sz w:val="19"/>
          <w:szCs w:val="19"/>
        </w:rPr>
        <w:t xml:space="preserve"> </w:t>
      </w:r>
      <w:r>
        <w:rPr>
          <w:color w:val="auto"/>
        </w:rPr>
        <w:t xml:space="preserve">содержит поля </w:t>
      </w:r>
      <w:r>
        <w:rPr>
          <w:color w:val="auto"/>
          <w:lang w:val="en-US"/>
        </w:rPr>
        <w:t>parent</w:t>
      </w:r>
      <w:r w:rsidRPr="009B0444">
        <w:rPr>
          <w:color w:val="auto"/>
        </w:rPr>
        <w:t xml:space="preserve">, </w:t>
      </w:r>
      <w:r>
        <w:rPr>
          <w:color w:val="auto"/>
          <w:lang w:val="en-US"/>
        </w:rPr>
        <w:t>child</w:t>
      </w:r>
      <w:r w:rsidRPr="009B0444">
        <w:rPr>
          <w:color w:val="auto"/>
        </w:rPr>
        <w:t xml:space="preserve">, </w:t>
      </w:r>
      <w:r>
        <w:rPr>
          <w:color w:val="auto"/>
          <w:lang w:val="en-US"/>
        </w:rPr>
        <w:t>left</w:t>
      </w:r>
      <w:r w:rsidRPr="009B0444">
        <w:rPr>
          <w:color w:val="auto"/>
        </w:rPr>
        <w:t xml:space="preserve">, </w:t>
      </w:r>
      <w:r>
        <w:rPr>
          <w:color w:val="auto"/>
          <w:lang w:val="en-US"/>
        </w:rPr>
        <w:t>right</w:t>
      </w:r>
      <w:r w:rsidRPr="009B0444">
        <w:rPr>
          <w:color w:val="auto"/>
        </w:rPr>
        <w:t xml:space="preserve"> </w:t>
      </w:r>
      <w:r>
        <w:rPr>
          <w:color w:val="auto"/>
        </w:rPr>
        <w:t>–</w:t>
      </w:r>
      <w:r w:rsidRPr="009B0444">
        <w:rPr>
          <w:color w:val="auto"/>
        </w:rPr>
        <w:t xml:space="preserve"> </w:t>
      </w:r>
      <w:r>
        <w:rPr>
          <w:color w:val="auto"/>
        </w:rPr>
        <w:t>указатели на соответствующие элементы</w:t>
      </w:r>
      <w:r w:rsidRPr="009B0444">
        <w:rPr>
          <w:color w:val="auto"/>
        </w:rPr>
        <w:t xml:space="preserve">, </w:t>
      </w:r>
      <w:r>
        <w:rPr>
          <w:color w:val="auto"/>
          <w:lang w:val="en-US"/>
        </w:rPr>
        <w:t>key</w:t>
      </w:r>
      <w:r w:rsidRPr="009B0444">
        <w:rPr>
          <w:color w:val="auto"/>
        </w:rPr>
        <w:t xml:space="preserve"> </w:t>
      </w:r>
      <w:r>
        <w:rPr>
          <w:color w:val="auto"/>
        </w:rPr>
        <w:t>–</w:t>
      </w:r>
      <w:r w:rsidRPr="009B0444">
        <w:rPr>
          <w:color w:val="auto"/>
        </w:rPr>
        <w:t xml:space="preserve"> </w:t>
      </w:r>
      <w:r>
        <w:rPr>
          <w:color w:val="auto"/>
        </w:rPr>
        <w:t xml:space="preserve">значение узла и </w:t>
      </w:r>
      <w:r>
        <w:rPr>
          <w:color w:val="auto"/>
          <w:lang w:val="en-US"/>
        </w:rPr>
        <w:t>degree</w:t>
      </w:r>
      <w:r w:rsidRPr="009B0444">
        <w:rPr>
          <w:color w:val="auto"/>
        </w:rPr>
        <w:t xml:space="preserve"> </w:t>
      </w:r>
      <w:r>
        <w:rPr>
          <w:color w:val="auto"/>
        </w:rPr>
        <w:t>–</w:t>
      </w:r>
      <w:r w:rsidRPr="009B0444">
        <w:rPr>
          <w:color w:val="auto"/>
        </w:rPr>
        <w:t xml:space="preserve"> </w:t>
      </w:r>
      <w:r>
        <w:rPr>
          <w:color w:val="auto"/>
        </w:rPr>
        <w:t>количество дочерних узлов.</w:t>
      </w:r>
    </w:p>
    <w:p w14:paraId="64D95D9A" w14:textId="176F1D80" w:rsidR="009B0444" w:rsidRDefault="009B0444" w:rsidP="009B0444">
      <w:pPr>
        <w:pStyle w:val="ac"/>
        <w:ind w:left="644" w:firstLine="0"/>
        <w:jc w:val="center"/>
      </w:pPr>
      <w:r w:rsidRPr="009B0444">
        <w:drawing>
          <wp:inline distT="0" distB="0" distL="0" distR="0" wp14:anchorId="1CCB63EF" wp14:editId="5D35A23A">
            <wp:extent cx="3486833" cy="15621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7996" cy="1562621"/>
                    </a:xfrm>
                    <a:prstGeom prst="rect">
                      <a:avLst/>
                    </a:prstGeom>
                  </pic:spPr>
                </pic:pic>
              </a:graphicData>
            </a:graphic>
          </wp:inline>
        </w:drawing>
      </w:r>
    </w:p>
    <w:p w14:paraId="3689F718" w14:textId="4A6FEA24" w:rsidR="00655C9C" w:rsidRDefault="00712EAE" w:rsidP="00712EAE">
      <w:pPr>
        <w:rPr>
          <w:b/>
        </w:rPr>
      </w:pPr>
      <w:r>
        <w:rPr>
          <w:b/>
        </w:rPr>
        <w:t>Функции и методы</w:t>
      </w:r>
    </w:p>
    <w:p w14:paraId="57EBA1FD" w14:textId="21E305FC" w:rsidR="00F63453" w:rsidRDefault="00C1264F" w:rsidP="00F63453">
      <w:pPr>
        <w:numPr>
          <w:ilvl w:val="0"/>
          <w:numId w:val="44"/>
        </w:numPr>
      </w:pPr>
      <w:r>
        <w:t xml:space="preserve">Функция </w:t>
      </w:r>
      <w:r w:rsidR="009B0444">
        <w:t>добавления</w:t>
      </w:r>
      <w:r>
        <w:t xml:space="preserve"> </w:t>
      </w:r>
      <w:r w:rsidR="009B0444">
        <w:t>элемента</w:t>
      </w:r>
      <w:r>
        <w:t xml:space="preserve"> </w:t>
      </w:r>
      <w:proofErr w:type="spellStart"/>
      <w:r w:rsidR="009B0444">
        <w:rPr>
          <w:rFonts w:ascii="Cascadia Mono" w:hAnsi="Cascadia Mono" w:cs="Cascadia Mono"/>
          <w:sz w:val="19"/>
          <w:szCs w:val="19"/>
        </w:rPr>
        <w:t>insertion</w:t>
      </w:r>
      <w:proofErr w:type="spellEnd"/>
      <w:r>
        <w:rPr>
          <w:rFonts w:ascii="Cascadia Mono" w:hAnsi="Cascadia Mono" w:cs="Cascadia Mono"/>
          <w:sz w:val="19"/>
          <w:szCs w:val="19"/>
        </w:rPr>
        <w:t>()</w:t>
      </w:r>
      <w:r w:rsidR="009B0444" w:rsidRPr="00F63453">
        <w:t xml:space="preserve">. </w:t>
      </w:r>
      <w:r w:rsidR="00F63453">
        <w:t>Данная функция на вход получает значение узла. Инициализируем новый узел со значением на входе. После этого смотрим куда размещать элемент. Если это единственный элемент, то он становится минимальным. Иначе мы размещаем данный элемент левее минимального.</w:t>
      </w:r>
    </w:p>
    <w:p w14:paraId="3F8319A3" w14:textId="1D694C39" w:rsidR="00C1264F" w:rsidRDefault="009B0444" w:rsidP="00C1264F">
      <w:pPr>
        <w:ind w:left="720" w:firstLine="0"/>
        <w:jc w:val="center"/>
      </w:pPr>
      <w:r w:rsidRPr="009B0444">
        <w:drawing>
          <wp:inline distT="0" distB="0" distL="0" distR="0" wp14:anchorId="28C6FDB5" wp14:editId="0B639089">
            <wp:extent cx="3291064" cy="3619500"/>
            <wp:effectExtent l="0" t="0" r="508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7934" cy="3627056"/>
                    </a:xfrm>
                    <a:prstGeom prst="rect">
                      <a:avLst/>
                    </a:prstGeom>
                  </pic:spPr>
                </pic:pic>
              </a:graphicData>
            </a:graphic>
          </wp:inline>
        </w:drawing>
      </w:r>
    </w:p>
    <w:p w14:paraId="6B9DD89B" w14:textId="480AAC90" w:rsidR="00F63453" w:rsidRDefault="00F63453" w:rsidP="00C1264F">
      <w:pPr>
        <w:ind w:left="720" w:firstLine="0"/>
        <w:jc w:val="center"/>
      </w:pPr>
      <w:r w:rsidRPr="00F63453">
        <w:drawing>
          <wp:inline distT="0" distB="0" distL="0" distR="0" wp14:anchorId="5C8AFDC8" wp14:editId="02D101DF">
            <wp:extent cx="4617085" cy="170769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3917" cy="1713921"/>
                    </a:xfrm>
                    <a:prstGeom prst="rect">
                      <a:avLst/>
                    </a:prstGeom>
                  </pic:spPr>
                </pic:pic>
              </a:graphicData>
            </a:graphic>
          </wp:inline>
        </w:drawing>
      </w:r>
    </w:p>
    <w:p w14:paraId="1EC88998" w14:textId="78D3D1B6" w:rsidR="00F63453" w:rsidRDefault="00C1264F" w:rsidP="00C1264F">
      <w:pPr>
        <w:pStyle w:val="ac"/>
        <w:numPr>
          <w:ilvl w:val="0"/>
          <w:numId w:val="44"/>
        </w:numPr>
      </w:pPr>
      <w:r>
        <w:lastRenderedPageBreak/>
        <w:t>Функция</w:t>
      </w:r>
      <w:r w:rsidR="00F63453">
        <w:rPr>
          <w:rFonts w:ascii="Cascadia Mono" w:hAnsi="Cascadia Mono" w:cs="Cascadia Mono"/>
          <w:sz w:val="19"/>
          <w:szCs w:val="19"/>
        </w:rPr>
        <w:t xml:space="preserve"> удаления минимального значения </w:t>
      </w:r>
      <w:proofErr w:type="spellStart"/>
      <w:r w:rsidR="00F63453">
        <w:rPr>
          <w:rFonts w:ascii="Cascadia Mono" w:hAnsi="Cascadia Mono" w:cs="Cascadia Mono"/>
          <w:sz w:val="19"/>
          <w:szCs w:val="19"/>
        </w:rPr>
        <w:t>Extract_min</w:t>
      </w:r>
      <w:proofErr w:type="spellEnd"/>
      <w:r w:rsidR="00F63453">
        <w:rPr>
          <w:rFonts w:ascii="Cascadia Mono" w:hAnsi="Cascadia Mono" w:cs="Cascadia Mono"/>
          <w:sz w:val="19"/>
          <w:szCs w:val="19"/>
        </w:rPr>
        <w:t>()</w:t>
      </w:r>
      <w:r w:rsidR="00F63453" w:rsidRPr="00F63453">
        <w:rPr>
          <w:rFonts w:ascii="Cascadia Mono" w:hAnsi="Cascadia Mono" w:cs="Cascadia Mono"/>
          <w:sz w:val="19"/>
          <w:szCs w:val="19"/>
        </w:rPr>
        <w:t>.</w:t>
      </w:r>
      <w:r w:rsidR="00BF4BDF">
        <w:rPr>
          <w:rFonts w:ascii="Cascadia Mono" w:hAnsi="Cascadia Mono" w:cs="Cascadia Mono"/>
          <w:sz w:val="19"/>
          <w:szCs w:val="19"/>
        </w:rPr>
        <w:t xml:space="preserve"> </w:t>
      </w:r>
      <w:r w:rsidR="00BF4BDF">
        <w:t>Проверяем, имеется ли такой узел. Ищем и удаляем минимальный узел. После этого начинаем связывать все оставшиеся узлы после удаления с другими узлами.</w:t>
      </w:r>
    </w:p>
    <w:p w14:paraId="7121193E" w14:textId="1BB41598" w:rsidR="00BF4BDF" w:rsidRDefault="00BF4BDF" w:rsidP="00BF4BDF">
      <w:pPr>
        <w:pStyle w:val="ac"/>
        <w:ind w:firstLine="0"/>
        <w:jc w:val="center"/>
      </w:pPr>
      <w:r w:rsidRPr="00BF4BDF">
        <w:drawing>
          <wp:inline distT="0" distB="0" distL="0" distR="0" wp14:anchorId="25C2CF47" wp14:editId="042F0A8A">
            <wp:extent cx="4019550" cy="5364903"/>
            <wp:effectExtent l="0" t="0" r="0" b="762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3685" cy="5370421"/>
                    </a:xfrm>
                    <a:prstGeom prst="rect">
                      <a:avLst/>
                    </a:prstGeom>
                  </pic:spPr>
                </pic:pic>
              </a:graphicData>
            </a:graphic>
          </wp:inline>
        </w:drawing>
      </w:r>
    </w:p>
    <w:p w14:paraId="66AD2A4E" w14:textId="4D635AB7" w:rsidR="00BF4BDF" w:rsidRDefault="00BF4BDF" w:rsidP="00BF4BDF">
      <w:pPr>
        <w:pStyle w:val="ac"/>
        <w:ind w:firstLine="0"/>
        <w:jc w:val="center"/>
      </w:pPr>
      <w:r w:rsidRPr="00BF4BDF">
        <w:drawing>
          <wp:inline distT="0" distB="0" distL="0" distR="0" wp14:anchorId="23B113F3" wp14:editId="0AF0A7D5">
            <wp:extent cx="3724275" cy="3186587"/>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0616" cy="3192012"/>
                    </a:xfrm>
                    <a:prstGeom prst="rect">
                      <a:avLst/>
                    </a:prstGeom>
                  </pic:spPr>
                </pic:pic>
              </a:graphicData>
            </a:graphic>
          </wp:inline>
        </w:drawing>
      </w:r>
    </w:p>
    <w:p w14:paraId="779BEB21" w14:textId="39EF7E31" w:rsidR="00BF4BDF" w:rsidRDefault="00BF4BDF" w:rsidP="00BF4BDF">
      <w:pPr>
        <w:pStyle w:val="ac"/>
        <w:ind w:firstLine="0"/>
        <w:jc w:val="center"/>
      </w:pPr>
      <w:r w:rsidRPr="00BF4BDF">
        <w:lastRenderedPageBreak/>
        <w:drawing>
          <wp:inline distT="0" distB="0" distL="0" distR="0" wp14:anchorId="7E168F87" wp14:editId="17AB691E">
            <wp:extent cx="3371850" cy="4421856"/>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4791" cy="4438826"/>
                    </a:xfrm>
                    <a:prstGeom prst="rect">
                      <a:avLst/>
                    </a:prstGeom>
                  </pic:spPr>
                </pic:pic>
              </a:graphicData>
            </a:graphic>
          </wp:inline>
        </w:drawing>
      </w:r>
    </w:p>
    <w:p w14:paraId="33C90128" w14:textId="61F35B97" w:rsidR="00BF4BDF" w:rsidRPr="00F63453" w:rsidRDefault="00BF4BDF" w:rsidP="00BF4BDF">
      <w:pPr>
        <w:pStyle w:val="ac"/>
        <w:ind w:firstLine="0"/>
        <w:jc w:val="center"/>
      </w:pPr>
      <w:r w:rsidRPr="00BF4BDF">
        <w:drawing>
          <wp:inline distT="0" distB="0" distL="0" distR="0" wp14:anchorId="500D8CEB" wp14:editId="1CCE7E33">
            <wp:extent cx="3219450" cy="3754673"/>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2470" cy="3758195"/>
                    </a:xfrm>
                    <a:prstGeom prst="rect">
                      <a:avLst/>
                    </a:prstGeom>
                  </pic:spPr>
                </pic:pic>
              </a:graphicData>
            </a:graphic>
          </wp:inline>
        </w:drawing>
      </w:r>
    </w:p>
    <w:p w14:paraId="08840430" w14:textId="272B0D50" w:rsidR="00C1264F" w:rsidRPr="00C1264F" w:rsidRDefault="00F63453" w:rsidP="00BF4BDF">
      <w:pPr>
        <w:pStyle w:val="ac"/>
        <w:ind w:firstLine="0"/>
        <w:jc w:val="center"/>
      </w:pPr>
      <w:r w:rsidRPr="00F63453">
        <w:rPr>
          <w:rFonts w:ascii="Cascadia Mono" w:hAnsi="Cascadia Mono" w:cs="Cascadia Mono"/>
          <w:sz w:val="19"/>
          <w:szCs w:val="19"/>
        </w:rPr>
        <w:lastRenderedPageBreak/>
        <w:drawing>
          <wp:inline distT="0" distB="0" distL="0" distR="0" wp14:anchorId="3FAA0E5C" wp14:editId="23A6F727">
            <wp:extent cx="5705475" cy="2287969"/>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6071" cy="2292218"/>
                    </a:xfrm>
                    <a:prstGeom prst="rect">
                      <a:avLst/>
                    </a:prstGeom>
                  </pic:spPr>
                </pic:pic>
              </a:graphicData>
            </a:graphic>
          </wp:inline>
        </w:drawing>
      </w:r>
    </w:p>
    <w:p w14:paraId="6F87819D" w14:textId="14145E36" w:rsidR="00BF4BDF" w:rsidRDefault="00BF4BDF" w:rsidP="00BF4BDF">
      <w:pPr>
        <w:pStyle w:val="ac"/>
        <w:numPr>
          <w:ilvl w:val="0"/>
          <w:numId w:val="44"/>
        </w:numPr>
      </w:pPr>
      <w:r>
        <w:t xml:space="preserve">Функция поиска </w:t>
      </w:r>
      <w:r>
        <w:t>минимального</w:t>
      </w:r>
      <w:r>
        <w:t xml:space="preserve"> элемента </w:t>
      </w:r>
      <w:proofErr w:type="spellStart"/>
      <w:r>
        <w:rPr>
          <w:rFonts w:ascii="Cascadia Mono" w:hAnsi="Cascadia Mono" w:cs="Cascadia Mono"/>
          <w:sz w:val="19"/>
          <w:szCs w:val="19"/>
        </w:rPr>
        <w:t>Find</w:t>
      </w:r>
      <w:proofErr w:type="spellEnd"/>
      <w:r w:rsidRPr="00BF4BDF">
        <w:rPr>
          <w:rFonts w:ascii="Cascadia Mono" w:hAnsi="Cascadia Mono" w:cs="Cascadia Mono"/>
          <w:sz w:val="19"/>
          <w:szCs w:val="19"/>
        </w:rPr>
        <w:t xml:space="preserve">(). </w:t>
      </w:r>
      <w:r>
        <w:t xml:space="preserve">В </w:t>
      </w:r>
      <w:proofErr w:type="spellStart"/>
      <w:r>
        <w:t>фибоначчиевой</w:t>
      </w:r>
      <w:proofErr w:type="spellEnd"/>
      <w:r>
        <w:t xml:space="preserve"> куче</w:t>
      </w:r>
      <w:r>
        <w:t xml:space="preserve"> на минимальный элемент всегда хранится отдельный указатель. </w:t>
      </w:r>
    </w:p>
    <w:p w14:paraId="24E22AA3" w14:textId="7B2B8A7C" w:rsidR="00CE3A70" w:rsidRPr="00CE3A70" w:rsidRDefault="00BF4BDF" w:rsidP="00BF4BDF">
      <w:pPr>
        <w:pStyle w:val="ac"/>
        <w:ind w:firstLine="0"/>
        <w:jc w:val="center"/>
      </w:pPr>
      <w:r w:rsidRPr="00BF4BDF">
        <w:drawing>
          <wp:inline distT="0" distB="0" distL="0" distR="0" wp14:anchorId="289A70DD" wp14:editId="47E89FE2">
            <wp:extent cx="2276793" cy="876422"/>
            <wp:effectExtent l="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793" cy="876422"/>
                    </a:xfrm>
                    <a:prstGeom prst="rect">
                      <a:avLst/>
                    </a:prstGeom>
                  </pic:spPr>
                </pic:pic>
              </a:graphicData>
            </a:graphic>
          </wp:inline>
        </w:drawing>
      </w:r>
    </w:p>
    <w:p w14:paraId="6B95124B" w14:textId="506CC2CA" w:rsidR="00BF4BDF" w:rsidRDefault="00BF4BDF">
      <w:r>
        <w:br w:type="page"/>
      </w:r>
    </w:p>
    <w:p w14:paraId="77799014" w14:textId="77777777" w:rsidR="006276A1" w:rsidRDefault="006276A1" w:rsidP="00F363E3">
      <w:pPr>
        <w:pStyle w:val="ac"/>
        <w:ind w:firstLine="0"/>
        <w:jc w:val="center"/>
      </w:pPr>
    </w:p>
    <w:p w14:paraId="36BD2060" w14:textId="6B7408F3" w:rsidR="006276A1" w:rsidRPr="00BF4BDF" w:rsidRDefault="006276A1" w:rsidP="00BF4BDF">
      <w:pPr>
        <w:pStyle w:val="2"/>
        <w:rPr>
          <w:sz w:val="24"/>
          <w:szCs w:val="24"/>
        </w:rPr>
      </w:pPr>
      <w:r w:rsidRPr="00BF4BDF">
        <w:rPr>
          <w:sz w:val="24"/>
          <w:szCs w:val="24"/>
        </w:rPr>
        <w:t>Тестирование</w:t>
      </w:r>
    </w:p>
    <w:p w14:paraId="6B28FC55" w14:textId="42DA540E" w:rsidR="006276A1" w:rsidRPr="00C64F4B" w:rsidRDefault="006276A1" w:rsidP="006276A1">
      <w:pPr>
        <w:pStyle w:val="ac"/>
        <w:ind w:firstLine="0"/>
      </w:pPr>
      <w:r>
        <w:t>В рамках лабораторной работы было проведено тестирование алгоритма на 1000 операций удаления, вставки и поиска. Для каждой из операций было замерено время.</w:t>
      </w:r>
      <w:r w:rsidR="000224CA">
        <w:t xml:space="preserve"> </w:t>
      </w:r>
      <w:r>
        <w:t>Полученные данные были представлены в виде таблиц</w:t>
      </w:r>
      <w:r w:rsidRPr="00C64F4B">
        <w:t>:</w:t>
      </w:r>
    </w:p>
    <w:p w14:paraId="28DEAD10" w14:textId="6A430C50" w:rsidR="006276A1" w:rsidRDefault="006276A1" w:rsidP="006276A1">
      <w:pPr>
        <w:pStyle w:val="ac"/>
        <w:ind w:firstLine="0"/>
        <w:jc w:val="right"/>
        <w:rPr>
          <w:b/>
          <w:bCs/>
          <w:i/>
          <w:iCs/>
        </w:rPr>
      </w:pPr>
      <w:r w:rsidRPr="006276A1">
        <w:rPr>
          <w:b/>
          <w:bCs/>
          <w:i/>
          <w:iCs/>
        </w:rPr>
        <w:t>Вставка</w:t>
      </w:r>
    </w:p>
    <w:p w14:paraId="293C4FAD" w14:textId="21C7E71C" w:rsidR="006276A1" w:rsidRDefault="005149F4" w:rsidP="00D01B69">
      <w:pPr>
        <w:pStyle w:val="ac"/>
        <w:spacing w:line="240" w:lineRule="auto"/>
        <w:ind w:firstLine="0"/>
        <w:jc w:val="center"/>
      </w:pPr>
      <w:r w:rsidRPr="005149F4">
        <w:drawing>
          <wp:inline distT="0" distB="0" distL="0" distR="0" wp14:anchorId="0CF9EF39" wp14:editId="4554B554">
            <wp:extent cx="4743450" cy="1174983"/>
            <wp:effectExtent l="0" t="0" r="0" b="635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0613" cy="1176757"/>
                    </a:xfrm>
                    <a:prstGeom prst="rect">
                      <a:avLst/>
                    </a:prstGeom>
                  </pic:spPr>
                </pic:pic>
              </a:graphicData>
            </a:graphic>
          </wp:inline>
        </w:drawing>
      </w:r>
    </w:p>
    <w:p w14:paraId="13842939" w14:textId="2B8292CE" w:rsidR="006276A1" w:rsidRPr="006276A1" w:rsidRDefault="006276A1" w:rsidP="00D01B69">
      <w:pPr>
        <w:pStyle w:val="ac"/>
        <w:spacing w:line="240" w:lineRule="auto"/>
        <w:ind w:firstLine="0"/>
        <w:jc w:val="center"/>
        <w:rPr>
          <w:i/>
          <w:iCs/>
          <w:sz w:val="22"/>
          <w:szCs w:val="22"/>
        </w:rPr>
      </w:pPr>
      <w:r w:rsidRPr="006276A1">
        <w:rPr>
          <w:i/>
          <w:iCs/>
          <w:sz w:val="22"/>
          <w:szCs w:val="22"/>
        </w:rPr>
        <w:t>Вставка в</w:t>
      </w:r>
      <w:r w:rsidR="005149F4">
        <w:rPr>
          <w:i/>
          <w:iCs/>
          <w:sz w:val="22"/>
          <w:szCs w:val="22"/>
        </w:rPr>
        <w:t xml:space="preserve"> кучах</w:t>
      </w:r>
    </w:p>
    <w:p w14:paraId="137E90E7" w14:textId="7989A690" w:rsidR="006276A1" w:rsidRDefault="006276A1" w:rsidP="005149F4">
      <w:pPr>
        <w:ind w:firstLine="0"/>
      </w:pPr>
    </w:p>
    <w:p w14:paraId="30C7C871" w14:textId="476EB688" w:rsidR="006276A1" w:rsidRDefault="006276A1" w:rsidP="006276A1">
      <w:pPr>
        <w:pStyle w:val="ac"/>
        <w:ind w:firstLine="0"/>
      </w:pPr>
      <w:r>
        <w:t>По результатам было решено построить</w:t>
      </w:r>
      <w:r w:rsidR="005149F4">
        <w:t xml:space="preserve"> общие графики и график</w:t>
      </w:r>
      <w:r>
        <w:t xml:space="preserve"> </w:t>
      </w:r>
      <w:r w:rsidR="000224CA">
        <w:t>среднего</w:t>
      </w:r>
      <w:r>
        <w:t xml:space="preserve"> </w:t>
      </w:r>
      <w:r w:rsidR="000224CA">
        <w:t>времени</w:t>
      </w:r>
      <w:r>
        <w:t>.</w:t>
      </w:r>
    </w:p>
    <w:p w14:paraId="5149EC10" w14:textId="4D5C46F0" w:rsidR="006276A1" w:rsidRDefault="005149F4" w:rsidP="006276A1">
      <w:pPr>
        <w:pStyle w:val="ac"/>
        <w:ind w:firstLine="0"/>
        <w:jc w:val="center"/>
      </w:pPr>
      <w:r>
        <w:rPr>
          <w:noProof/>
        </w:rPr>
        <w:drawing>
          <wp:inline distT="0" distB="0" distL="0" distR="0" wp14:anchorId="5FB4FB6F" wp14:editId="117BA645">
            <wp:extent cx="4352925" cy="2962275"/>
            <wp:effectExtent l="0" t="0" r="9525" b="9525"/>
            <wp:docPr id="59" name="Диаграмма 59">
              <a:extLst xmlns:a="http://schemas.openxmlformats.org/drawingml/2006/main">
                <a:ext uri="{FF2B5EF4-FFF2-40B4-BE49-F238E27FC236}">
                  <a16:creationId xmlns:a16="http://schemas.microsoft.com/office/drawing/2014/main" id="{1FD322F8-17F3-4020-9978-EDFE82495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1A41DF" w14:textId="13AFB3BC" w:rsidR="005149F4" w:rsidRDefault="005149F4" w:rsidP="006276A1">
      <w:pPr>
        <w:pStyle w:val="ac"/>
        <w:ind w:firstLine="0"/>
        <w:jc w:val="center"/>
      </w:pPr>
      <w:r>
        <w:rPr>
          <w:noProof/>
        </w:rPr>
        <w:drawing>
          <wp:inline distT="0" distB="0" distL="0" distR="0" wp14:anchorId="568EE7BF" wp14:editId="574C73FC">
            <wp:extent cx="4343400" cy="2971800"/>
            <wp:effectExtent l="0" t="0" r="0" b="0"/>
            <wp:docPr id="60" name="Диаграмма 60">
              <a:extLst xmlns:a="http://schemas.openxmlformats.org/drawingml/2006/main">
                <a:ext uri="{FF2B5EF4-FFF2-40B4-BE49-F238E27FC236}">
                  <a16:creationId xmlns:a16="http://schemas.microsoft.com/office/drawing/2014/main" id="{66AD4818-F1E0-4125-9AF7-874C43C8EB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9A239F9" w14:textId="6F27EF6B" w:rsidR="006276A1" w:rsidRDefault="006276A1" w:rsidP="006276A1">
      <w:pPr>
        <w:pStyle w:val="ac"/>
        <w:ind w:firstLine="0"/>
        <w:jc w:val="center"/>
      </w:pPr>
    </w:p>
    <w:p w14:paraId="3839C60B" w14:textId="772C7CFD" w:rsidR="006276A1" w:rsidRDefault="005149F4" w:rsidP="006276A1">
      <w:pPr>
        <w:pStyle w:val="ac"/>
        <w:ind w:firstLine="0"/>
        <w:jc w:val="right"/>
        <w:rPr>
          <w:b/>
          <w:bCs/>
          <w:i/>
          <w:iCs/>
        </w:rPr>
      </w:pPr>
      <w:r>
        <w:rPr>
          <w:b/>
          <w:bCs/>
          <w:i/>
          <w:iCs/>
        </w:rPr>
        <w:t>Поиск</w:t>
      </w:r>
    </w:p>
    <w:p w14:paraId="36B8A41D" w14:textId="07A16CE6" w:rsidR="006276A1" w:rsidRDefault="005149F4" w:rsidP="00D01B69">
      <w:pPr>
        <w:pStyle w:val="ac"/>
        <w:spacing w:line="240" w:lineRule="auto"/>
        <w:ind w:firstLine="0"/>
        <w:jc w:val="center"/>
        <w:rPr>
          <w:b/>
          <w:bCs/>
          <w:i/>
          <w:iCs/>
        </w:rPr>
      </w:pPr>
      <w:r w:rsidRPr="005149F4">
        <w:rPr>
          <w:b/>
          <w:bCs/>
          <w:i/>
          <w:iCs/>
        </w:rPr>
        <w:drawing>
          <wp:inline distT="0" distB="0" distL="0" distR="0" wp14:anchorId="56DB6AED" wp14:editId="3AA1E8DB">
            <wp:extent cx="5153744" cy="1247949"/>
            <wp:effectExtent l="0" t="0" r="889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53744" cy="1247949"/>
                    </a:xfrm>
                    <a:prstGeom prst="rect">
                      <a:avLst/>
                    </a:prstGeom>
                  </pic:spPr>
                </pic:pic>
              </a:graphicData>
            </a:graphic>
          </wp:inline>
        </w:drawing>
      </w:r>
    </w:p>
    <w:p w14:paraId="15F0C7E9" w14:textId="6607A2A0" w:rsidR="006276A1" w:rsidRDefault="005149F4" w:rsidP="00D01B69">
      <w:pPr>
        <w:pStyle w:val="ac"/>
        <w:spacing w:line="240" w:lineRule="auto"/>
        <w:ind w:firstLine="0"/>
        <w:jc w:val="center"/>
        <w:rPr>
          <w:i/>
          <w:iCs/>
          <w:sz w:val="22"/>
          <w:szCs w:val="22"/>
        </w:rPr>
      </w:pPr>
      <w:r>
        <w:rPr>
          <w:i/>
          <w:iCs/>
          <w:sz w:val="22"/>
          <w:szCs w:val="22"/>
        </w:rPr>
        <w:t>Поиск</w:t>
      </w:r>
      <w:r w:rsidR="006276A1" w:rsidRPr="006276A1">
        <w:rPr>
          <w:i/>
          <w:iCs/>
          <w:sz w:val="22"/>
          <w:szCs w:val="22"/>
        </w:rPr>
        <w:t xml:space="preserve"> в </w:t>
      </w:r>
      <w:r>
        <w:rPr>
          <w:i/>
          <w:iCs/>
          <w:sz w:val="22"/>
          <w:szCs w:val="22"/>
        </w:rPr>
        <w:t>кучах</w:t>
      </w:r>
    </w:p>
    <w:p w14:paraId="6A18CDFC" w14:textId="42DF9D7B" w:rsidR="006276A1" w:rsidRDefault="006276A1" w:rsidP="005149F4">
      <w:pPr>
        <w:ind w:firstLine="0"/>
      </w:pPr>
    </w:p>
    <w:p w14:paraId="2ADB101C" w14:textId="77777777" w:rsidR="005149F4" w:rsidRDefault="005149F4" w:rsidP="005149F4">
      <w:pPr>
        <w:pStyle w:val="ac"/>
        <w:ind w:firstLine="0"/>
      </w:pPr>
      <w:r>
        <w:t>По результатам было решено построить общие графики и график среднего времени.</w:t>
      </w:r>
    </w:p>
    <w:p w14:paraId="17A93E45" w14:textId="3105D126" w:rsidR="006276A1" w:rsidRDefault="005149F4" w:rsidP="006276A1">
      <w:pPr>
        <w:pStyle w:val="ac"/>
        <w:ind w:firstLine="0"/>
        <w:jc w:val="center"/>
      </w:pPr>
      <w:r>
        <w:rPr>
          <w:noProof/>
        </w:rPr>
        <w:drawing>
          <wp:inline distT="0" distB="0" distL="0" distR="0" wp14:anchorId="410B1D25" wp14:editId="6269DC4C">
            <wp:extent cx="4848226" cy="3243263"/>
            <wp:effectExtent l="0" t="0" r="9525" b="14605"/>
            <wp:docPr id="62" name="Диаграмма 62">
              <a:extLst xmlns:a="http://schemas.openxmlformats.org/drawingml/2006/main">
                <a:ext uri="{FF2B5EF4-FFF2-40B4-BE49-F238E27FC236}">
                  <a16:creationId xmlns:a16="http://schemas.microsoft.com/office/drawing/2014/main" id="{AD39B711-8BE5-4F32-A068-EF2816C528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7356384" w14:textId="180B2FEF" w:rsidR="005149F4" w:rsidRDefault="005149F4" w:rsidP="006276A1">
      <w:pPr>
        <w:pStyle w:val="ac"/>
        <w:ind w:firstLine="0"/>
        <w:jc w:val="center"/>
      </w:pPr>
      <w:r>
        <w:rPr>
          <w:noProof/>
        </w:rPr>
        <w:drawing>
          <wp:inline distT="0" distB="0" distL="0" distR="0" wp14:anchorId="67BE26BC" wp14:editId="04E0F21C">
            <wp:extent cx="4848226" cy="3243263"/>
            <wp:effectExtent l="0" t="0" r="9525" b="14605"/>
            <wp:docPr id="63" name="Диаграмма 63">
              <a:extLst xmlns:a="http://schemas.openxmlformats.org/drawingml/2006/main">
                <a:ext uri="{FF2B5EF4-FFF2-40B4-BE49-F238E27FC236}">
                  <a16:creationId xmlns:a16="http://schemas.microsoft.com/office/drawing/2014/main" id="{D9B2417A-DAEC-42C8-9672-CB51A620B2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03A98A7" w14:textId="77777777" w:rsidR="005149F4" w:rsidRDefault="005149F4" w:rsidP="006276A1">
      <w:pPr>
        <w:pStyle w:val="ac"/>
        <w:ind w:firstLine="0"/>
        <w:jc w:val="center"/>
      </w:pPr>
    </w:p>
    <w:p w14:paraId="1FC52271" w14:textId="27B57F7A" w:rsidR="006276A1" w:rsidRDefault="006276A1" w:rsidP="006276A1">
      <w:pPr>
        <w:pStyle w:val="ac"/>
        <w:ind w:firstLine="0"/>
        <w:jc w:val="center"/>
      </w:pPr>
    </w:p>
    <w:p w14:paraId="45EFF93C" w14:textId="7E9DB79A" w:rsidR="006276A1" w:rsidRDefault="005149F4" w:rsidP="006276A1">
      <w:pPr>
        <w:pStyle w:val="ac"/>
        <w:ind w:firstLine="0"/>
        <w:jc w:val="right"/>
        <w:rPr>
          <w:b/>
          <w:bCs/>
          <w:i/>
          <w:iCs/>
        </w:rPr>
      </w:pPr>
      <w:r>
        <w:rPr>
          <w:b/>
          <w:bCs/>
          <w:i/>
          <w:iCs/>
        </w:rPr>
        <w:lastRenderedPageBreak/>
        <w:t>Удаление</w:t>
      </w:r>
    </w:p>
    <w:p w14:paraId="78E831E6" w14:textId="29C7668B" w:rsidR="006276A1" w:rsidRDefault="006276A1" w:rsidP="006276A1">
      <w:pPr>
        <w:pStyle w:val="ac"/>
        <w:ind w:firstLine="0"/>
      </w:pPr>
    </w:p>
    <w:p w14:paraId="61B5A27C" w14:textId="187EC0F4" w:rsidR="006276A1" w:rsidRDefault="005149F4" w:rsidP="00D01B69">
      <w:pPr>
        <w:pStyle w:val="ac"/>
        <w:spacing w:line="240" w:lineRule="auto"/>
        <w:ind w:firstLine="0"/>
        <w:jc w:val="center"/>
      </w:pPr>
      <w:r w:rsidRPr="005149F4">
        <w:drawing>
          <wp:inline distT="0" distB="0" distL="0" distR="0" wp14:anchorId="51BD187F" wp14:editId="5E61A164">
            <wp:extent cx="5191850" cy="1267002"/>
            <wp:effectExtent l="0" t="0" r="889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850" cy="1267002"/>
                    </a:xfrm>
                    <a:prstGeom prst="rect">
                      <a:avLst/>
                    </a:prstGeom>
                  </pic:spPr>
                </pic:pic>
              </a:graphicData>
            </a:graphic>
          </wp:inline>
        </w:drawing>
      </w:r>
    </w:p>
    <w:p w14:paraId="443FDBB8" w14:textId="6BC13EE4" w:rsidR="006276A1" w:rsidRDefault="006276A1" w:rsidP="00D01B69">
      <w:pPr>
        <w:pStyle w:val="ac"/>
        <w:spacing w:line="240" w:lineRule="auto"/>
        <w:ind w:firstLine="0"/>
        <w:jc w:val="center"/>
        <w:rPr>
          <w:i/>
          <w:iCs/>
          <w:sz w:val="22"/>
          <w:szCs w:val="22"/>
        </w:rPr>
      </w:pPr>
      <w:r w:rsidRPr="006276A1">
        <w:rPr>
          <w:i/>
          <w:iCs/>
          <w:sz w:val="22"/>
          <w:szCs w:val="22"/>
        </w:rPr>
        <w:t xml:space="preserve">Поиск в </w:t>
      </w:r>
      <w:r w:rsidR="000224CA">
        <w:rPr>
          <w:i/>
          <w:iCs/>
          <w:sz w:val="22"/>
          <w:szCs w:val="22"/>
        </w:rPr>
        <w:t>рандомизированном</w:t>
      </w:r>
      <w:r w:rsidRPr="006276A1">
        <w:rPr>
          <w:i/>
          <w:iCs/>
          <w:sz w:val="22"/>
          <w:szCs w:val="22"/>
        </w:rPr>
        <w:t xml:space="preserve"> дереве</w:t>
      </w:r>
    </w:p>
    <w:p w14:paraId="540C07C4" w14:textId="77777777" w:rsidR="000224CA" w:rsidRPr="000224CA" w:rsidRDefault="000224CA" w:rsidP="000224CA">
      <w:pPr>
        <w:pStyle w:val="ac"/>
        <w:spacing w:line="240" w:lineRule="auto"/>
        <w:ind w:firstLine="0"/>
      </w:pPr>
    </w:p>
    <w:p w14:paraId="041FA130" w14:textId="513C3E87" w:rsidR="00D01B69" w:rsidRPr="00D01B69" w:rsidRDefault="00D01B69" w:rsidP="00D01B69">
      <w:pPr>
        <w:pStyle w:val="ac"/>
        <w:ind w:firstLine="0"/>
      </w:pPr>
      <w:r>
        <w:t xml:space="preserve">По результатам было решено построить </w:t>
      </w:r>
      <w:r w:rsidR="005149F4">
        <w:t xml:space="preserve">общий график </w:t>
      </w:r>
      <w:r w:rsidR="000224CA">
        <w:t>времени</w:t>
      </w:r>
      <w:r>
        <w:t>.</w:t>
      </w:r>
    </w:p>
    <w:p w14:paraId="4B8E0F96" w14:textId="497AD86D" w:rsidR="00742BD6" w:rsidRPr="005149F4" w:rsidRDefault="005149F4" w:rsidP="005149F4">
      <w:pPr>
        <w:pStyle w:val="ac"/>
        <w:ind w:firstLine="0"/>
        <w:jc w:val="center"/>
        <w:rPr>
          <w:sz w:val="22"/>
          <w:szCs w:val="22"/>
        </w:rPr>
      </w:pPr>
      <w:r>
        <w:rPr>
          <w:noProof/>
        </w:rPr>
        <w:drawing>
          <wp:inline distT="0" distB="0" distL="0" distR="0" wp14:anchorId="12048449" wp14:editId="5253978B">
            <wp:extent cx="4848226" cy="3243263"/>
            <wp:effectExtent l="0" t="0" r="9525" b="14605"/>
            <wp:docPr id="65" name="Диаграмма 65">
              <a:extLst xmlns:a="http://schemas.openxmlformats.org/drawingml/2006/main">
                <a:ext uri="{FF2B5EF4-FFF2-40B4-BE49-F238E27FC236}">
                  <a16:creationId xmlns:a16="http://schemas.microsoft.com/office/drawing/2014/main" id="{AD39B711-8BE5-4F32-A068-EF2816C528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49A657D" w14:textId="42F7A074" w:rsidR="0086273A" w:rsidRPr="005149F4" w:rsidRDefault="005149F4" w:rsidP="005149F4">
      <w:pPr>
        <w:rPr>
          <w:sz w:val="22"/>
          <w:szCs w:val="22"/>
        </w:rPr>
      </w:pPr>
      <w:r>
        <w:rPr>
          <w:sz w:val="22"/>
          <w:szCs w:val="22"/>
        </w:rPr>
        <w:br w:type="page"/>
      </w:r>
    </w:p>
    <w:p w14:paraId="01ADEE11" w14:textId="5581194F" w:rsidR="0003354C" w:rsidRDefault="00FF5C44">
      <w:pPr>
        <w:pStyle w:val="1"/>
      </w:pPr>
      <w:bookmarkStart w:id="3" w:name="_Toc131331762"/>
      <w:r>
        <w:lastRenderedPageBreak/>
        <w:t>Заключение</w:t>
      </w:r>
      <w:bookmarkEnd w:id="3"/>
    </w:p>
    <w:p w14:paraId="3422BC38" w14:textId="5DA96F86" w:rsidR="0003354C" w:rsidRPr="00FC66A3" w:rsidRDefault="00165AEC" w:rsidP="005149F4">
      <w:r>
        <w:t>Проанализировав графики, можно заметит</w:t>
      </w:r>
      <w:r w:rsidR="00D01B69">
        <w:t>ь</w:t>
      </w:r>
      <w:r>
        <w:t>, что</w:t>
      </w:r>
      <w:r w:rsidR="00D01B69">
        <w:t xml:space="preserve"> скорость операций </w:t>
      </w:r>
      <w:r w:rsidR="005149F4">
        <w:t xml:space="preserve">поиска и добавления в обоих кучах примерно одинакова, когда как скорость удаления элемента в </w:t>
      </w:r>
      <w:proofErr w:type="spellStart"/>
      <w:r w:rsidR="005149F4">
        <w:t>фибоначчиевой</w:t>
      </w:r>
      <w:proofErr w:type="spellEnd"/>
      <w:r w:rsidR="005149F4">
        <w:t xml:space="preserve"> куче гораздо меньше, чем в бинарной. Этой можно объяснить тем, что в </w:t>
      </w:r>
      <w:proofErr w:type="spellStart"/>
      <w:r w:rsidR="005149F4">
        <w:t>фибоначчиевой</w:t>
      </w:r>
      <w:proofErr w:type="spellEnd"/>
      <w:r w:rsidR="005149F4">
        <w:t xml:space="preserve"> куче используется больше связей в элементах, чем в бинарной, и после удаления элемента необходимо пройтись по всей куче, чтобы найти место для оставшихся элементов.</w:t>
      </w:r>
    </w:p>
    <w:sectPr w:rsidR="0003354C" w:rsidRPr="00FC66A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B584" w14:textId="77777777" w:rsidR="00116259" w:rsidRDefault="00116259">
      <w:pPr>
        <w:spacing w:line="240" w:lineRule="auto"/>
      </w:pPr>
      <w:r>
        <w:separator/>
      </w:r>
    </w:p>
  </w:endnote>
  <w:endnote w:type="continuationSeparator" w:id="0">
    <w:p w14:paraId="295B2F6B" w14:textId="77777777" w:rsidR="00116259" w:rsidRDefault="00116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233AD" w14:textId="77777777" w:rsidR="00116259" w:rsidRDefault="00116259">
      <w:pPr>
        <w:spacing w:line="240" w:lineRule="auto"/>
      </w:pPr>
      <w:r>
        <w:separator/>
      </w:r>
    </w:p>
  </w:footnote>
  <w:footnote w:type="continuationSeparator" w:id="0">
    <w:p w14:paraId="166FC71F" w14:textId="77777777" w:rsidR="00116259" w:rsidRDefault="001162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13CA"/>
    <w:multiLevelType w:val="multilevel"/>
    <w:tmpl w:val="B8D8ED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9AE0FA2"/>
    <w:multiLevelType w:val="multilevel"/>
    <w:tmpl w:val="F69A2C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1E02C3"/>
    <w:multiLevelType w:val="hybridMultilevel"/>
    <w:tmpl w:val="4CA6E1A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11B6300B"/>
    <w:multiLevelType w:val="hybridMultilevel"/>
    <w:tmpl w:val="9574193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1272416E"/>
    <w:multiLevelType w:val="hybridMultilevel"/>
    <w:tmpl w:val="355EA4F0"/>
    <w:lvl w:ilvl="0" w:tplc="0419000F">
      <w:start w:val="1"/>
      <w:numFmt w:val="decimal"/>
      <w:lvlText w:val="%1."/>
      <w:lvlJc w:val="left"/>
      <w:pPr>
        <w:ind w:left="1724" w:hanging="360"/>
      </w:p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5" w15:restartNumberingAfterBreak="0">
    <w:nsid w:val="16F72F4B"/>
    <w:multiLevelType w:val="multilevel"/>
    <w:tmpl w:val="01E64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2E38A6"/>
    <w:multiLevelType w:val="hybridMultilevel"/>
    <w:tmpl w:val="D684346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19E774D0"/>
    <w:multiLevelType w:val="multilevel"/>
    <w:tmpl w:val="3976F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5251CA"/>
    <w:multiLevelType w:val="multilevel"/>
    <w:tmpl w:val="CE983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3F300C"/>
    <w:multiLevelType w:val="hybridMultilevel"/>
    <w:tmpl w:val="A3881CE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1D870DEA"/>
    <w:multiLevelType w:val="multilevel"/>
    <w:tmpl w:val="3976F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EE15AA"/>
    <w:multiLevelType w:val="multilevel"/>
    <w:tmpl w:val="7C8C8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6E54921"/>
    <w:multiLevelType w:val="multilevel"/>
    <w:tmpl w:val="8A9AC54A"/>
    <w:lvl w:ilvl="0">
      <w:start w:val="1"/>
      <w:numFmt w:val="decimal"/>
      <w:lvlText w:val="%1."/>
      <w:lvlJc w:val="left"/>
      <w:pPr>
        <w:ind w:left="7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5108A5"/>
    <w:multiLevelType w:val="multilevel"/>
    <w:tmpl w:val="840C5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A25608"/>
    <w:multiLevelType w:val="hybridMultilevel"/>
    <w:tmpl w:val="65D88ED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2D1B1D72"/>
    <w:multiLevelType w:val="multilevel"/>
    <w:tmpl w:val="8DC65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2E396E57"/>
    <w:multiLevelType w:val="multilevel"/>
    <w:tmpl w:val="98F0D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F6277A4"/>
    <w:multiLevelType w:val="multilevel"/>
    <w:tmpl w:val="42BED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CD18C7"/>
    <w:multiLevelType w:val="hybridMultilevel"/>
    <w:tmpl w:val="636ED80A"/>
    <w:lvl w:ilvl="0" w:tplc="133EB6A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33DD57BD"/>
    <w:multiLevelType w:val="multilevel"/>
    <w:tmpl w:val="5C72E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50E1AAF"/>
    <w:multiLevelType w:val="hybridMultilevel"/>
    <w:tmpl w:val="DF4C0A4E"/>
    <w:lvl w:ilvl="0" w:tplc="1050348A">
      <w:start w:val="1"/>
      <w:numFmt w:val="decimal"/>
      <w:lvlText w:val="%1."/>
      <w:lvlJc w:val="left"/>
      <w:pPr>
        <w:ind w:left="1079" w:hanging="360"/>
      </w:pPr>
      <w:rPr>
        <w:rFonts w:hint="default"/>
      </w:rPr>
    </w:lvl>
    <w:lvl w:ilvl="1" w:tplc="04190019" w:tentative="1">
      <w:start w:val="1"/>
      <w:numFmt w:val="lowerLetter"/>
      <w:lvlText w:val="%2."/>
      <w:lvlJc w:val="left"/>
      <w:pPr>
        <w:ind w:left="1799" w:hanging="360"/>
      </w:pPr>
    </w:lvl>
    <w:lvl w:ilvl="2" w:tplc="0419001B" w:tentative="1">
      <w:start w:val="1"/>
      <w:numFmt w:val="lowerRoman"/>
      <w:lvlText w:val="%3."/>
      <w:lvlJc w:val="right"/>
      <w:pPr>
        <w:ind w:left="2519" w:hanging="180"/>
      </w:pPr>
    </w:lvl>
    <w:lvl w:ilvl="3" w:tplc="0419000F" w:tentative="1">
      <w:start w:val="1"/>
      <w:numFmt w:val="decimal"/>
      <w:lvlText w:val="%4."/>
      <w:lvlJc w:val="left"/>
      <w:pPr>
        <w:ind w:left="3239" w:hanging="360"/>
      </w:pPr>
    </w:lvl>
    <w:lvl w:ilvl="4" w:tplc="04190019" w:tentative="1">
      <w:start w:val="1"/>
      <w:numFmt w:val="lowerLetter"/>
      <w:lvlText w:val="%5."/>
      <w:lvlJc w:val="left"/>
      <w:pPr>
        <w:ind w:left="3959" w:hanging="360"/>
      </w:pPr>
    </w:lvl>
    <w:lvl w:ilvl="5" w:tplc="0419001B" w:tentative="1">
      <w:start w:val="1"/>
      <w:numFmt w:val="lowerRoman"/>
      <w:lvlText w:val="%6."/>
      <w:lvlJc w:val="right"/>
      <w:pPr>
        <w:ind w:left="4679" w:hanging="180"/>
      </w:pPr>
    </w:lvl>
    <w:lvl w:ilvl="6" w:tplc="0419000F" w:tentative="1">
      <w:start w:val="1"/>
      <w:numFmt w:val="decimal"/>
      <w:lvlText w:val="%7."/>
      <w:lvlJc w:val="left"/>
      <w:pPr>
        <w:ind w:left="5399" w:hanging="360"/>
      </w:pPr>
    </w:lvl>
    <w:lvl w:ilvl="7" w:tplc="04190019" w:tentative="1">
      <w:start w:val="1"/>
      <w:numFmt w:val="lowerLetter"/>
      <w:lvlText w:val="%8."/>
      <w:lvlJc w:val="left"/>
      <w:pPr>
        <w:ind w:left="6119" w:hanging="360"/>
      </w:pPr>
    </w:lvl>
    <w:lvl w:ilvl="8" w:tplc="0419001B" w:tentative="1">
      <w:start w:val="1"/>
      <w:numFmt w:val="lowerRoman"/>
      <w:lvlText w:val="%9."/>
      <w:lvlJc w:val="right"/>
      <w:pPr>
        <w:ind w:left="6839" w:hanging="180"/>
      </w:pPr>
    </w:lvl>
  </w:abstractNum>
  <w:abstractNum w:abstractNumId="21" w15:restartNumberingAfterBreak="0">
    <w:nsid w:val="379D4259"/>
    <w:multiLevelType w:val="hybridMultilevel"/>
    <w:tmpl w:val="072200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38136AA3"/>
    <w:multiLevelType w:val="hybridMultilevel"/>
    <w:tmpl w:val="9782BA9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38FE3209"/>
    <w:multiLevelType w:val="hybridMultilevel"/>
    <w:tmpl w:val="76F8927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3B457D37"/>
    <w:multiLevelType w:val="hybridMultilevel"/>
    <w:tmpl w:val="03F06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C2A569B"/>
    <w:multiLevelType w:val="hybridMultilevel"/>
    <w:tmpl w:val="83F6D5F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6" w15:restartNumberingAfterBreak="0">
    <w:nsid w:val="3DC02AC3"/>
    <w:multiLevelType w:val="multilevel"/>
    <w:tmpl w:val="49884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E143CDA"/>
    <w:multiLevelType w:val="multilevel"/>
    <w:tmpl w:val="76C6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C603E9"/>
    <w:multiLevelType w:val="multilevel"/>
    <w:tmpl w:val="8592B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1313B9F"/>
    <w:multiLevelType w:val="hybridMultilevel"/>
    <w:tmpl w:val="1960C8E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15:restartNumberingAfterBreak="0">
    <w:nsid w:val="420B6712"/>
    <w:multiLevelType w:val="hybridMultilevel"/>
    <w:tmpl w:val="BBBEF316"/>
    <w:lvl w:ilvl="0" w:tplc="0902FF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4884268E"/>
    <w:multiLevelType w:val="hybridMultilevel"/>
    <w:tmpl w:val="95C8884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2" w15:restartNumberingAfterBreak="0">
    <w:nsid w:val="4A7652D6"/>
    <w:multiLevelType w:val="hybridMultilevel"/>
    <w:tmpl w:val="48067CD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15:restartNumberingAfterBreak="0">
    <w:nsid w:val="4EA3064D"/>
    <w:multiLevelType w:val="multilevel"/>
    <w:tmpl w:val="4FC6AFB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F7A519F"/>
    <w:multiLevelType w:val="hybridMultilevel"/>
    <w:tmpl w:val="0FF0B1D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502F680B"/>
    <w:multiLevelType w:val="multilevel"/>
    <w:tmpl w:val="8F1A4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16F5C9F"/>
    <w:multiLevelType w:val="hybridMultilevel"/>
    <w:tmpl w:val="2C44B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8EC2ED2"/>
    <w:multiLevelType w:val="hybridMultilevel"/>
    <w:tmpl w:val="DD1AE3A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15:restartNumberingAfterBreak="0">
    <w:nsid w:val="660C2447"/>
    <w:multiLevelType w:val="multilevel"/>
    <w:tmpl w:val="DF5A1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6AB7089"/>
    <w:multiLevelType w:val="multilevel"/>
    <w:tmpl w:val="0EB0E71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0" w15:restartNumberingAfterBreak="0">
    <w:nsid w:val="6A4D69FB"/>
    <w:multiLevelType w:val="hybridMultilevel"/>
    <w:tmpl w:val="2FD42FA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1" w15:restartNumberingAfterBreak="0">
    <w:nsid w:val="6B4221FF"/>
    <w:multiLevelType w:val="hybridMultilevel"/>
    <w:tmpl w:val="E5F69D9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2" w15:restartNumberingAfterBreak="0">
    <w:nsid w:val="6D0A5D7C"/>
    <w:multiLevelType w:val="hybridMultilevel"/>
    <w:tmpl w:val="2E24A9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3" w15:restartNumberingAfterBreak="0">
    <w:nsid w:val="6E807C2E"/>
    <w:multiLevelType w:val="multilevel"/>
    <w:tmpl w:val="A4168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20C0A1D"/>
    <w:multiLevelType w:val="hybridMultilevel"/>
    <w:tmpl w:val="4FCC9E3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5" w15:restartNumberingAfterBreak="0">
    <w:nsid w:val="7580084C"/>
    <w:multiLevelType w:val="multilevel"/>
    <w:tmpl w:val="FB8C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6B2108"/>
    <w:multiLevelType w:val="multilevel"/>
    <w:tmpl w:val="DB04A69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927"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79E632DC"/>
    <w:multiLevelType w:val="multilevel"/>
    <w:tmpl w:val="B3CE9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AE90A06"/>
    <w:multiLevelType w:val="hybridMultilevel"/>
    <w:tmpl w:val="93BE819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9" w15:restartNumberingAfterBreak="0">
    <w:nsid w:val="7D794CD1"/>
    <w:multiLevelType w:val="hybridMultilevel"/>
    <w:tmpl w:val="5A944CCA"/>
    <w:lvl w:ilvl="0" w:tplc="0419000F">
      <w:start w:val="1"/>
      <w:numFmt w:val="decimal"/>
      <w:lvlText w:val="%1."/>
      <w:lvlJc w:val="left"/>
      <w:pPr>
        <w:ind w:left="1724" w:hanging="360"/>
      </w:p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num w:numId="1">
    <w:abstractNumId w:val="45"/>
  </w:num>
  <w:num w:numId="2">
    <w:abstractNumId w:val="5"/>
  </w:num>
  <w:num w:numId="3">
    <w:abstractNumId w:val="38"/>
  </w:num>
  <w:num w:numId="4">
    <w:abstractNumId w:val="19"/>
  </w:num>
  <w:num w:numId="5">
    <w:abstractNumId w:val="17"/>
  </w:num>
  <w:num w:numId="6">
    <w:abstractNumId w:val="1"/>
  </w:num>
  <w:num w:numId="7">
    <w:abstractNumId w:val="12"/>
  </w:num>
  <w:num w:numId="8">
    <w:abstractNumId w:val="7"/>
  </w:num>
  <w:num w:numId="9">
    <w:abstractNumId w:val="13"/>
  </w:num>
  <w:num w:numId="10">
    <w:abstractNumId w:val="11"/>
  </w:num>
  <w:num w:numId="11">
    <w:abstractNumId w:val="33"/>
  </w:num>
  <w:num w:numId="12">
    <w:abstractNumId w:val="28"/>
  </w:num>
  <w:num w:numId="13">
    <w:abstractNumId w:val="37"/>
  </w:num>
  <w:num w:numId="14">
    <w:abstractNumId w:val="32"/>
  </w:num>
  <w:num w:numId="15">
    <w:abstractNumId w:val="36"/>
  </w:num>
  <w:num w:numId="16">
    <w:abstractNumId w:val="24"/>
  </w:num>
  <w:num w:numId="17">
    <w:abstractNumId w:val="22"/>
  </w:num>
  <w:num w:numId="18">
    <w:abstractNumId w:val="2"/>
  </w:num>
  <w:num w:numId="19">
    <w:abstractNumId w:val="14"/>
  </w:num>
  <w:num w:numId="20">
    <w:abstractNumId w:val="40"/>
  </w:num>
  <w:num w:numId="21">
    <w:abstractNumId w:val="44"/>
  </w:num>
  <w:num w:numId="22">
    <w:abstractNumId w:val="31"/>
  </w:num>
  <w:num w:numId="23">
    <w:abstractNumId w:val="25"/>
  </w:num>
  <w:num w:numId="24">
    <w:abstractNumId w:val="9"/>
  </w:num>
  <w:num w:numId="25">
    <w:abstractNumId w:val="49"/>
  </w:num>
  <w:num w:numId="26">
    <w:abstractNumId w:val="43"/>
  </w:num>
  <w:num w:numId="27">
    <w:abstractNumId w:val="4"/>
  </w:num>
  <w:num w:numId="28">
    <w:abstractNumId w:val="47"/>
  </w:num>
  <w:num w:numId="29">
    <w:abstractNumId w:val="21"/>
  </w:num>
  <w:num w:numId="30">
    <w:abstractNumId w:val="34"/>
  </w:num>
  <w:num w:numId="31">
    <w:abstractNumId w:val="26"/>
  </w:num>
  <w:num w:numId="32">
    <w:abstractNumId w:val="27"/>
  </w:num>
  <w:num w:numId="33">
    <w:abstractNumId w:val="48"/>
  </w:num>
  <w:num w:numId="34">
    <w:abstractNumId w:val="30"/>
  </w:num>
  <w:num w:numId="35">
    <w:abstractNumId w:val="18"/>
  </w:num>
  <w:num w:numId="36">
    <w:abstractNumId w:val="20"/>
  </w:num>
  <w:num w:numId="37">
    <w:abstractNumId w:val="35"/>
  </w:num>
  <w:num w:numId="38">
    <w:abstractNumId w:val="46"/>
  </w:num>
  <w:num w:numId="39">
    <w:abstractNumId w:val="8"/>
  </w:num>
  <w:num w:numId="40">
    <w:abstractNumId w:val="15"/>
  </w:num>
  <w:num w:numId="41">
    <w:abstractNumId w:val="16"/>
  </w:num>
  <w:num w:numId="42">
    <w:abstractNumId w:val="39"/>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3"/>
  </w:num>
  <w:num w:numId="46">
    <w:abstractNumId w:val="23"/>
  </w:num>
  <w:num w:numId="47">
    <w:abstractNumId w:val="29"/>
  </w:num>
  <w:num w:numId="48">
    <w:abstractNumId w:val="42"/>
  </w:num>
  <w:num w:numId="49">
    <w:abstractNumId w:val="41"/>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4C"/>
    <w:rsid w:val="000012E3"/>
    <w:rsid w:val="000224CA"/>
    <w:rsid w:val="0003354C"/>
    <w:rsid w:val="00106AE7"/>
    <w:rsid w:val="00116259"/>
    <w:rsid w:val="001206F7"/>
    <w:rsid w:val="00165AEC"/>
    <w:rsid w:val="001B6EB0"/>
    <w:rsid w:val="001C506E"/>
    <w:rsid w:val="002059AA"/>
    <w:rsid w:val="002144BC"/>
    <w:rsid w:val="00241B88"/>
    <w:rsid w:val="00272302"/>
    <w:rsid w:val="00283A3C"/>
    <w:rsid w:val="00283BDB"/>
    <w:rsid w:val="002C4A00"/>
    <w:rsid w:val="002F48D9"/>
    <w:rsid w:val="00302C3A"/>
    <w:rsid w:val="003143AF"/>
    <w:rsid w:val="003322CF"/>
    <w:rsid w:val="00335E67"/>
    <w:rsid w:val="00383E3E"/>
    <w:rsid w:val="003A01B4"/>
    <w:rsid w:val="00402555"/>
    <w:rsid w:val="00486290"/>
    <w:rsid w:val="005149F4"/>
    <w:rsid w:val="0054311F"/>
    <w:rsid w:val="005B6FFE"/>
    <w:rsid w:val="005E0A05"/>
    <w:rsid w:val="006061D9"/>
    <w:rsid w:val="006276A1"/>
    <w:rsid w:val="00655C9C"/>
    <w:rsid w:val="00712EAE"/>
    <w:rsid w:val="00742BD6"/>
    <w:rsid w:val="00773958"/>
    <w:rsid w:val="00776FD7"/>
    <w:rsid w:val="00782EFE"/>
    <w:rsid w:val="00786CFE"/>
    <w:rsid w:val="00792606"/>
    <w:rsid w:val="0086273A"/>
    <w:rsid w:val="0089146E"/>
    <w:rsid w:val="008A0227"/>
    <w:rsid w:val="008A13FC"/>
    <w:rsid w:val="008D3362"/>
    <w:rsid w:val="00900C3F"/>
    <w:rsid w:val="00994BC8"/>
    <w:rsid w:val="009A1F0C"/>
    <w:rsid w:val="009B0444"/>
    <w:rsid w:val="00A41599"/>
    <w:rsid w:val="00A8640E"/>
    <w:rsid w:val="00A960BC"/>
    <w:rsid w:val="00B15B7C"/>
    <w:rsid w:val="00B209EF"/>
    <w:rsid w:val="00B36B23"/>
    <w:rsid w:val="00B56A12"/>
    <w:rsid w:val="00B7624E"/>
    <w:rsid w:val="00B7768B"/>
    <w:rsid w:val="00BE5BA0"/>
    <w:rsid w:val="00BF4BDF"/>
    <w:rsid w:val="00C1264F"/>
    <w:rsid w:val="00C525A7"/>
    <w:rsid w:val="00C64F4B"/>
    <w:rsid w:val="00CE3A70"/>
    <w:rsid w:val="00D01B69"/>
    <w:rsid w:val="00D11EC7"/>
    <w:rsid w:val="00D4017C"/>
    <w:rsid w:val="00D441AB"/>
    <w:rsid w:val="00D70D52"/>
    <w:rsid w:val="00D922A5"/>
    <w:rsid w:val="00E65337"/>
    <w:rsid w:val="00E74E2D"/>
    <w:rsid w:val="00E83407"/>
    <w:rsid w:val="00EC035F"/>
    <w:rsid w:val="00ED4628"/>
    <w:rsid w:val="00F363E3"/>
    <w:rsid w:val="00F54B8F"/>
    <w:rsid w:val="00F63453"/>
    <w:rsid w:val="00FC66A3"/>
    <w:rsid w:val="00FF01A4"/>
    <w:rsid w:val="00FF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088A"/>
  <w15:docId w15:val="{C965977F-23AA-40AB-958C-141CD259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727"/>
    <w:rPr>
      <w:color w:val="000000"/>
    </w:rPr>
  </w:style>
  <w:style w:type="paragraph" w:styleId="1">
    <w:name w:val="heading 1"/>
    <w:basedOn w:val="a"/>
    <w:next w:val="a"/>
    <w:link w:val="10"/>
    <w:uiPriority w:val="9"/>
    <w:qFormat/>
    <w:rsid w:val="00943727"/>
    <w:pPr>
      <w:keepNext/>
      <w:keepLines/>
      <w:spacing w:after="240"/>
      <w:jc w:val="center"/>
      <w:outlineLvl w:val="0"/>
    </w:pPr>
    <w:rPr>
      <w:rFonts w:eastAsiaTheme="majorEastAsia"/>
      <w:b/>
      <w:color w:val="000000" w:themeColor="text1"/>
      <w:sz w:val="28"/>
      <w:szCs w:val="2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Normal (Web)"/>
    <w:basedOn w:val="a"/>
    <w:uiPriority w:val="99"/>
    <w:semiHidden/>
    <w:unhideWhenUsed/>
    <w:rsid w:val="0094600F"/>
    <w:pPr>
      <w:spacing w:before="100" w:beforeAutospacing="1" w:after="100" w:afterAutospacing="1" w:line="240" w:lineRule="auto"/>
    </w:pPr>
  </w:style>
  <w:style w:type="paragraph" w:customStyle="1" w:styleId="a5">
    <w:name w:val="Титл(Шапка)"/>
    <w:qFormat/>
    <w:rsid w:val="009A77E4"/>
    <w:pPr>
      <w:spacing w:line="276" w:lineRule="auto"/>
      <w:jc w:val="center"/>
    </w:pPr>
    <w:rPr>
      <w:b/>
      <w:color w:val="000000"/>
    </w:rPr>
  </w:style>
  <w:style w:type="paragraph" w:customStyle="1" w:styleId="a6">
    <w:name w:val="Титл(Заголовок)"/>
    <w:next w:val="a"/>
    <w:qFormat/>
    <w:rsid w:val="009A77E4"/>
    <w:pPr>
      <w:jc w:val="center"/>
    </w:pPr>
    <w:rPr>
      <w:b/>
      <w:color w:val="000000"/>
      <w:sz w:val="32"/>
    </w:rPr>
  </w:style>
  <w:style w:type="paragraph" w:customStyle="1" w:styleId="a7">
    <w:name w:val="Титл(Подписи)"/>
    <w:qFormat/>
    <w:rsid w:val="009A77E4"/>
    <w:pPr>
      <w:tabs>
        <w:tab w:val="left" w:leader="dot" w:pos="3544"/>
        <w:tab w:val="right" w:leader="dot" w:pos="10466"/>
      </w:tabs>
    </w:pPr>
    <w:rPr>
      <w:color w:val="000000"/>
    </w:rPr>
  </w:style>
  <w:style w:type="character" w:customStyle="1" w:styleId="10">
    <w:name w:val="Заголовок 1 Знак"/>
    <w:basedOn w:val="a0"/>
    <w:link w:val="1"/>
    <w:uiPriority w:val="9"/>
    <w:rsid w:val="00943727"/>
    <w:rPr>
      <w:rFonts w:ascii="Times New Roman" w:eastAsiaTheme="majorEastAsia" w:hAnsi="Times New Roman" w:cs="Times New Roman"/>
      <w:b/>
      <w:color w:val="000000" w:themeColor="text1"/>
      <w:sz w:val="28"/>
      <w:szCs w:val="28"/>
      <w:lang w:eastAsia="ru-RU"/>
    </w:rPr>
  </w:style>
  <w:style w:type="paragraph" w:styleId="11">
    <w:name w:val="toc 1"/>
    <w:basedOn w:val="a"/>
    <w:next w:val="a"/>
    <w:autoRedefine/>
    <w:uiPriority w:val="39"/>
    <w:unhideWhenUsed/>
    <w:rsid w:val="009A77E4"/>
    <w:pPr>
      <w:tabs>
        <w:tab w:val="right" w:leader="dot" w:pos="10466"/>
      </w:tabs>
      <w:spacing w:after="100"/>
    </w:pPr>
  </w:style>
  <w:style w:type="paragraph" w:styleId="a8">
    <w:name w:val="TOC Heading"/>
    <w:basedOn w:val="1"/>
    <w:next w:val="a"/>
    <w:uiPriority w:val="39"/>
    <w:unhideWhenUsed/>
    <w:qFormat/>
    <w:rsid w:val="0094600F"/>
    <w:pPr>
      <w:spacing w:line="259" w:lineRule="auto"/>
      <w:outlineLvl w:val="9"/>
    </w:pPr>
  </w:style>
  <w:style w:type="character" w:styleId="a9">
    <w:name w:val="Hyperlink"/>
    <w:basedOn w:val="a0"/>
    <w:uiPriority w:val="99"/>
    <w:unhideWhenUsed/>
    <w:rsid w:val="00943727"/>
    <w:rPr>
      <w:color w:val="0563C1" w:themeColor="hyperlink"/>
      <w:u w:val="single"/>
    </w:rPr>
  </w:style>
  <w:style w:type="paragraph" w:customStyle="1" w:styleId="aa">
    <w:name w:val="Базовый для титла"/>
    <w:qFormat/>
    <w:rsid w:val="009A77E4"/>
    <w:pPr>
      <w:tabs>
        <w:tab w:val="left" w:pos="851"/>
      </w:tabs>
    </w:pPr>
    <w:rPr>
      <w:color w:val="000000"/>
    </w:rPr>
  </w:style>
  <w:style w:type="paragraph" w:styleId="ab">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c">
    <w:name w:val="List Paragraph"/>
    <w:basedOn w:val="a"/>
    <w:uiPriority w:val="34"/>
    <w:qFormat/>
    <w:rsid w:val="00B7768B"/>
    <w:pPr>
      <w:ind w:left="720"/>
      <w:contextualSpacing/>
    </w:pPr>
  </w:style>
  <w:style w:type="paragraph" w:styleId="20">
    <w:name w:val="toc 2"/>
    <w:basedOn w:val="a"/>
    <w:next w:val="a"/>
    <w:autoRedefine/>
    <w:uiPriority w:val="39"/>
    <w:unhideWhenUsed/>
    <w:rsid w:val="00E8340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4654">
      <w:bodyDiv w:val="1"/>
      <w:marLeft w:val="0"/>
      <w:marRight w:val="0"/>
      <w:marTop w:val="0"/>
      <w:marBottom w:val="0"/>
      <w:divBdr>
        <w:top w:val="none" w:sz="0" w:space="0" w:color="auto"/>
        <w:left w:val="none" w:sz="0" w:space="0" w:color="auto"/>
        <w:bottom w:val="none" w:sz="0" w:space="0" w:color="auto"/>
        <w:right w:val="none" w:sz="0" w:space="0" w:color="auto"/>
      </w:divBdr>
    </w:div>
    <w:div w:id="93400205">
      <w:bodyDiv w:val="1"/>
      <w:marLeft w:val="0"/>
      <w:marRight w:val="0"/>
      <w:marTop w:val="0"/>
      <w:marBottom w:val="0"/>
      <w:divBdr>
        <w:top w:val="none" w:sz="0" w:space="0" w:color="auto"/>
        <w:left w:val="none" w:sz="0" w:space="0" w:color="auto"/>
        <w:bottom w:val="none" w:sz="0" w:space="0" w:color="auto"/>
        <w:right w:val="none" w:sz="0" w:space="0" w:color="auto"/>
      </w:divBdr>
    </w:div>
    <w:div w:id="687827113">
      <w:bodyDiv w:val="1"/>
      <w:marLeft w:val="0"/>
      <w:marRight w:val="0"/>
      <w:marTop w:val="0"/>
      <w:marBottom w:val="0"/>
      <w:divBdr>
        <w:top w:val="none" w:sz="0" w:space="0" w:color="auto"/>
        <w:left w:val="none" w:sz="0" w:space="0" w:color="auto"/>
        <w:bottom w:val="none" w:sz="0" w:space="0" w:color="auto"/>
        <w:right w:val="none" w:sz="0" w:space="0" w:color="auto"/>
      </w:divBdr>
    </w:div>
    <w:div w:id="713890300">
      <w:bodyDiv w:val="1"/>
      <w:marLeft w:val="0"/>
      <w:marRight w:val="0"/>
      <w:marTop w:val="0"/>
      <w:marBottom w:val="0"/>
      <w:divBdr>
        <w:top w:val="none" w:sz="0" w:space="0" w:color="auto"/>
        <w:left w:val="none" w:sz="0" w:space="0" w:color="auto"/>
        <w:bottom w:val="none" w:sz="0" w:space="0" w:color="auto"/>
        <w:right w:val="none" w:sz="0" w:space="0" w:color="auto"/>
      </w:divBdr>
    </w:div>
    <w:div w:id="716124364">
      <w:bodyDiv w:val="1"/>
      <w:marLeft w:val="0"/>
      <w:marRight w:val="0"/>
      <w:marTop w:val="0"/>
      <w:marBottom w:val="0"/>
      <w:divBdr>
        <w:top w:val="none" w:sz="0" w:space="0" w:color="auto"/>
        <w:left w:val="none" w:sz="0" w:space="0" w:color="auto"/>
        <w:bottom w:val="none" w:sz="0" w:space="0" w:color="auto"/>
        <w:right w:val="none" w:sz="0" w:space="0" w:color="auto"/>
      </w:divBdr>
    </w:div>
    <w:div w:id="725565354">
      <w:bodyDiv w:val="1"/>
      <w:marLeft w:val="0"/>
      <w:marRight w:val="0"/>
      <w:marTop w:val="0"/>
      <w:marBottom w:val="0"/>
      <w:divBdr>
        <w:top w:val="none" w:sz="0" w:space="0" w:color="auto"/>
        <w:left w:val="none" w:sz="0" w:space="0" w:color="auto"/>
        <w:bottom w:val="none" w:sz="0" w:space="0" w:color="auto"/>
        <w:right w:val="none" w:sz="0" w:space="0" w:color="auto"/>
      </w:divBdr>
    </w:div>
    <w:div w:id="1029137587">
      <w:bodyDiv w:val="1"/>
      <w:marLeft w:val="0"/>
      <w:marRight w:val="0"/>
      <w:marTop w:val="0"/>
      <w:marBottom w:val="0"/>
      <w:divBdr>
        <w:top w:val="none" w:sz="0" w:space="0" w:color="auto"/>
        <w:left w:val="none" w:sz="0" w:space="0" w:color="auto"/>
        <w:bottom w:val="none" w:sz="0" w:space="0" w:color="auto"/>
        <w:right w:val="none" w:sz="0" w:space="0" w:color="auto"/>
      </w:divBdr>
    </w:div>
    <w:div w:id="1374035612">
      <w:bodyDiv w:val="1"/>
      <w:marLeft w:val="0"/>
      <w:marRight w:val="0"/>
      <w:marTop w:val="0"/>
      <w:marBottom w:val="0"/>
      <w:divBdr>
        <w:top w:val="none" w:sz="0" w:space="0" w:color="auto"/>
        <w:left w:val="none" w:sz="0" w:space="0" w:color="auto"/>
        <w:bottom w:val="none" w:sz="0" w:space="0" w:color="auto"/>
        <w:right w:val="none" w:sz="0" w:space="0" w:color="auto"/>
      </w:divBdr>
    </w:div>
    <w:div w:id="1566839469">
      <w:bodyDiv w:val="1"/>
      <w:marLeft w:val="0"/>
      <w:marRight w:val="0"/>
      <w:marTop w:val="0"/>
      <w:marBottom w:val="0"/>
      <w:divBdr>
        <w:top w:val="none" w:sz="0" w:space="0" w:color="auto"/>
        <w:left w:val="none" w:sz="0" w:space="0" w:color="auto"/>
        <w:bottom w:val="none" w:sz="0" w:space="0" w:color="auto"/>
        <w:right w:val="none" w:sz="0" w:space="0" w:color="auto"/>
      </w:divBdr>
    </w:div>
    <w:div w:id="1864783699">
      <w:bodyDiv w:val="1"/>
      <w:marLeft w:val="0"/>
      <w:marRight w:val="0"/>
      <w:marTop w:val="0"/>
      <w:marBottom w:val="0"/>
      <w:divBdr>
        <w:top w:val="none" w:sz="0" w:space="0" w:color="auto"/>
        <w:left w:val="none" w:sz="0" w:space="0" w:color="auto"/>
        <w:bottom w:val="none" w:sz="0" w:space="0" w:color="auto"/>
        <w:right w:val="none" w:sz="0" w:space="0" w:color="auto"/>
      </w:divBdr>
    </w:div>
    <w:div w:id="203032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18.png"/><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aZo\OneDrive\&#1056;&#1072;&#1073;&#1086;&#1095;&#1080;&#1081;%20&#1089;&#1090;&#1086;&#1083;\&#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aZo\OneDrive\&#1056;&#1072;&#1073;&#1086;&#1095;&#1080;&#1081;%20&#1089;&#1090;&#1086;&#1083;\&#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aZo\OneDrive\&#1056;&#1072;&#1073;&#1086;&#1095;&#1080;&#1081;%20&#1089;&#1090;&#1086;&#1083;\&#1051;&#1080;&#1089;&#1090;%20Microsoft%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iaZo\OneDrive\&#1056;&#1072;&#1073;&#1086;&#1095;&#1080;&#1081;%20&#1089;&#1090;&#1086;&#1083;\&#1051;&#1080;&#1089;&#1090;%20Microsoft%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iaZo\OneDrive\&#1056;&#1072;&#1073;&#1086;&#1095;&#1080;&#1081;%20&#1089;&#1090;&#1086;&#1083;\&#1051;&#1080;&#1089;&#1090;%20Microsoft%20Exce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ru-RU"/>
              <a:t>Добавление</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Лист1!$B$4</c:f>
              <c:strCache>
                <c:ptCount val="1"/>
                <c:pt idx="0">
                  <c:v>Бинарная - Среднее</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Лист1!$E$11:$I$11</c:f>
              <c:numCache>
                <c:formatCode>0.00000</c:formatCode>
                <c:ptCount val="5"/>
                <c:pt idx="0">
                  <c:v>7.9300000000000003E-5</c:v>
                </c:pt>
                <c:pt idx="1">
                  <c:v>1.2630000000000001E-4</c:v>
                </c:pt>
                <c:pt idx="2">
                  <c:v>9.9400000000000004E-5</c:v>
                </c:pt>
                <c:pt idx="3">
                  <c:v>1.088E-4</c:v>
                </c:pt>
                <c:pt idx="4">
                  <c:v>1.165E-4</c:v>
                </c:pt>
              </c:numCache>
            </c:numRef>
          </c:yVal>
          <c:smooth val="0"/>
          <c:extLst>
            <c:ext xmlns:c16="http://schemas.microsoft.com/office/drawing/2014/chart" uri="{C3380CC4-5D6E-409C-BE32-E72D297353CC}">
              <c16:uniqueId val="{00000000-FC9B-4976-90EB-A71B46A73161}"/>
            </c:ext>
          </c:extLst>
        </c:ser>
        <c:ser>
          <c:idx val="1"/>
          <c:order val="1"/>
          <c:tx>
            <c:strRef>
              <c:f>Лист1!$B$5</c:f>
              <c:strCache>
                <c:ptCount val="1"/>
                <c:pt idx="0">
                  <c:v>Бинарная - Макс</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Лист1!$E$12:$I$12</c:f>
              <c:numCache>
                <c:formatCode>0.00000</c:formatCode>
                <c:ptCount val="5"/>
                <c:pt idx="0">
                  <c:v>5.9999999999999995E-4</c:v>
                </c:pt>
                <c:pt idx="1">
                  <c:v>1.4E-3</c:v>
                </c:pt>
                <c:pt idx="2">
                  <c:v>6.9999999999999999E-4</c:v>
                </c:pt>
                <c:pt idx="3">
                  <c:v>1.8E-3</c:v>
                </c:pt>
                <c:pt idx="4">
                  <c:v>6.9999999999999999E-4</c:v>
                </c:pt>
              </c:numCache>
            </c:numRef>
          </c:yVal>
          <c:smooth val="0"/>
          <c:extLst>
            <c:ext xmlns:c16="http://schemas.microsoft.com/office/drawing/2014/chart" uri="{C3380CC4-5D6E-409C-BE32-E72D297353CC}">
              <c16:uniqueId val="{00000001-FC9B-4976-90EB-A71B46A73161}"/>
            </c:ext>
          </c:extLst>
        </c:ser>
        <c:ser>
          <c:idx val="2"/>
          <c:order val="2"/>
          <c:tx>
            <c:strRef>
              <c:f>Лист1!$B$6</c:f>
              <c:strCache>
                <c:ptCount val="1"/>
                <c:pt idx="0">
                  <c:v>Фибонначиевая - Среднее</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Лист1!$E$13:$I$13</c:f>
              <c:numCache>
                <c:formatCode>0.00000</c:formatCode>
                <c:ptCount val="5"/>
                <c:pt idx="0">
                  <c:v>1.9320000000000001E-4</c:v>
                </c:pt>
                <c:pt idx="1">
                  <c:v>1.8909999999999999E-4</c:v>
                </c:pt>
                <c:pt idx="2">
                  <c:v>1.9379999999999999E-4</c:v>
                </c:pt>
                <c:pt idx="3">
                  <c:v>1.961E-4</c:v>
                </c:pt>
                <c:pt idx="4">
                  <c:v>3.0850000000000002E-4</c:v>
                </c:pt>
              </c:numCache>
            </c:numRef>
          </c:yVal>
          <c:smooth val="0"/>
          <c:extLst>
            <c:ext xmlns:c16="http://schemas.microsoft.com/office/drawing/2014/chart" uri="{C3380CC4-5D6E-409C-BE32-E72D297353CC}">
              <c16:uniqueId val="{00000002-FC9B-4976-90EB-A71B46A73161}"/>
            </c:ext>
          </c:extLst>
        </c:ser>
        <c:ser>
          <c:idx val="3"/>
          <c:order val="3"/>
          <c:tx>
            <c:strRef>
              <c:f>Лист1!$B$7</c:f>
              <c:strCache>
                <c:ptCount val="1"/>
                <c:pt idx="0">
                  <c:v>Фибонначиевая - Макс</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Лист1!$E$14:$I$14</c:f>
              <c:numCache>
                <c:formatCode>0.00000</c:formatCode>
                <c:ptCount val="5"/>
                <c:pt idx="0">
                  <c:v>1.54E-2</c:v>
                </c:pt>
                <c:pt idx="1">
                  <c:v>3.7499999999999999E-2</c:v>
                </c:pt>
                <c:pt idx="2">
                  <c:v>4.0899999999999999E-2</c:v>
                </c:pt>
                <c:pt idx="3">
                  <c:v>3.9300000000000002E-2</c:v>
                </c:pt>
                <c:pt idx="4">
                  <c:v>0.14960000000000001</c:v>
                </c:pt>
              </c:numCache>
            </c:numRef>
          </c:yVal>
          <c:smooth val="0"/>
          <c:extLst>
            <c:ext xmlns:c16="http://schemas.microsoft.com/office/drawing/2014/chart" uri="{C3380CC4-5D6E-409C-BE32-E72D297353CC}">
              <c16:uniqueId val="{00000003-FC9B-4976-90EB-A71B46A73161}"/>
            </c:ext>
          </c:extLst>
        </c:ser>
        <c:dLbls>
          <c:showLegendKey val="0"/>
          <c:showVal val="0"/>
          <c:showCatName val="0"/>
          <c:showSerName val="0"/>
          <c:showPercent val="0"/>
          <c:showBubbleSize val="0"/>
        </c:dLbls>
        <c:axId val="1998941887"/>
        <c:axId val="1998933151"/>
      </c:scatterChart>
      <c:valAx>
        <c:axId val="1998941887"/>
        <c:scaling>
          <c:orientation val="minMax"/>
          <c:min val="2"/>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Количество элементов (</a:t>
                </a:r>
                <a:r>
                  <a:rPr lang="en-US"/>
                  <a:t>Log(N))</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998933151"/>
        <c:crosses val="autoZero"/>
        <c:crossBetween val="midCat"/>
      </c:valAx>
      <c:valAx>
        <c:axId val="199893315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Время, мсек</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0.00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99894188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ru-RU"/>
              <a:t>Добавление(сред)</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Лист1!$B$4</c:f>
              <c:strCache>
                <c:ptCount val="1"/>
                <c:pt idx="0">
                  <c:v>Бинарная - Среднее</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Лист1!$E$11:$I$11</c:f>
              <c:numCache>
                <c:formatCode>0.00000</c:formatCode>
                <c:ptCount val="5"/>
                <c:pt idx="0">
                  <c:v>7.9300000000000003E-5</c:v>
                </c:pt>
                <c:pt idx="1">
                  <c:v>1.2630000000000001E-4</c:v>
                </c:pt>
                <c:pt idx="2">
                  <c:v>9.9400000000000004E-5</c:v>
                </c:pt>
                <c:pt idx="3">
                  <c:v>1.088E-4</c:v>
                </c:pt>
                <c:pt idx="4">
                  <c:v>1.165E-4</c:v>
                </c:pt>
              </c:numCache>
            </c:numRef>
          </c:yVal>
          <c:smooth val="0"/>
          <c:extLst>
            <c:ext xmlns:c16="http://schemas.microsoft.com/office/drawing/2014/chart" uri="{C3380CC4-5D6E-409C-BE32-E72D297353CC}">
              <c16:uniqueId val="{00000000-C309-42EC-840A-E7CA86F2887E}"/>
            </c:ext>
          </c:extLst>
        </c:ser>
        <c:ser>
          <c:idx val="2"/>
          <c:order val="1"/>
          <c:tx>
            <c:strRef>
              <c:f>Лист1!$B$6</c:f>
              <c:strCache>
                <c:ptCount val="1"/>
                <c:pt idx="0">
                  <c:v>Фибонначиевая - Среднее</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Лист1!$E$13:$I$13</c:f>
              <c:numCache>
                <c:formatCode>0.00000</c:formatCode>
                <c:ptCount val="5"/>
                <c:pt idx="0">
                  <c:v>1.9320000000000001E-4</c:v>
                </c:pt>
                <c:pt idx="1">
                  <c:v>1.8909999999999999E-4</c:v>
                </c:pt>
                <c:pt idx="2">
                  <c:v>1.9379999999999999E-4</c:v>
                </c:pt>
                <c:pt idx="3">
                  <c:v>1.961E-4</c:v>
                </c:pt>
                <c:pt idx="4">
                  <c:v>3.0850000000000002E-4</c:v>
                </c:pt>
              </c:numCache>
            </c:numRef>
          </c:yVal>
          <c:smooth val="0"/>
          <c:extLst>
            <c:ext xmlns:c16="http://schemas.microsoft.com/office/drawing/2014/chart" uri="{C3380CC4-5D6E-409C-BE32-E72D297353CC}">
              <c16:uniqueId val="{00000001-C309-42EC-840A-E7CA86F2887E}"/>
            </c:ext>
          </c:extLst>
        </c:ser>
        <c:dLbls>
          <c:showLegendKey val="0"/>
          <c:showVal val="0"/>
          <c:showCatName val="0"/>
          <c:showSerName val="0"/>
          <c:showPercent val="0"/>
          <c:showBubbleSize val="0"/>
        </c:dLbls>
        <c:axId val="1998941887"/>
        <c:axId val="1998933151"/>
      </c:scatterChart>
      <c:valAx>
        <c:axId val="1998941887"/>
        <c:scaling>
          <c:orientation val="minMax"/>
          <c:min val="2"/>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Количество элементов (</a:t>
                </a:r>
                <a:r>
                  <a:rPr lang="en-US"/>
                  <a:t>Log(N))</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998933151"/>
        <c:crosses val="autoZero"/>
        <c:crossBetween val="midCat"/>
      </c:valAx>
      <c:valAx>
        <c:axId val="199893315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Время, мсек</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0.00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99894188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ru-RU"/>
              <a:t>Поиск</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Лист1!$B$4</c:f>
              <c:strCache>
                <c:ptCount val="1"/>
                <c:pt idx="0">
                  <c:v>Бинарная - Среднее</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Лист1!$E$4:$I$4</c:f>
              <c:numCache>
                <c:formatCode>0.00000</c:formatCode>
                <c:ptCount val="5"/>
                <c:pt idx="0">
                  <c:v>2.6599999999999999E-5</c:v>
                </c:pt>
                <c:pt idx="1">
                  <c:v>3.0800000000000003E-5</c:v>
                </c:pt>
                <c:pt idx="2">
                  <c:v>2.6400000000000001E-5</c:v>
                </c:pt>
                <c:pt idx="3">
                  <c:v>2.69E-5</c:v>
                </c:pt>
                <c:pt idx="4">
                  <c:v>2.7800000000000001E-5</c:v>
                </c:pt>
              </c:numCache>
            </c:numRef>
          </c:yVal>
          <c:smooth val="0"/>
          <c:extLst>
            <c:ext xmlns:c16="http://schemas.microsoft.com/office/drawing/2014/chart" uri="{C3380CC4-5D6E-409C-BE32-E72D297353CC}">
              <c16:uniqueId val="{00000000-8893-4336-8E49-6DEB89B1E153}"/>
            </c:ext>
          </c:extLst>
        </c:ser>
        <c:ser>
          <c:idx val="1"/>
          <c:order val="1"/>
          <c:tx>
            <c:strRef>
              <c:f>Лист1!$B$5</c:f>
              <c:strCache>
                <c:ptCount val="1"/>
                <c:pt idx="0">
                  <c:v>Бинарная - Макс</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Лист1!$E$5:$I$5</c:f>
              <c:numCache>
                <c:formatCode>0.00000</c:formatCode>
                <c:ptCount val="5"/>
                <c:pt idx="0">
                  <c:v>2.9999999999999997E-4</c:v>
                </c:pt>
                <c:pt idx="1">
                  <c:v>2.9999999999999997E-4</c:v>
                </c:pt>
                <c:pt idx="2">
                  <c:v>2.9999999999999997E-4</c:v>
                </c:pt>
                <c:pt idx="3">
                  <c:v>4.0000000000000002E-4</c:v>
                </c:pt>
                <c:pt idx="4">
                  <c:v>2.9999999999999997E-4</c:v>
                </c:pt>
              </c:numCache>
            </c:numRef>
          </c:yVal>
          <c:smooth val="0"/>
          <c:extLst>
            <c:ext xmlns:c16="http://schemas.microsoft.com/office/drawing/2014/chart" uri="{C3380CC4-5D6E-409C-BE32-E72D297353CC}">
              <c16:uniqueId val="{00000001-8893-4336-8E49-6DEB89B1E153}"/>
            </c:ext>
          </c:extLst>
        </c:ser>
        <c:ser>
          <c:idx val="2"/>
          <c:order val="2"/>
          <c:tx>
            <c:strRef>
              <c:f>Лист1!$B$6</c:f>
              <c:strCache>
                <c:ptCount val="1"/>
                <c:pt idx="0">
                  <c:v>Фибонначиевая - Среднее</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Лист1!$E$6:$I$6</c:f>
              <c:numCache>
                <c:formatCode>0.00000</c:formatCode>
                <c:ptCount val="5"/>
                <c:pt idx="0">
                  <c:v>2.8E-5</c:v>
                </c:pt>
                <c:pt idx="1">
                  <c:v>2.8099999999999999E-5</c:v>
                </c:pt>
                <c:pt idx="2">
                  <c:v>2.58E-5</c:v>
                </c:pt>
                <c:pt idx="3">
                  <c:v>2.72E-5</c:v>
                </c:pt>
                <c:pt idx="4">
                  <c:v>2.87E-5</c:v>
                </c:pt>
              </c:numCache>
            </c:numRef>
          </c:yVal>
          <c:smooth val="0"/>
          <c:extLst>
            <c:ext xmlns:c16="http://schemas.microsoft.com/office/drawing/2014/chart" uri="{C3380CC4-5D6E-409C-BE32-E72D297353CC}">
              <c16:uniqueId val="{00000002-8893-4336-8E49-6DEB89B1E153}"/>
            </c:ext>
          </c:extLst>
        </c:ser>
        <c:ser>
          <c:idx val="3"/>
          <c:order val="3"/>
          <c:tx>
            <c:strRef>
              <c:f>Лист1!$B$7</c:f>
              <c:strCache>
                <c:ptCount val="1"/>
                <c:pt idx="0">
                  <c:v>Фибонначиевая - Макс</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Лист1!$E$7:$I$7</c:f>
              <c:numCache>
                <c:formatCode>0.00000</c:formatCode>
                <c:ptCount val="5"/>
                <c:pt idx="0">
                  <c:v>2.0000000000000001E-4</c:v>
                </c:pt>
                <c:pt idx="1">
                  <c:v>2.0000000000000001E-4</c:v>
                </c:pt>
                <c:pt idx="2">
                  <c:v>2.0000000000000001E-4</c:v>
                </c:pt>
                <c:pt idx="3">
                  <c:v>2.0000000000000001E-4</c:v>
                </c:pt>
                <c:pt idx="4">
                  <c:v>2.9999999999999997E-4</c:v>
                </c:pt>
              </c:numCache>
            </c:numRef>
          </c:yVal>
          <c:smooth val="0"/>
          <c:extLst>
            <c:ext xmlns:c16="http://schemas.microsoft.com/office/drawing/2014/chart" uri="{C3380CC4-5D6E-409C-BE32-E72D297353CC}">
              <c16:uniqueId val="{00000003-8893-4336-8E49-6DEB89B1E153}"/>
            </c:ext>
          </c:extLst>
        </c:ser>
        <c:dLbls>
          <c:showLegendKey val="0"/>
          <c:showVal val="0"/>
          <c:showCatName val="0"/>
          <c:showSerName val="0"/>
          <c:showPercent val="0"/>
          <c:showBubbleSize val="0"/>
        </c:dLbls>
        <c:axId val="1998941887"/>
        <c:axId val="1998933151"/>
      </c:scatterChart>
      <c:valAx>
        <c:axId val="1998941887"/>
        <c:scaling>
          <c:orientation val="minMax"/>
          <c:min val="2"/>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Количество элементов (</a:t>
                </a:r>
                <a:r>
                  <a:rPr lang="en-US"/>
                  <a:t>Log(N))</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998933151"/>
        <c:crosses val="autoZero"/>
        <c:crossBetween val="midCat"/>
      </c:valAx>
      <c:valAx>
        <c:axId val="199893315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Время, мсек</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0.00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99894188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ru-RU"/>
              <a:t>Поиск(сред)</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Лист1!$B$4</c:f>
              <c:strCache>
                <c:ptCount val="1"/>
                <c:pt idx="0">
                  <c:v>Бинарная - Среднее</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Лист1!$E$4:$I$4</c:f>
              <c:numCache>
                <c:formatCode>0.00000</c:formatCode>
                <c:ptCount val="5"/>
                <c:pt idx="0">
                  <c:v>2.6599999999999999E-5</c:v>
                </c:pt>
                <c:pt idx="1">
                  <c:v>3.0800000000000003E-5</c:v>
                </c:pt>
                <c:pt idx="2">
                  <c:v>2.6400000000000001E-5</c:v>
                </c:pt>
                <c:pt idx="3">
                  <c:v>2.69E-5</c:v>
                </c:pt>
                <c:pt idx="4">
                  <c:v>2.7800000000000001E-5</c:v>
                </c:pt>
              </c:numCache>
            </c:numRef>
          </c:yVal>
          <c:smooth val="0"/>
          <c:extLst>
            <c:ext xmlns:c16="http://schemas.microsoft.com/office/drawing/2014/chart" uri="{C3380CC4-5D6E-409C-BE32-E72D297353CC}">
              <c16:uniqueId val="{00000000-C2CE-40FA-923A-44A81A5EDA80}"/>
            </c:ext>
          </c:extLst>
        </c:ser>
        <c:ser>
          <c:idx val="2"/>
          <c:order val="1"/>
          <c:tx>
            <c:strRef>
              <c:f>Лист1!$B$6</c:f>
              <c:strCache>
                <c:ptCount val="1"/>
                <c:pt idx="0">
                  <c:v>Фибонначиевая - Среднее</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Лист1!$E$6:$I$6</c:f>
              <c:numCache>
                <c:formatCode>0.00000</c:formatCode>
                <c:ptCount val="5"/>
                <c:pt idx="0">
                  <c:v>2.8E-5</c:v>
                </c:pt>
                <c:pt idx="1">
                  <c:v>2.8099999999999999E-5</c:v>
                </c:pt>
                <c:pt idx="2">
                  <c:v>2.58E-5</c:v>
                </c:pt>
                <c:pt idx="3">
                  <c:v>2.72E-5</c:v>
                </c:pt>
                <c:pt idx="4">
                  <c:v>2.87E-5</c:v>
                </c:pt>
              </c:numCache>
            </c:numRef>
          </c:yVal>
          <c:smooth val="0"/>
          <c:extLst>
            <c:ext xmlns:c16="http://schemas.microsoft.com/office/drawing/2014/chart" uri="{C3380CC4-5D6E-409C-BE32-E72D297353CC}">
              <c16:uniqueId val="{00000001-C2CE-40FA-923A-44A81A5EDA80}"/>
            </c:ext>
          </c:extLst>
        </c:ser>
        <c:dLbls>
          <c:showLegendKey val="0"/>
          <c:showVal val="0"/>
          <c:showCatName val="0"/>
          <c:showSerName val="0"/>
          <c:showPercent val="0"/>
          <c:showBubbleSize val="0"/>
        </c:dLbls>
        <c:axId val="1998941887"/>
        <c:axId val="1998933151"/>
      </c:scatterChart>
      <c:valAx>
        <c:axId val="1998941887"/>
        <c:scaling>
          <c:orientation val="minMax"/>
          <c:min val="2"/>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Количество элементов (</a:t>
                </a:r>
                <a:r>
                  <a:rPr lang="en-US"/>
                  <a:t>Log(N))</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998933151"/>
        <c:crosses val="autoZero"/>
        <c:crossBetween val="midCat"/>
      </c:valAx>
      <c:valAx>
        <c:axId val="199893315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Время, мсек</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0.00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99894188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ru-RU"/>
              <a:t>Поиск</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Лист1!$B$4</c:f>
              <c:strCache>
                <c:ptCount val="1"/>
                <c:pt idx="0">
                  <c:v>Бинарная - Среднее</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Лист1!$E$4:$I$4</c:f>
              <c:numCache>
                <c:formatCode>0.00000</c:formatCode>
                <c:ptCount val="5"/>
                <c:pt idx="0">
                  <c:v>2.6599999999999999E-5</c:v>
                </c:pt>
                <c:pt idx="1">
                  <c:v>3.0800000000000003E-5</c:v>
                </c:pt>
                <c:pt idx="2">
                  <c:v>2.6400000000000001E-5</c:v>
                </c:pt>
                <c:pt idx="3">
                  <c:v>2.69E-5</c:v>
                </c:pt>
                <c:pt idx="4">
                  <c:v>2.7800000000000001E-5</c:v>
                </c:pt>
              </c:numCache>
            </c:numRef>
          </c:yVal>
          <c:smooth val="0"/>
          <c:extLst>
            <c:ext xmlns:c16="http://schemas.microsoft.com/office/drawing/2014/chart" uri="{C3380CC4-5D6E-409C-BE32-E72D297353CC}">
              <c16:uniqueId val="{00000000-3D68-42EF-899A-5F95D3F1BCA4}"/>
            </c:ext>
          </c:extLst>
        </c:ser>
        <c:ser>
          <c:idx val="1"/>
          <c:order val="1"/>
          <c:tx>
            <c:strRef>
              <c:f>Лист1!$B$5</c:f>
              <c:strCache>
                <c:ptCount val="1"/>
                <c:pt idx="0">
                  <c:v>Бинарная - Макс</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Лист1!$E$5:$I$5</c:f>
              <c:numCache>
                <c:formatCode>0.00000</c:formatCode>
                <c:ptCount val="5"/>
                <c:pt idx="0">
                  <c:v>2.9999999999999997E-4</c:v>
                </c:pt>
                <c:pt idx="1">
                  <c:v>2.9999999999999997E-4</c:v>
                </c:pt>
                <c:pt idx="2">
                  <c:v>2.9999999999999997E-4</c:v>
                </c:pt>
                <c:pt idx="3">
                  <c:v>4.0000000000000002E-4</c:v>
                </c:pt>
                <c:pt idx="4">
                  <c:v>2.9999999999999997E-4</c:v>
                </c:pt>
              </c:numCache>
            </c:numRef>
          </c:yVal>
          <c:smooth val="0"/>
          <c:extLst>
            <c:ext xmlns:c16="http://schemas.microsoft.com/office/drawing/2014/chart" uri="{C3380CC4-5D6E-409C-BE32-E72D297353CC}">
              <c16:uniqueId val="{00000001-3D68-42EF-899A-5F95D3F1BCA4}"/>
            </c:ext>
          </c:extLst>
        </c:ser>
        <c:ser>
          <c:idx val="2"/>
          <c:order val="2"/>
          <c:tx>
            <c:strRef>
              <c:f>Лист1!$B$6</c:f>
              <c:strCache>
                <c:ptCount val="1"/>
                <c:pt idx="0">
                  <c:v>Фибонначиевая - Среднее</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Лист1!$E$6:$I$6</c:f>
              <c:numCache>
                <c:formatCode>0.00000</c:formatCode>
                <c:ptCount val="5"/>
                <c:pt idx="0">
                  <c:v>2.8E-5</c:v>
                </c:pt>
                <c:pt idx="1">
                  <c:v>2.8099999999999999E-5</c:v>
                </c:pt>
                <c:pt idx="2">
                  <c:v>2.58E-5</c:v>
                </c:pt>
                <c:pt idx="3">
                  <c:v>2.72E-5</c:v>
                </c:pt>
                <c:pt idx="4">
                  <c:v>2.87E-5</c:v>
                </c:pt>
              </c:numCache>
            </c:numRef>
          </c:yVal>
          <c:smooth val="0"/>
          <c:extLst>
            <c:ext xmlns:c16="http://schemas.microsoft.com/office/drawing/2014/chart" uri="{C3380CC4-5D6E-409C-BE32-E72D297353CC}">
              <c16:uniqueId val="{00000002-3D68-42EF-899A-5F95D3F1BCA4}"/>
            </c:ext>
          </c:extLst>
        </c:ser>
        <c:ser>
          <c:idx val="3"/>
          <c:order val="3"/>
          <c:tx>
            <c:strRef>
              <c:f>Лист1!$B$7</c:f>
              <c:strCache>
                <c:ptCount val="1"/>
                <c:pt idx="0">
                  <c:v>Фибонначиевая - Макс</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Лист1!$E$3:$I$3</c:f>
              <c:numCache>
                <c:formatCode>General</c:formatCode>
                <c:ptCount val="5"/>
                <c:pt idx="0">
                  <c:v>3</c:v>
                </c:pt>
                <c:pt idx="1">
                  <c:v>4</c:v>
                </c:pt>
                <c:pt idx="2">
                  <c:v>5</c:v>
                </c:pt>
                <c:pt idx="3">
                  <c:v>6</c:v>
                </c:pt>
                <c:pt idx="4">
                  <c:v>7</c:v>
                </c:pt>
              </c:numCache>
            </c:numRef>
          </c:xVal>
          <c:yVal>
            <c:numRef>
              <c:f>Лист1!$E$7:$I$7</c:f>
              <c:numCache>
                <c:formatCode>0.00000</c:formatCode>
                <c:ptCount val="5"/>
                <c:pt idx="0">
                  <c:v>2.0000000000000001E-4</c:v>
                </c:pt>
                <c:pt idx="1">
                  <c:v>2.0000000000000001E-4</c:v>
                </c:pt>
                <c:pt idx="2">
                  <c:v>2.0000000000000001E-4</c:v>
                </c:pt>
                <c:pt idx="3">
                  <c:v>2.0000000000000001E-4</c:v>
                </c:pt>
                <c:pt idx="4">
                  <c:v>2.9999999999999997E-4</c:v>
                </c:pt>
              </c:numCache>
            </c:numRef>
          </c:yVal>
          <c:smooth val="0"/>
          <c:extLst>
            <c:ext xmlns:c16="http://schemas.microsoft.com/office/drawing/2014/chart" uri="{C3380CC4-5D6E-409C-BE32-E72D297353CC}">
              <c16:uniqueId val="{00000003-3D68-42EF-899A-5F95D3F1BCA4}"/>
            </c:ext>
          </c:extLst>
        </c:ser>
        <c:dLbls>
          <c:showLegendKey val="0"/>
          <c:showVal val="0"/>
          <c:showCatName val="0"/>
          <c:showSerName val="0"/>
          <c:showPercent val="0"/>
          <c:showBubbleSize val="0"/>
        </c:dLbls>
        <c:axId val="1998941887"/>
        <c:axId val="1998933151"/>
      </c:scatterChart>
      <c:valAx>
        <c:axId val="1998941887"/>
        <c:scaling>
          <c:orientation val="minMax"/>
          <c:min val="2"/>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Количество элементов (</a:t>
                </a:r>
                <a:r>
                  <a:rPr lang="en-US"/>
                  <a:t>Log(N))</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998933151"/>
        <c:crosses val="autoZero"/>
        <c:crossBetween val="midCat"/>
      </c:valAx>
      <c:valAx>
        <c:axId val="199893315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Время, мсек</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0.00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99894188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pmQd8QwAFjs9+5W5ri/ohJNu0w==">AMUW2mUpG2i9NLfirIzw62Hb3rf24OtKo1D1ftBikAXZIXuxsF0uBDiMRwPmMPJv03BhQTflTirITAKYTZ5pxzsyyyDOre3UCZtOfXMBxN3OgeB1XJJvdLCsGPewzigDpWZ9VWgJcgnVq3dyhZFRERh1gxp3lU7H7au1xTEpyY0zRaYnmQoIPeiJknY9oDVFCCEIv58UKsHDkzMcQ09xzXpL/+dq5vnjXHCTFkclUZyZ74O7rbPrNQ+ziqjGkUBTyIuzi4DxUIWWIGIvV/d/NPd6hVfhDfKqf1CyUL/Qt6U9mX0F54l+etKAUG0WZ+QpRN98VkALOvGMuGSJCQJCBIfA8JlWtm3SISqKZaYelmO1+UtK2HDv9raPDZ6wc6GnaBwaPzQjXUjjAVEekdMBKflmIt3kABcEP7YIo2myKQvoHOwWSinu90jopXUS1y/TwkZ9nq3/aKlT/qdNTV/ILGpyTxPyyFRuj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1993DF-F518-4264-8172-6AC5991BB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14</Pages>
  <Words>1090</Words>
  <Characters>6219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Пысин Максим Дмитриевич</dc:creator>
  <cp:lastModifiedBy>Дмитрий Лобачев</cp:lastModifiedBy>
  <cp:revision>31</cp:revision>
  <dcterms:created xsi:type="dcterms:W3CDTF">2023-03-08T21:49:00Z</dcterms:created>
  <dcterms:modified xsi:type="dcterms:W3CDTF">2023-04-16T16:56:00Z</dcterms:modified>
</cp:coreProperties>
</file>