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46A33" w14:textId="2C149EC3" w:rsidR="00C0002E" w:rsidRPr="00AA6F36" w:rsidRDefault="00C0002E" w:rsidP="003B340F">
      <w:pPr>
        <w:spacing w:line="480" w:lineRule="auto"/>
        <w:jc w:val="center"/>
      </w:pPr>
      <w:r w:rsidRPr="00AA6F36">
        <w:rPr>
          <w:rFonts w:hint="eastAsia"/>
        </w:rPr>
        <w:t>中國文化大學</w:t>
      </w:r>
    </w:p>
    <w:p w14:paraId="686C2C1A" w14:textId="2E1B6499" w:rsidR="00C0002E" w:rsidRPr="00AA6F36" w:rsidRDefault="00C0002E" w:rsidP="003B340F">
      <w:pPr>
        <w:spacing w:line="480" w:lineRule="auto"/>
        <w:jc w:val="center"/>
      </w:pPr>
      <w:r w:rsidRPr="00AA6F36">
        <w:rPr>
          <w:rFonts w:hint="eastAsia"/>
        </w:rPr>
        <w:t>資訊工程學系</w:t>
      </w:r>
    </w:p>
    <w:p w14:paraId="3DAADCFC" w14:textId="5EEC9632" w:rsidR="00AA6F36" w:rsidRPr="00AA6F36" w:rsidRDefault="00C0002E" w:rsidP="003B340F">
      <w:pPr>
        <w:spacing w:line="480" w:lineRule="auto"/>
        <w:jc w:val="center"/>
      </w:pPr>
      <w:r w:rsidRPr="00AA6F36">
        <w:rPr>
          <w:rFonts w:hint="eastAsia"/>
        </w:rPr>
        <w:t>資訊系統專題</w:t>
      </w:r>
    </w:p>
    <w:p w14:paraId="17E03DE9" w14:textId="77777777" w:rsidR="00AA6F36" w:rsidRPr="00AA6F36" w:rsidRDefault="00AA6F36" w:rsidP="003B340F">
      <w:pPr>
        <w:spacing w:line="480" w:lineRule="auto"/>
        <w:jc w:val="center"/>
      </w:pPr>
    </w:p>
    <w:p w14:paraId="5E07299E" w14:textId="77777777" w:rsidR="00AA6F36" w:rsidRPr="00AA6F36" w:rsidRDefault="00AA6F36" w:rsidP="003B340F">
      <w:pPr>
        <w:spacing w:line="480" w:lineRule="auto"/>
        <w:jc w:val="center"/>
      </w:pPr>
    </w:p>
    <w:p w14:paraId="1BD83D54" w14:textId="77777777" w:rsidR="00AA6F36" w:rsidRPr="00AA6F36" w:rsidRDefault="00AA6F36" w:rsidP="003B340F">
      <w:pPr>
        <w:spacing w:line="480" w:lineRule="auto"/>
        <w:jc w:val="center"/>
      </w:pPr>
    </w:p>
    <w:p w14:paraId="174C0DE2" w14:textId="73FCA9DF" w:rsidR="00C0002E" w:rsidRPr="003B340F" w:rsidRDefault="00C0002E" w:rsidP="003B340F">
      <w:pPr>
        <w:spacing w:line="480" w:lineRule="auto"/>
        <w:jc w:val="center"/>
        <w:rPr>
          <w:sz w:val="48"/>
        </w:rPr>
      </w:pPr>
      <w:r w:rsidRPr="003B340F">
        <w:rPr>
          <w:rFonts w:hint="eastAsia"/>
          <w:sz w:val="48"/>
        </w:rPr>
        <w:t>糖尿病視網膜病變辨識系統</w:t>
      </w:r>
    </w:p>
    <w:p w14:paraId="5925117E" w14:textId="77777777" w:rsidR="00AA6F36" w:rsidRPr="00AA6F36" w:rsidRDefault="00AA6F36" w:rsidP="00421A37">
      <w:pPr>
        <w:spacing w:line="480" w:lineRule="auto"/>
        <w:jc w:val="center"/>
        <w:rPr>
          <w:rFonts w:hint="eastAsia"/>
        </w:rPr>
      </w:pPr>
    </w:p>
    <w:p w14:paraId="36202031" w14:textId="77777777" w:rsidR="00AA6F36" w:rsidRPr="00AA6F36" w:rsidRDefault="00AA6F36" w:rsidP="003B340F">
      <w:pPr>
        <w:spacing w:line="480" w:lineRule="auto"/>
        <w:jc w:val="center"/>
      </w:pPr>
    </w:p>
    <w:p w14:paraId="08EB558B" w14:textId="5725A36D" w:rsidR="00C0002E" w:rsidRPr="00AA6F36" w:rsidRDefault="00C0002E" w:rsidP="003B340F">
      <w:pPr>
        <w:spacing w:line="480" w:lineRule="auto"/>
        <w:jc w:val="center"/>
      </w:pPr>
      <w:r w:rsidRPr="00AA6F36">
        <w:rPr>
          <w:rFonts w:hint="eastAsia"/>
        </w:rPr>
        <w:t>學</w:t>
      </w:r>
      <w:r w:rsidR="00AA6F36" w:rsidRPr="00AA6F36">
        <w:rPr>
          <w:rFonts w:hint="eastAsia"/>
        </w:rPr>
        <w:t xml:space="preserve">    </w:t>
      </w:r>
      <w:r w:rsidRPr="00AA6F36">
        <w:rPr>
          <w:rFonts w:hint="eastAsia"/>
        </w:rPr>
        <w:t>生</w:t>
      </w:r>
      <w:r w:rsidR="00AA6F36" w:rsidRPr="00AA6F36">
        <w:rPr>
          <w:rFonts w:hint="eastAsia"/>
        </w:rPr>
        <w:t>：</w:t>
      </w:r>
      <w:r w:rsidRPr="00AA6F36">
        <w:rPr>
          <w:rFonts w:hint="eastAsia"/>
        </w:rPr>
        <w:t>俞</w:t>
      </w:r>
      <w:r w:rsidR="00AA6F36" w:rsidRPr="00AA6F36">
        <w:rPr>
          <w:rFonts w:hint="eastAsia"/>
        </w:rPr>
        <w:t xml:space="preserve"> </w:t>
      </w:r>
      <w:r w:rsidRPr="00AA6F36">
        <w:rPr>
          <w:rFonts w:hint="eastAsia"/>
        </w:rPr>
        <w:t>華</w:t>
      </w:r>
      <w:r w:rsidR="00AA6F36" w:rsidRPr="00AA6F36">
        <w:rPr>
          <w:rFonts w:hint="eastAsia"/>
        </w:rPr>
        <w:t xml:space="preserve"> </w:t>
      </w:r>
      <w:r w:rsidRPr="00AA6F36">
        <w:rPr>
          <w:rFonts w:hint="eastAsia"/>
        </w:rPr>
        <w:t>鈴</w:t>
      </w:r>
    </w:p>
    <w:p w14:paraId="1A8C2326" w14:textId="59FB60F7" w:rsidR="00C0002E" w:rsidRPr="00AA6F36" w:rsidRDefault="00AA6F36" w:rsidP="003B340F">
      <w:pPr>
        <w:spacing w:line="480" w:lineRule="auto"/>
        <w:jc w:val="center"/>
      </w:pPr>
      <w:r w:rsidRPr="00AA6F36">
        <w:rPr>
          <w:rFonts w:hint="eastAsia"/>
        </w:rPr>
        <w:t xml:space="preserve">　　　　　</w:t>
      </w:r>
      <w:r w:rsidR="00C0002E" w:rsidRPr="00AA6F36">
        <w:rPr>
          <w:rFonts w:hint="eastAsia"/>
        </w:rPr>
        <w:t>李</w:t>
      </w:r>
      <w:r w:rsidRPr="00AA6F36">
        <w:rPr>
          <w:rFonts w:hint="eastAsia"/>
        </w:rPr>
        <w:t xml:space="preserve"> </w:t>
      </w:r>
      <w:r w:rsidR="00C0002E" w:rsidRPr="00AA6F36">
        <w:rPr>
          <w:rFonts w:hint="eastAsia"/>
        </w:rPr>
        <w:t>馥</w:t>
      </w:r>
      <w:r w:rsidRPr="00AA6F36">
        <w:rPr>
          <w:rFonts w:hint="eastAsia"/>
        </w:rPr>
        <w:t xml:space="preserve"> </w:t>
      </w:r>
      <w:r w:rsidR="00C0002E" w:rsidRPr="00AA6F36">
        <w:rPr>
          <w:rFonts w:hint="eastAsia"/>
        </w:rPr>
        <w:t>彤</w:t>
      </w:r>
    </w:p>
    <w:p w14:paraId="17B6BB6A" w14:textId="1BC3D1CD" w:rsidR="00C0002E" w:rsidRPr="00AA6F36" w:rsidRDefault="00AA6F36" w:rsidP="003B340F">
      <w:pPr>
        <w:spacing w:line="480" w:lineRule="auto"/>
        <w:jc w:val="center"/>
      </w:pPr>
      <w:r w:rsidRPr="00AA6F36">
        <w:rPr>
          <w:rFonts w:hint="eastAsia"/>
        </w:rPr>
        <w:t xml:space="preserve">　　　　　</w:t>
      </w:r>
      <w:r w:rsidR="00C0002E" w:rsidRPr="00AA6F36">
        <w:rPr>
          <w:rFonts w:hint="eastAsia"/>
        </w:rPr>
        <w:t>林</w:t>
      </w:r>
      <w:r w:rsidRPr="00AA6F36">
        <w:rPr>
          <w:rFonts w:hint="eastAsia"/>
        </w:rPr>
        <w:t xml:space="preserve"> </w:t>
      </w:r>
      <w:r w:rsidR="00C0002E" w:rsidRPr="00AA6F36">
        <w:rPr>
          <w:rFonts w:hint="eastAsia"/>
        </w:rPr>
        <w:t>永</w:t>
      </w:r>
      <w:r w:rsidRPr="00AA6F36">
        <w:rPr>
          <w:rFonts w:hint="eastAsia"/>
        </w:rPr>
        <w:t xml:space="preserve"> </w:t>
      </w:r>
      <w:r w:rsidR="00C0002E" w:rsidRPr="00AA6F36">
        <w:rPr>
          <w:rFonts w:hint="eastAsia"/>
        </w:rPr>
        <w:t>泰</w:t>
      </w:r>
    </w:p>
    <w:p w14:paraId="421D1C79" w14:textId="459611AB" w:rsidR="00C0002E" w:rsidRPr="00AA6F36" w:rsidRDefault="00C0002E" w:rsidP="003B340F">
      <w:pPr>
        <w:spacing w:line="480" w:lineRule="auto"/>
        <w:jc w:val="center"/>
      </w:pPr>
      <w:r w:rsidRPr="00AA6F36">
        <w:rPr>
          <w:rFonts w:hint="eastAsia"/>
        </w:rPr>
        <w:t>指導教授</w:t>
      </w:r>
      <w:r w:rsidR="00AA6F36" w:rsidRPr="00AA6F36">
        <w:rPr>
          <w:rFonts w:hint="eastAsia"/>
        </w:rPr>
        <w:t>：</w:t>
      </w:r>
      <w:r w:rsidRPr="00AA6F36">
        <w:rPr>
          <w:rFonts w:hint="eastAsia"/>
        </w:rPr>
        <w:t>林</w:t>
      </w:r>
      <w:r w:rsidR="00AA6F36" w:rsidRPr="00AA6F36">
        <w:rPr>
          <w:rFonts w:hint="eastAsia"/>
        </w:rPr>
        <w:t xml:space="preserve"> </w:t>
      </w:r>
      <w:r w:rsidRPr="00AA6F36">
        <w:rPr>
          <w:rFonts w:hint="eastAsia"/>
        </w:rPr>
        <w:t>世</w:t>
      </w:r>
      <w:r w:rsidR="00AA6F36" w:rsidRPr="00AA6F36">
        <w:rPr>
          <w:rFonts w:hint="eastAsia"/>
        </w:rPr>
        <w:t xml:space="preserve"> </w:t>
      </w:r>
      <w:r w:rsidRPr="00AA6F36">
        <w:rPr>
          <w:rFonts w:hint="eastAsia"/>
        </w:rPr>
        <w:t>崧</w:t>
      </w:r>
    </w:p>
    <w:p w14:paraId="3EE678F9" w14:textId="77777777" w:rsidR="00AA6F36" w:rsidRPr="00AA6F36" w:rsidRDefault="00AA6F36" w:rsidP="003B340F">
      <w:pPr>
        <w:spacing w:line="480" w:lineRule="auto"/>
        <w:jc w:val="center"/>
      </w:pPr>
    </w:p>
    <w:p w14:paraId="226C6E5C" w14:textId="71DA20E6" w:rsidR="00A14A37" w:rsidRPr="00AA6F36" w:rsidRDefault="00C0002E" w:rsidP="003B340F">
      <w:pPr>
        <w:spacing w:line="480" w:lineRule="auto"/>
        <w:jc w:val="center"/>
      </w:pPr>
      <w:r w:rsidRPr="00AA6F36">
        <w:rPr>
          <w:rFonts w:hint="eastAsia"/>
        </w:rPr>
        <w:t>中華民國</w:t>
      </w:r>
      <w:r w:rsidRPr="00AA6F36">
        <w:rPr>
          <w:rFonts w:hint="eastAsia"/>
        </w:rPr>
        <w:t>114</w:t>
      </w:r>
      <w:r w:rsidRPr="00AA6F36">
        <w:rPr>
          <w:rFonts w:hint="eastAsia"/>
        </w:rPr>
        <w:t>年</w:t>
      </w:r>
      <w:r w:rsidRPr="00AA6F36">
        <w:rPr>
          <w:rFonts w:hint="eastAsia"/>
        </w:rPr>
        <w:t>5</w:t>
      </w:r>
      <w:r w:rsidRPr="00AA6F36">
        <w:rPr>
          <w:rFonts w:hint="eastAsia"/>
        </w:rPr>
        <w:t>月</w:t>
      </w:r>
    </w:p>
    <w:p w14:paraId="75D4E847" w14:textId="636AA526" w:rsidR="00AA6F36" w:rsidRPr="002F655A" w:rsidRDefault="00AA6F36" w:rsidP="003B340F">
      <w:pPr>
        <w:spacing w:afterLines="50" w:after="180" w:line="480" w:lineRule="exact"/>
        <w:jc w:val="center"/>
        <w:rPr>
          <w:b/>
          <w:bCs/>
          <w:sz w:val="36"/>
        </w:rPr>
      </w:pPr>
      <w:r w:rsidRPr="002F655A">
        <w:rPr>
          <w:rFonts w:hint="eastAsia"/>
          <w:b/>
          <w:bCs/>
          <w:sz w:val="36"/>
        </w:rPr>
        <w:lastRenderedPageBreak/>
        <w:t>糖尿病視網膜病變辨識系統</w:t>
      </w:r>
    </w:p>
    <w:p w14:paraId="2044346B" w14:textId="24C65921" w:rsidR="00B76B66" w:rsidRPr="002F655A" w:rsidRDefault="00B76B66" w:rsidP="003B340F">
      <w:pPr>
        <w:spacing w:afterLines="50" w:after="180" w:line="480" w:lineRule="exact"/>
        <w:jc w:val="center"/>
        <w:rPr>
          <w:b/>
          <w:bCs/>
          <w:sz w:val="32"/>
        </w:rPr>
      </w:pPr>
      <w:r w:rsidRPr="002F655A">
        <w:rPr>
          <w:rFonts w:hint="eastAsia"/>
          <w:b/>
          <w:bCs/>
          <w:sz w:val="32"/>
        </w:rPr>
        <w:t>專題學生：俞華鈴、李馥彤、林永泰</w:t>
      </w:r>
    </w:p>
    <w:p w14:paraId="49E305F3" w14:textId="2FFB269A" w:rsidR="00B76B66" w:rsidRPr="002F655A" w:rsidRDefault="00B76B66" w:rsidP="003B340F">
      <w:pPr>
        <w:spacing w:afterLines="50" w:after="180" w:line="480" w:lineRule="exact"/>
        <w:jc w:val="center"/>
        <w:rPr>
          <w:b/>
          <w:bCs/>
          <w:sz w:val="32"/>
        </w:rPr>
      </w:pPr>
      <w:r w:rsidRPr="002F655A">
        <w:rPr>
          <w:rFonts w:hint="eastAsia"/>
          <w:b/>
          <w:bCs/>
          <w:sz w:val="32"/>
        </w:rPr>
        <w:t>指導教授：林世崧</w:t>
      </w:r>
      <w:r w:rsidRPr="002F655A">
        <w:rPr>
          <w:rFonts w:hint="eastAsia"/>
          <w:b/>
          <w:bCs/>
          <w:sz w:val="32"/>
        </w:rPr>
        <w:t xml:space="preserve"> </w:t>
      </w:r>
      <w:r w:rsidRPr="002F655A">
        <w:rPr>
          <w:rFonts w:hint="eastAsia"/>
          <w:b/>
          <w:bCs/>
          <w:sz w:val="32"/>
        </w:rPr>
        <w:t>博士</w:t>
      </w:r>
    </w:p>
    <w:p w14:paraId="3A9E0C1A" w14:textId="361F414A" w:rsidR="00B76B66" w:rsidRPr="002F655A" w:rsidRDefault="00B76B66" w:rsidP="003B340F">
      <w:pPr>
        <w:spacing w:afterLines="50" w:after="180" w:line="480" w:lineRule="exact"/>
        <w:jc w:val="center"/>
        <w:rPr>
          <w:b/>
          <w:bCs/>
          <w:sz w:val="28"/>
        </w:rPr>
      </w:pPr>
      <w:r w:rsidRPr="002F655A">
        <w:rPr>
          <w:rFonts w:hint="eastAsia"/>
          <w:b/>
          <w:bCs/>
          <w:sz w:val="28"/>
        </w:rPr>
        <w:t>中國文化大學</w:t>
      </w:r>
      <w:r w:rsidRPr="002F655A">
        <w:rPr>
          <w:rFonts w:hint="eastAsia"/>
          <w:b/>
          <w:bCs/>
          <w:sz w:val="28"/>
        </w:rPr>
        <w:t xml:space="preserve"> </w:t>
      </w:r>
      <w:r w:rsidRPr="002F655A">
        <w:rPr>
          <w:rFonts w:hint="eastAsia"/>
          <w:b/>
          <w:bCs/>
          <w:sz w:val="28"/>
        </w:rPr>
        <w:t>資訊工程學系</w:t>
      </w:r>
    </w:p>
    <w:p w14:paraId="5AA9225F" w14:textId="7C6800B8" w:rsidR="00B908E6" w:rsidRPr="002F655A" w:rsidRDefault="00B908E6" w:rsidP="003B340F">
      <w:pPr>
        <w:spacing w:afterLines="50" w:after="180" w:line="360" w:lineRule="auto"/>
        <w:jc w:val="center"/>
        <w:rPr>
          <w:b/>
          <w:bCs/>
          <w:sz w:val="32"/>
        </w:rPr>
      </w:pPr>
      <w:r w:rsidRPr="002F655A">
        <w:rPr>
          <w:rFonts w:hint="eastAsia"/>
          <w:b/>
          <w:bCs/>
          <w:sz w:val="32"/>
        </w:rPr>
        <w:t>摘要</w:t>
      </w:r>
    </w:p>
    <w:p w14:paraId="0F1EAA16" w14:textId="4FE9E875" w:rsidR="002C7CD4" w:rsidRDefault="005D3769" w:rsidP="003B340F">
      <w:pPr>
        <w:spacing w:after="120" w:line="360" w:lineRule="auto"/>
        <w:ind w:firstLineChars="200" w:firstLine="560"/>
        <w:jc w:val="both"/>
        <w:rPr>
          <w:b/>
          <w:sz w:val="28"/>
        </w:rPr>
      </w:pPr>
      <w:r w:rsidRPr="005D3769">
        <w:rPr>
          <w:rFonts w:hint="eastAsia"/>
          <w:sz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4DE3BDC2" w14:textId="77777777" w:rsidR="002C7CD4" w:rsidRDefault="002C7CD4" w:rsidP="002C7CD4">
      <w:pPr>
        <w:spacing w:after="120" w:line="360" w:lineRule="auto"/>
        <w:rPr>
          <w:b/>
          <w:sz w:val="28"/>
        </w:rPr>
      </w:pPr>
    </w:p>
    <w:p w14:paraId="74702801" w14:textId="77777777" w:rsidR="000A2011" w:rsidRDefault="000A2011" w:rsidP="002C7CD4">
      <w:pPr>
        <w:spacing w:after="120" w:line="360" w:lineRule="auto"/>
        <w:rPr>
          <w:b/>
          <w:sz w:val="28"/>
        </w:rPr>
      </w:pPr>
    </w:p>
    <w:p w14:paraId="47503608" w14:textId="77777777" w:rsidR="000A2011" w:rsidRDefault="000A2011" w:rsidP="002C7CD4">
      <w:pPr>
        <w:spacing w:after="120" w:line="360" w:lineRule="auto"/>
        <w:rPr>
          <w:b/>
          <w:sz w:val="28"/>
        </w:rPr>
      </w:pPr>
    </w:p>
    <w:p w14:paraId="14A33E7A" w14:textId="77777777" w:rsidR="001A023A" w:rsidRDefault="001A023A" w:rsidP="002C7CD4">
      <w:pPr>
        <w:spacing w:after="120" w:line="360" w:lineRule="auto"/>
        <w:rPr>
          <w:b/>
          <w:sz w:val="28"/>
        </w:rPr>
      </w:pPr>
    </w:p>
    <w:p w14:paraId="4A429935" w14:textId="52B18CF1" w:rsidR="002C7CD4" w:rsidRPr="001A023A" w:rsidRDefault="00FA3226" w:rsidP="001A023A">
      <w:pPr>
        <w:spacing w:after="0" w:line="480" w:lineRule="exact"/>
        <w:ind w:left="1205" w:hangingChars="430" w:hanging="1205"/>
        <w:jc w:val="both"/>
        <w:rPr>
          <w:b/>
          <w:sz w:val="28"/>
        </w:rPr>
      </w:pPr>
      <w:r w:rsidRPr="002F655A">
        <w:rPr>
          <w:rFonts w:hint="eastAsia"/>
          <w:b/>
          <w:sz w:val="28"/>
        </w:rPr>
        <w:t>關鍵詞</w:t>
      </w:r>
      <w:r w:rsidRPr="001A023A">
        <w:rPr>
          <w:rFonts w:hint="eastAsia"/>
          <w:bCs/>
          <w:sz w:val="28"/>
        </w:rPr>
        <w:t>：</w:t>
      </w:r>
      <w:r w:rsidR="003E1E57" w:rsidRPr="001A023A">
        <w:rPr>
          <w:sz w:val="28"/>
        </w:rPr>
        <w:t>深度學習</w:t>
      </w:r>
      <w:r w:rsidR="00B2050E" w:rsidRPr="001A023A">
        <w:rPr>
          <w:rFonts w:hint="eastAsia"/>
          <w:sz w:val="28"/>
        </w:rPr>
        <w:t>、</w:t>
      </w:r>
      <w:r w:rsidR="00B2050E" w:rsidRPr="001A023A">
        <w:rPr>
          <w:sz w:val="28"/>
        </w:rPr>
        <w:t>卷積神經網路</w:t>
      </w:r>
      <w:r w:rsidR="00B2050E" w:rsidRPr="001A023A">
        <w:rPr>
          <w:rFonts w:hint="eastAsia"/>
          <w:sz w:val="28"/>
        </w:rPr>
        <w:t>、</w:t>
      </w:r>
      <w:r w:rsidR="00B2050E" w:rsidRPr="001A023A">
        <w:rPr>
          <w:sz w:val="28"/>
        </w:rPr>
        <w:t>資料前處理與增強</w:t>
      </w:r>
      <w:r w:rsidR="00122341" w:rsidRPr="001A023A">
        <w:rPr>
          <w:rFonts w:hint="eastAsia"/>
          <w:sz w:val="28"/>
        </w:rPr>
        <w:t>、</w:t>
      </w:r>
      <w:r w:rsidR="00122341" w:rsidRPr="001A023A">
        <w:rPr>
          <w:sz w:val="28"/>
        </w:rPr>
        <w:t>影像辨識</w:t>
      </w:r>
    </w:p>
    <w:p w14:paraId="747C4442" w14:textId="43C0BC4D" w:rsidR="00FA3226" w:rsidRDefault="000A2011" w:rsidP="001A023A">
      <w:pPr>
        <w:tabs>
          <w:tab w:val="center" w:pos="4156"/>
        </w:tabs>
        <w:spacing w:beforeLines="50" w:before="180" w:after="0" w:line="360" w:lineRule="auto"/>
        <w:jc w:val="right"/>
        <w:rPr>
          <w:b/>
          <w:sz w:val="28"/>
        </w:rPr>
      </w:pPr>
      <w:r w:rsidRPr="000A2011">
        <w:rPr>
          <w:rFonts w:hint="eastAsia"/>
          <w:sz w:val="28"/>
        </w:rPr>
        <w:t>指導教授</w:t>
      </w:r>
      <w:r w:rsidR="00E4241D">
        <w:rPr>
          <w:rFonts w:hint="eastAsia"/>
          <w:sz w:val="28"/>
        </w:rPr>
        <w:t>____________</w:t>
      </w:r>
      <w:r w:rsidRPr="000A2011">
        <w:rPr>
          <w:rFonts w:hint="eastAsia"/>
          <w:sz w:val="28"/>
        </w:rPr>
        <w:t xml:space="preserve"> (</w:t>
      </w:r>
      <w:r w:rsidRPr="000A2011">
        <w:rPr>
          <w:rFonts w:hint="eastAsia"/>
          <w:sz w:val="28"/>
        </w:rPr>
        <w:t>簽名</w:t>
      </w:r>
      <w:r w:rsidRPr="000A2011">
        <w:rPr>
          <w:rFonts w:hint="eastAsia"/>
          <w:sz w:val="28"/>
        </w:rPr>
        <w:t>)</w:t>
      </w:r>
    </w:p>
    <w:p w14:paraId="74FA5968" w14:textId="6C36E78D" w:rsidR="00BB5D56" w:rsidRDefault="00BB5D56" w:rsidP="001A023A">
      <w:pPr>
        <w:tabs>
          <w:tab w:val="center" w:pos="4156"/>
        </w:tabs>
        <w:spacing w:beforeLines="100" w:before="360" w:afterLines="100" w:after="360" w:line="240" w:lineRule="auto"/>
        <w:jc w:val="center"/>
      </w:pPr>
      <w:r w:rsidRPr="00BB5D56">
        <w:rPr>
          <w:rFonts w:hint="eastAsia"/>
        </w:rPr>
        <w:lastRenderedPageBreak/>
        <w:t>目錄</w:t>
      </w:r>
    </w:p>
    <w:p w14:paraId="115E0490" w14:textId="77777777" w:rsidR="00BB5D56" w:rsidRDefault="00BB5D56">
      <w:pPr>
        <w:widowControl/>
      </w:pPr>
      <w:r>
        <w:br w:type="page"/>
      </w:r>
    </w:p>
    <w:p w14:paraId="6A94DEDE" w14:textId="03480B81" w:rsidR="00BB5D56" w:rsidRDefault="00BB5D56" w:rsidP="001A023A">
      <w:pPr>
        <w:tabs>
          <w:tab w:val="center" w:pos="4156"/>
        </w:tabs>
        <w:spacing w:beforeLines="100" w:before="360" w:afterLines="100" w:after="360" w:line="240" w:lineRule="auto"/>
        <w:jc w:val="center"/>
      </w:pPr>
      <w:r>
        <w:rPr>
          <w:rFonts w:hint="eastAsia"/>
        </w:rPr>
        <w:lastRenderedPageBreak/>
        <w:t>表目錄</w:t>
      </w:r>
    </w:p>
    <w:p w14:paraId="26EC598E" w14:textId="77777777" w:rsidR="001216F6" w:rsidRDefault="001216F6" w:rsidP="001A023A">
      <w:pPr>
        <w:tabs>
          <w:tab w:val="center" w:pos="4156"/>
        </w:tabs>
        <w:spacing w:beforeLines="100" w:before="360" w:afterLines="100" w:after="360" w:line="240" w:lineRule="auto"/>
        <w:jc w:val="center"/>
      </w:pPr>
    </w:p>
    <w:p w14:paraId="7DEDF50E" w14:textId="77777777" w:rsidR="00BB5D56" w:rsidRDefault="00BB5D56">
      <w:pPr>
        <w:widowControl/>
      </w:pPr>
      <w:r>
        <w:br w:type="page"/>
      </w:r>
    </w:p>
    <w:p w14:paraId="3FF05DB7" w14:textId="3D815800" w:rsidR="00BB5D56" w:rsidRDefault="00BB5D56" w:rsidP="00BB5D56">
      <w:pPr>
        <w:tabs>
          <w:tab w:val="center" w:pos="4156"/>
        </w:tabs>
        <w:spacing w:beforeLines="100" w:before="360" w:afterLines="100" w:after="360" w:line="240" w:lineRule="auto"/>
        <w:jc w:val="center"/>
      </w:pPr>
      <w:r>
        <w:rPr>
          <w:rFonts w:hint="eastAsia"/>
        </w:rPr>
        <w:lastRenderedPageBreak/>
        <w:t>圖目錄</w:t>
      </w:r>
    </w:p>
    <w:p w14:paraId="56AD2231" w14:textId="011A17CD" w:rsidR="001216F6" w:rsidRDefault="001216F6" w:rsidP="001216F6">
      <w:pPr>
        <w:tabs>
          <w:tab w:val="center" w:pos="4156"/>
        </w:tabs>
        <w:spacing w:beforeLines="100" w:before="360" w:afterLines="100" w:after="360" w:line="240" w:lineRule="auto"/>
      </w:pPr>
    </w:p>
    <w:p w14:paraId="2619BE36" w14:textId="47015DF8" w:rsidR="00BB5D56" w:rsidRDefault="00BB5D56">
      <w:pPr>
        <w:widowControl/>
      </w:pPr>
      <w:r>
        <w:br w:type="page"/>
      </w:r>
      <w:r w:rsidR="00430A42">
        <w:rPr>
          <w:rFonts w:hint="eastAsia"/>
        </w:rPr>
        <w:lastRenderedPageBreak/>
        <w:t>0</w:t>
      </w:r>
    </w:p>
    <w:p w14:paraId="335E236A" w14:textId="7F7E4603" w:rsidR="00BB5D56" w:rsidRPr="00695E80" w:rsidRDefault="00353CCD" w:rsidP="00695E80">
      <w:pPr>
        <w:pStyle w:val="1"/>
        <w:spacing w:beforeLines="100" w:before="360" w:afterLines="100" w:after="360" w:line="240" w:lineRule="auto"/>
        <w:jc w:val="center"/>
        <w:rPr>
          <w:rFonts w:ascii="Times New Roman" w:eastAsia="標楷體" w:hAnsi="Times New Roman"/>
          <w:b/>
          <w:color w:val="000000" w:themeColor="text1"/>
          <w:sz w:val="40"/>
        </w:rPr>
      </w:pPr>
      <w:r w:rsidRPr="00695E80">
        <w:rPr>
          <w:rFonts w:ascii="Times New Roman" w:eastAsia="標楷體" w:hAnsi="Times New Roman" w:hint="eastAsia"/>
          <w:b/>
          <w:color w:val="000000" w:themeColor="text1"/>
          <w:sz w:val="40"/>
        </w:rPr>
        <w:t>研究動機與目的</w:t>
      </w:r>
    </w:p>
    <w:p w14:paraId="42D7BBB7" w14:textId="20307180" w:rsidR="00E67CB0" w:rsidRPr="003600CE" w:rsidRDefault="00EA4A17" w:rsidP="00EA4A17">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研究動機</w:t>
      </w:r>
    </w:p>
    <w:p w14:paraId="3DEC75E7" w14:textId="77777777" w:rsidR="00D72CDB" w:rsidRDefault="00AF1549" w:rsidP="00D72CDB">
      <w:pPr>
        <w:spacing w:after="120" w:line="480" w:lineRule="exact"/>
        <w:ind w:firstLineChars="200" w:firstLine="560"/>
        <w:jc w:val="both"/>
        <w:rPr>
          <w:b/>
          <w:sz w:val="28"/>
        </w:rPr>
      </w:pPr>
      <w:r w:rsidRPr="00926168">
        <w:rPr>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02DFC7C8" w14:textId="45252AEC" w:rsidR="00AF1549" w:rsidRPr="00D72CDB" w:rsidRDefault="00D72CDB" w:rsidP="00D72CDB">
      <w:pPr>
        <w:spacing w:after="120" w:line="480" w:lineRule="exact"/>
        <w:ind w:firstLineChars="200" w:firstLine="560"/>
        <w:jc w:val="both"/>
        <w:rPr>
          <w:b/>
          <w:sz w:val="28"/>
        </w:rPr>
      </w:pPr>
      <w:r w:rsidRPr="00D72CDB">
        <w:rPr>
          <w:rFonts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538AF21F" w14:textId="77777777" w:rsidR="00D72CDB" w:rsidRPr="00926168" w:rsidRDefault="00D72CDB" w:rsidP="00D72CDB">
      <w:pPr>
        <w:spacing w:after="120" w:line="480" w:lineRule="exact"/>
        <w:jc w:val="both"/>
        <w:rPr>
          <w:b/>
          <w:sz w:val="28"/>
        </w:rPr>
      </w:pPr>
    </w:p>
    <w:p w14:paraId="2C0D0D9C" w14:textId="7D7EF50B" w:rsidR="00D46E04" w:rsidRPr="00201293" w:rsidRDefault="00EA4A17" w:rsidP="003600CE">
      <w:pPr>
        <w:pStyle w:val="2"/>
        <w:spacing w:before="0" w:afterLines="50" w:after="180" w:line="240" w:lineRule="auto"/>
        <w:ind w:left="721" w:hangingChars="200" w:hanging="721"/>
        <w:jc w:val="both"/>
        <w:rPr>
          <w:rFonts w:ascii="Times New Roman" w:eastAsia="標楷體" w:hAnsi="Times New Roman"/>
          <w:b/>
          <w:color w:val="000000" w:themeColor="text1"/>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研究目的</w:t>
      </w:r>
    </w:p>
    <w:p w14:paraId="0FB35C3B" w14:textId="29C6925E" w:rsidR="009C6386" w:rsidRDefault="005E639D" w:rsidP="009C6386">
      <w:pPr>
        <w:spacing w:after="120" w:line="480" w:lineRule="exact"/>
        <w:ind w:firstLineChars="200" w:firstLine="560"/>
        <w:jc w:val="both"/>
        <w:rPr>
          <w:sz w:val="28"/>
        </w:rPr>
      </w:pPr>
      <w:r w:rsidRPr="0037518F">
        <w:rPr>
          <w:sz w:val="28"/>
        </w:rPr>
        <w:t>本研究旨在開發一套基於深度學習技術的糖尿病視網膜病變自動辨識系統，使用眼底影像進行五級分級診斷，輔助醫療人員進行初步篩檢。透過卷積神經網路（</w:t>
      </w:r>
      <w:r w:rsidRPr="0037518F">
        <w:rPr>
          <w:sz w:val="28"/>
        </w:rPr>
        <w:t>CNN</w:t>
      </w:r>
      <w:r w:rsidRPr="0037518F">
        <w:rPr>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28EFC915" w14:textId="77777777" w:rsidR="009C6386" w:rsidRPr="009C6386" w:rsidRDefault="009C6386" w:rsidP="009C6386">
      <w:pPr>
        <w:spacing w:after="120" w:line="480" w:lineRule="exact"/>
        <w:ind w:firstLineChars="200" w:firstLine="560"/>
        <w:jc w:val="both"/>
        <w:rPr>
          <w:sz w:val="28"/>
        </w:rPr>
      </w:pPr>
    </w:p>
    <w:p w14:paraId="5154DFE5" w14:textId="392622F2" w:rsidR="009C6386" w:rsidRPr="009C6386" w:rsidRDefault="009C6386"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研究流程</w:t>
      </w:r>
    </w:p>
    <w:p w14:paraId="3742F785" w14:textId="457E62D3" w:rsidR="00762B56" w:rsidRDefault="00B75886" w:rsidP="00762B56">
      <w:pPr>
        <w:spacing w:after="120" w:line="480" w:lineRule="exact"/>
        <w:ind w:firstLineChars="200" w:firstLine="560"/>
        <w:jc w:val="both"/>
        <w:rPr>
          <w:sz w:val="28"/>
        </w:rPr>
      </w:pPr>
      <w:r w:rsidRPr="00B75886">
        <w:rPr>
          <w:rFonts w:hint="eastAsia"/>
          <w:sz w:val="28"/>
        </w:rPr>
        <w:t>本論文研究流程圖如圖</w:t>
      </w:r>
      <w:r w:rsidRPr="00B75886">
        <w:rPr>
          <w:rFonts w:hint="eastAsia"/>
          <w:sz w:val="28"/>
        </w:rPr>
        <w:t>1</w:t>
      </w:r>
      <w:r w:rsidRPr="00B75886">
        <w:rPr>
          <w:rFonts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並探討過去學者所提出的技術，最後在整理的文獻範圍內篩選並明確研究主題。接著建立本研究架構，流程包括影像前處理、實驗模型評估、實驗模型參數調整。並開發網頁式糖尿病視網膜辨識系統，提供醫生迅速且準確地判斷視網膜病變程度，從而達到早期治療的目標。</w:t>
      </w:r>
      <w:r w:rsidRPr="00B75886">
        <w:rPr>
          <w:rFonts w:hint="eastAsia"/>
          <w:sz w:val="28"/>
        </w:rPr>
        <w:t> </w:t>
      </w:r>
    </w:p>
    <w:p w14:paraId="47C757C1" w14:textId="2B880378" w:rsidR="00762B56" w:rsidRDefault="00762B56" w:rsidP="00762B56">
      <w:pPr>
        <w:widowControl/>
        <w:rPr>
          <w:sz w:val="28"/>
        </w:rPr>
      </w:pPr>
    </w:p>
    <w:p w14:paraId="4D84CF40" w14:textId="08C8A21A" w:rsidR="004452AB" w:rsidRPr="000B6E4E" w:rsidRDefault="00762B56" w:rsidP="004452AB">
      <w:pPr>
        <w:widowControl/>
        <w:rPr>
          <w:sz w:val="28"/>
        </w:rPr>
      </w:pPr>
      <w:r>
        <w:rPr>
          <w:sz w:val="28"/>
        </w:rPr>
        <w:br w:type="page"/>
      </w:r>
      <w:r>
        <w:rPr>
          <w:noProof/>
        </w:rPr>
        <w:lastRenderedPageBreak/>
        <w:drawing>
          <wp:inline distT="0" distB="0" distL="0" distR="0" wp14:anchorId="516AA67C" wp14:editId="3AC2BEC4">
            <wp:extent cx="5276850" cy="6553200"/>
            <wp:effectExtent l="0" t="0" r="0" b="0"/>
            <wp:docPr id="7686151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1668CCC8" w14:textId="14CDC524" w:rsidR="004452AB" w:rsidRPr="00B75886" w:rsidRDefault="004452AB" w:rsidP="004452AB">
      <w:pPr>
        <w:widowControl/>
        <w:spacing w:afterLines="100" w:after="360" w:line="240" w:lineRule="auto"/>
        <w:jc w:val="center"/>
        <w:rPr>
          <w:sz w:val="28"/>
        </w:rPr>
      </w:pPr>
      <w:bookmarkStart w:id="0" w:name="_Toc197545510"/>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Pr="004452AB">
        <w:rPr>
          <w:rFonts w:hint="eastAsia"/>
          <w:sz w:val="28"/>
        </w:rPr>
        <w:t>研究流程圖</w:t>
      </w:r>
      <w:bookmarkEnd w:id="0"/>
    </w:p>
    <w:p w14:paraId="5458C9A2" w14:textId="20A4D019" w:rsidR="009C6386" w:rsidRPr="009C6386" w:rsidRDefault="00EA4A17"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2B2218" w:rsidRPr="003600CE">
        <w:rPr>
          <w:rFonts w:ascii="Times New Roman" w:eastAsia="標楷體" w:hAnsi="Times New Roman" w:hint="eastAsia"/>
          <w:b/>
          <w:color w:val="000000" w:themeColor="text1"/>
          <w:sz w:val="36"/>
        </w:rPr>
        <w:t>系統流程圖</w:t>
      </w:r>
    </w:p>
    <w:p w14:paraId="07B323D0" w14:textId="7C9958A2" w:rsidR="000B6E4E" w:rsidRPr="000B6E4E" w:rsidRDefault="00E01EDB" w:rsidP="000B6E4E">
      <w:pPr>
        <w:jc w:val="center"/>
      </w:pPr>
      <w:r>
        <w:rPr>
          <w:rFonts w:hint="eastAsia"/>
          <w:noProof/>
        </w:rPr>
        <w:drawing>
          <wp:inline distT="0" distB="0" distL="0" distR="0" wp14:anchorId="5CCB0153" wp14:editId="085D545A">
            <wp:extent cx="2038350" cy="6210300"/>
            <wp:effectExtent l="0" t="0" r="0" b="0"/>
            <wp:docPr id="688136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6920" name="圖片 2"/>
                    <pic:cNvPicPr/>
                  </pic:nvPicPr>
                  <pic:blipFill>
                    <a:blip r:embed="rId9">
                      <a:extLst>
                        <a:ext uri="{28A0092B-C50C-407E-A947-70E740481C1C}">
                          <a14:useLocalDpi xmlns:a14="http://schemas.microsoft.com/office/drawing/2010/main" val="0"/>
                        </a:ext>
                      </a:extLst>
                    </a:blip>
                    <a:stretch>
                      <a:fillRect/>
                    </a:stretch>
                  </pic:blipFill>
                  <pic:spPr>
                    <a:xfrm>
                      <a:off x="0" y="0"/>
                      <a:ext cx="2038350" cy="6210300"/>
                    </a:xfrm>
                    <a:prstGeom prst="rect">
                      <a:avLst/>
                    </a:prstGeom>
                  </pic:spPr>
                </pic:pic>
              </a:graphicData>
            </a:graphic>
          </wp:inline>
        </w:drawing>
      </w:r>
    </w:p>
    <w:p w14:paraId="2F2C1452" w14:textId="78CDA79B" w:rsidR="000B6E4E" w:rsidRPr="004452AB" w:rsidRDefault="004452AB" w:rsidP="004452AB">
      <w:pPr>
        <w:widowControl/>
        <w:spacing w:afterLines="100" w:after="360" w:line="240" w:lineRule="auto"/>
        <w:jc w:val="center"/>
        <w:rPr>
          <w:sz w:val="28"/>
        </w:rPr>
      </w:pPr>
      <w:bookmarkStart w:id="1" w:name="_Toc197545511"/>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2</w:t>
      </w:r>
      <w:r w:rsidR="00916F40">
        <w:rPr>
          <w:sz w:val="28"/>
        </w:rPr>
        <w:fldChar w:fldCharType="end"/>
      </w:r>
      <w:r w:rsidRPr="004452AB">
        <w:rPr>
          <w:rFonts w:hint="eastAsia"/>
          <w:sz w:val="28"/>
        </w:rPr>
        <w:t>系統流程圖</w:t>
      </w:r>
      <w:bookmarkEnd w:id="1"/>
    </w:p>
    <w:p w14:paraId="6A751542" w14:textId="77777777" w:rsidR="00883B65" w:rsidRPr="0037518F" w:rsidRDefault="00883B65" w:rsidP="00A53ABD">
      <w:pPr>
        <w:widowControl/>
        <w:rPr>
          <w:b/>
          <w:sz w:val="28"/>
        </w:rPr>
      </w:pPr>
    </w:p>
    <w:p w14:paraId="74882104" w14:textId="58731307" w:rsidR="00055D3A" w:rsidRPr="003600CE" w:rsidRDefault="00E743A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文獻探討</w:t>
      </w:r>
    </w:p>
    <w:p w14:paraId="620C2F49" w14:textId="264D35A9" w:rsidR="00B23C19" w:rsidRPr="00B23C19" w:rsidRDefault="00EA5170" w:rsidP="00B23C19">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B23C19">
        <w:rPr>
          <w:rFonts w:ascii="Times New Roman" w:eastAsia="標楷體" w:hAnsi="Times New Roman" w:hint="eastAsia"/>
          <w:b/>
          <w:color w:val="000000" w:themeColor="text1"/>
          <w:sz w:val="36"/>
        </w:rPr>
        <w:t>糖尿病</w:t>
      </w:r>
    </w:p>
    <w:p w14:paraId="087EF989" w14:textId="77777777" w:rsidR="00B23C19" w:rsidRPr="00B23C19" w:rsidRDefault="00B23C19" w:rsidP="00B23C19">
      <w:pPr>
        <w:spacing w:after="120" w:line="480" w:lineRule="exact"/>
        <w:ind w:firstLineChars="200" w:firstLine="560"/>
        <w:jc w:val="both"/>
        <w:rPr>
          <w:sz w:val="28"/>
        </w:rPr>
      </w:pPr>
      <w:r w:rsidRPr="00B23C19">
        <w:rPr>
          <w:sz w:val="28"/>
        </w:rPr>
        <w:t>當代社會，糖尿病不再是少數人的困擾，而是全球性的流行病。根據</w:t>
      </w:r>
      <w:r w:rsidRPr="00B23C19">
        <w:rPr>
          <w:sz w:val="28"/>
        </w:rPr>
        <w:t xml:space="preserve"> J. W. Y. Yau </w:t>
      </w:r>
      <w:r w:rsidRPr="00B23C19">
        <w:rPr>
          <w:sz w:val="28"/>
        </w:rPr>
        <w:t>等人（</w:t>
      </w:r>
      <w:r w:rsidRPr="00B23C19">
        <w:rPr>
          <w:sz w:val="28"/>
        </w:rPr>
        <w:t>2012</w:t>
      </w:r>
      <w:r w:rsidRPr="00B23C19">
        <w:rPr>
          <w:sz w:val="28"/>
        </w:rPr>
        <w:t>）</w:t>
      </w:r>
      <w:r w:rsidRPr="00B23C19">
        <w:rPr>
          <w:sz w:val="28"/>
        </w:rPr>
        <w:t>[1]</w:t>
      </w:r>
      <w:r w:rsidRPr="00B23C19">
        <w:rPr>
          <w:sz w:val="28"/>
        </w:rPr>
        <w:t>的統計，全球已有約</w:t>
      </w:r>
      <w:r w:rsidRPr="00B23C19">
        <w:rPr>
          <w:sz w:val="28"/>
        </w:rPr>
        <w:t xml:space="preserve"> 9300 </w:t>
      </w:r>
      <w:r w:rsidRPr="00B23C19">
        <w:rPr>
          <w:sz w:val="28"/>
        </w:rPr>
        <w:t>萬人患有糖尿病視網膜病變（</w:t>
      </w:r>
      <w:r w:rsidRPr="00B23C19">
        <w:rPr>
          <w:sz w:val="28"/>
        </w:rPr>
        <w:t>DR</w:t>
      </w:r>
      <w:r w:rsidRPr="00B23C19">
        <w:rPr>
          <w:sz w:val="28"/>
        </w:rPr>
        <w:t>），其中包括</w:t>
      </w:r>
      <w:r w:rsidRPr="00B23C19">
        <w:rPr>
          <w:sz w:val="28"/>
        </w:rPr>
        <w:t xml:space="preserve"> 1700 </w:t>
      </w:r>
      <w:r w:rsidRPr="00B23C19">
        <w:rPr>
          <w:sz w:val="28"/>
        </w:rPr>
        <w:t>萬人罹患增殖性視網膜病變（</w:t>
      </w:r>
      <w:r w:rsidRPr="00B23C19">
        <w:rPr>
          <w:sz w:val="28"/>
        </w:rPr>
        <w:t>PDR</w:t>
      </w:r>
      <w:r w:rsidRPr="00B23C19">
        <w:rPr>
          <w:sz w:val="28"/>
        </w:rPr>
        <w:t>）、</w:t>
      </w:r>
      <w:r w:rsidRPr="00B23C19">
        <w:rPr>
          <w:sz w:val="28"/>
        </w:rPr>
        <w:t xml:space="preserve">2100 </w:t>
      </w:r>
      <w:r w:rsidRPr="00B23C19">
        <w:rPr>
          <w:sz w:val="28"/>
        </w:rPr>
        <w:t>萬人患有糖尿病黃斑部病變（</w:t>
      </w:r>
      <w:r w:rsidRPr="00B23C19">
        <w:rPr>
          <w:sz w:val="28"/>
        </w:rPr>
        <w:t>DME</w:t>
      </w:r>
      <w:r w:rsidRPr="00B23C19">
        <w:rPr>
          <w:sz w:val="28"/>
        </w:rPr>
        <w:t>），以及</w:t>
      </w:r>
      <w:r w:rsidRPr="00B23C19">
        <w:rPr>
          <w:sz w:val="28"/>
        </w:rPr>
        <w:t xml:space="preserve"> 2800 </w:t>
      </w:r>
      <w:r w:rsidRPr="00B23C19">
        <w:rPr>
          <w:sz w:val="28"/>
        </w:rPr>
        <w:t>萬人正面臨威脅視力的視網膜病變（</w:t>
      </w:r>
      <w:r w:rsidRPr="00B23C19">
        <w:rPr>
          <w:sz w:val="28"/>
        </w:rPr>
        <w:t>VTDR</w:t>
      </w:r>
      <w:r w:rsidRPr="00B23C19">
        <w:rPr>
          <w:sz w:val="28"/>
        </w:rPr>
        <w:t>）。隨著糖尿病患者人數快速攀升，這些數字還在持續增加。</w:t>
      </w:r>
      <w:r w:rsidRPr="00B23C19">
        <w:t> </w:t>
      </w:r>
    </w:p>
    <w:p w14:paraId="7D39460A" w14:textId="37798755" w:rsidR="008007D9" w:rsidRPr="003C1E20" w:rsidRDefault="00B23C19" w:rsidP="003C1E20">
      <w:pPr>
        <w:spacing w:after="120" w:line="480" w:lineRule="exact"/>
        <w:ind w:firstLineChars="200" w:firstLine="560"/>
        <w:jc w:val="both"/>
        <w:rPr>
          <w:sz w:val="28"/>
        </w:rPr>
      </w:pPr>
      <w:r w:rsidRPr="00B23C19">
        <w:rPr>
          <w:sz w:val="28"/>
        </w:rPr>
        <w:t>根據國際糖尿病聯盟（</w:t>
      </w:r>
      <w:r w:rsidRPr="00B23C19">
        <w:rPr>
          <w:sz w:val="28"/>
        </w:rPr>
        <w:t>International Diabetes Federation, 2025</w:t>
      </w:r>
      <w:r w:rsidRPr="00B23C19">
        <w:rPr>
          <w:sz w:val="28"/>
        </w:rPr>
        <w:t>）</w:t>
      </w:r>
      <w:r w:rsidRPr="00B23C19">
        <w:rPr>
          <w:sz w:val="28"/>
        </w:rPr>
        <w:t>[2]</w:t>
      </w:r>
      <w:r w:rsidRPr="00B23C19">
        <w:rPr>
          <w:sz w:val="28"/>
        </w:rPr>
        <w:t>的估計，</w:t>
      </w:r>
      <w:r w:rsidRPr="00B23C19">
        <w:rPr>
          <w:sz w:val="28"/>
        </w:rPr>
        <w:t xml:space="preserve">2024 </w:t>
      </w:r>
      <w:r w:rsidRPr="00B23C19">
        <w:rPr>
          <w:sz w:val="28"/>
        </w:rPr>
        <w:t>年全球約有</w:t>
      </w:r>
      <w:r w:rsidRPr="00B23C19">
        <w:rPr>
          <w:sz w:val="28"/>
        </w:rPr>
        <w:t xml:space="preserve"> 5.89 </w:t>
      </w:r>
      <w:r w:rsidRPr="00B23C19">
        <w:rPr>
          <w:sz w:val="28"/>
        </w:rPr>
        <w:t>億名</w:t>
      </w:r>
      <w:r w:rsidRPr="00B23C19">
        <w:rPr>
          <w:sz w:val="28"/>
        </w:rPr>
        <w:t xml:space="preserve"> 20 </w:t>
      </w:r>
      <w:r w:rsidRPr="00B23C19">
        <w:rPr>
          <w:sz w:val="28"/>
        </w:rPr>
        <w:t>至</w:t>
      </w:r>
      <w:r w:rsidRPr="00B23C19">
        <w:rPr>
          <w:sz w:val="28"/>
        </w:rPr>
        <w:t xml:space="preserve"> 79 </w:t>
      </w:r>
      <w:r w:rsidRPr="00B23C19">
        <w:rPr>
          <w:sz w:val="28"/>
        </w:rPr>
        <w:t>歲的成年人患有糖尿病，佔該年齡層人口的</w:t>
      </w:r>
      <w:r w:rsidRPr="00B23C19">
        <w:rPr>
          <w:sz w:val="28"/>
        </w:rPr>
        <w:t xml:space="preserve"> 11.1%</w:t>
      </w:r>
      <w:r w:rsidRPr="00B23C19">
        <w:rPr>
          <w:sz w:val="28"/>
        </w:rPr>
        <w:t>，也就是</w:t>
      </w:r>
      <w:r w:rsidRPr="00B23C19">
        <w:rPr>
          <w:sz w:val="28"/>
        </w:rPr>
        <w:t xml:space="preserve"> </w:t>
      </w:r>
      <w:r w:rsidRPr="00B23C19">
        <w:rPr>
          <w:sz w:val="28"/>
        </w:rPr>
        <w:t>每</w:t>
      </w:r>
      <w:r w:rsidRPr="00B23C19">
        <w:rPr>
          <w:sz w:val="28"/>
        </w:rPr>
        <w:t xml:space="preserve"> 9 </w:t>
      </w:r>
      <w:r w:rsidRPr="00B23C19">
        <w:rPr>
          <w:sz w:val="28"/>
        </w:rPr>
        <w:t>人中就有</w:t>
      </w:r>
      <w:r w:rsidRPr="00B23C19">
        <w:rPr>
          <w:sz w:val="28"/>
        </w:rPr>
        <w:t xml:space="preserve"> 1 </w:t>
      </w:r>
      <w:r w:rsidRPr="00B23C19">
        <w:rPr>
          <w:sz w:val="28"/>
        </w:rPr>
        <w:t>人。這樣的趨勢顯示，糖尿病正以驚人的速度成長，不僅是醫療問題，更是公共衛生的重大挑戰。</w:t>
      </w:r>
      <w:r w:rsidRPr="00B23C19">
        <w:t> </w:t>
      </w:r>
      <w:r w:rsidRPr="003C1E20">
        <w:rPr>
          <w:sz w:val="28"/>
        </w:rPr>
        <w:t> </w:t>
      </w:r>
    </w:p>
    <w:p w14:paraId="37E4A726" w14:textId="249EDAB6" w:rsidR="00C33CA1" w:rsidRPr="006F63D2" w:rsidRDefault="00C33CA1" w:rsidP="00BD2B5B">
      <w:pPr>
        <w:pStyle w:val="3"/>
        <w:spacing w:beforeLines="100" w:before="360" w:afterLines="50" w:after="180" w:line="240" w:lineRule="auto"/>
        <w:ind w:left="1081" w:hangingChars="300" w:hanging="1081"/>
        <w:jc w:val="both"/>
        <w:rPr>
          <w:rFonts w:eastAsia="標楷體"/>
          <w:b/>
          <w:color w:val="000000" w:themeColor="text1"/>
          <w:sz w:val="36"/>
        </w:rPr>
      </w:pPr>
      <w:r w:rsidRPr="006F63D2">
        <w:rPr>
          <w:rFonts w:eastAsia="標楷體"/>
          <w:b/>
          <w:color w:val="000000" w:themeColor="text1"/>
          <w:sz w:val="36"/>
        </w:rPr>
        <w:t>糖尿病併發症</w:t>
      </w:r>
      <w:r w:rsidRPr="006F63D2">
        <w:rPr>
          <w:rFonts w:eastAsia="標楷體"/>
          <w:b/>
          <w:color w:val="000000" w:themeColor="text1"/>
          <w:sz w:val="36"/>
        </w:rPr>
        <w:t> </w:t>
      </w:r>
    </w:p>
    <w:p w14:paraId="59ED1F57" w14:textId="77777777" w:rsidR="00C33CA1" w:rsidRPr="006F63D2" w:rsidRDefault="00C33CA1" w:rsidP="006F63D2">
      <w:pPr>
        <w:spacing w:after="120" w:line="480" w:lineRule="exact"/>
        <w:ind w:firstLineChars="200" w:firstLine="560"/>
        <w:jc w:val="both"/>
        <w:rPr>
          <w:sz w:val="28"/>
        </w:rPr>
      </w:pPr>
      <w:r w:rsidRPr="006F63D2">
        <w:rPr>
          <w:sz w:val="28"/>
        </w:rPr>
        <w:t>根據國際糖尿病聯盟（</w:t>
      </w:r>
      <w:r w:rsidRPr="006F63D2">
        <w:rPr>
          <w:sz w:val="28"/>
        </w:rPr>
        <w:t>International Diabetes Federation, 2025</w:t>
      </w:r>
      <w:r w:rsidRPr="006F63D2">
        <w:rPr>
          <w:sz w:val="28"/>
        </w:rPr>
        <w:t>）</w:t>
      </w:r>
      <w:r w:rsidRPr="006F63D2">
        <w:rPr>
          <w:sz w:val="28"/>
        </w:rPr>
        <w:t>[2]</w:t>
      </w:r>
      <w:r w:rsidRPr="006F63D2">
        <w:rPr>
          <w:sz w:val="28"/>
        </w:rPr>
        <w:t>的統計，到了</w:t>
      </w:r>
      <w:r w:rsidRPr="006F63D2">
        <w:rPr>
          <w:sz w:val="28"/>
        </w:rPr>
        <w:t>2025</w:t>
      </w:r>
      <w:r w:rsidRPr="006F63D2">
        <w:rPr>
          <w:sz w:val="28"/>
        </w:rPr>
        <w:t>年，全球糖尿病患者數量將突破</w:t>
      </w:r>
      <w:r w:rsidRPr="006F63D2">
        <w:rPr>
          <w:sz w:val="28"/>
        </w:rPr>
        <w:t>3</w:t>
      </w:r>
      <w:r w:rsidRPr="006F63D2">
        <w:rPr>
          <w:sz w:val="28"/>
        </w:rPr>
        <w:t>億人。糖尿病不僅造成血糖失控，更可能引發心血管、腎臟、神經系統及視覺系統等多重器官的併發症，從生活品質下降，到失明、洗腎甚至截肢，對患者個人、家庭乃至整個社會帶來沉重衝擊。</w:t>
      </w:r>
      <w:r w:rsidRPr="006F63D2">
        <w:t> </w:t>
      </w:r>
    </w:p>
    <w:p w14:paraId="78D831D5" w14:textId="77777777" w:rsidR="00C33CA1" w:rsidRPr="006F63D2" w:rsidRDefault="00C33CA1" w:rsidP="006F63D2">
      <w:pPr>
        <w:spacing w:after="120" w:line="480" w:lineRule="exact"/>
        <w:ind w:firstLineChars="200" w:firstLine="560"/>
        <w:jc w:val="both"/>
        <w:rPr>
          <w:sz w:val="28"/>
        </w:rPr>
      </w:pPr>
      <w:r w:rsidRPr="006F63D2">
        <w:rPr>
          <w:sz w:val="28"/>
        </w:rPr>
        <w:t>糖尿病是一種因血糖濃度過高、胰島素分泌不足或作用異常所引發的代謝性疾病。依據類型不同，糖尿病的併發症可分為急性與慢性兩大類</w:t>
      </w:r>
      <w:r w:rsidRPr="006F63D2">
        <w:rPr>
          <w:sz w:val="28"/>
        </w:rPr>
        <w:t>[4]</w:t>
      </w:r>
      <w:r w:rsidRPr="006F63D2">
        <w:rPr>
          <w:sz w:val="28"/>
        </w:rPr>
        <w:t>。急性併發症中最常見的是血糖控制不穩，特別是低血糖症，患者一旦出現症狀，需即時補充含糖食物以緩解危機。慢性併發症則</w:t>
      </w:r>
      <w:r w:rsidRPr="006F63D2">
        <w:rPr>
          <w:sz w:val="28"/>
        </w:rPr>
        <w:lastRenderedPageBreak/>
        <w:t>影響更為深遠，涵蓋眼睛、腎臟、心血管以及神經系統等，長期發展下可能導致不可逆的器官損傷。</w:t>
      </w:r>
      <w:r w:rsidRPr="006F63D2">
        <w:t> </w:t>
      </w:r>
    </w:p>
    <w:p w14:paraId="18FCA16E" w14:textId="6EFD70AF" w:rsidR="00BD2B5B" w:rsidRDefault="00C33CA1" w:rsidP="006F63D2">
      <w:pPr>
        <w:spacing w:after="120" w:line="480" w:lineRule="exact"/>
        <w:ind w:firstLineChars="200" w:firstLine="560"/>
        <w:jc w:val="both"/>
      </w:pPr>
      <w:r w:rsidRPr="006F63D2">
        <w:rPr>
          <w:sz w:val="28"/>
        </w:rPr>
        <w:t>其中，糖尿病視網膜病變（</w:t>
      </w:r>
      <w:r w:rsidRPr="006F63D2">
        <w:rPr>
          <w:sz w:val="28"/>
        </w:rPr>
        <w:t>Diabetic Retinopathy, DR</w:t>
      </w:r>
      <w:r w:rsidRPr="006F63D2">
        <w:rPr>
          <w:sz w:val="28"/>
        </w:rPr>
        <w:t>）不僅涉及血管異常，如血管通透性增加、微血管阻塞及新生血管形成，也包含視網膜神經細胞的功能障礙與退行性變化，且神經病變可能早於血管病變出現</w:t>
      </w:r>
      <w:r w:rsidRPr="006F63D2">
        <w:rPr>
          <w:sz w:val="28"/>
        </w:rPr>
        <w:t>[5]</w:t>
      </w:r>
      <w:r w:rsidRPr="006F63D2">
        <w:rPr>
          <w:sz w:val="28"/>
        </w:rPr>
        <w:t>，上述糖尿病視網膜病變臨床症狀如表</w:t>
      </w:r>
      <w:r w:rsidRPr="006F63D2">
        <w:rPr>
          <w:sz w:val="28"/>
        </w:rPr>
        <w:t>1</w:t>
      </w:r>
      <w:r w:rsidRPr="006F63D2">
        <w:rPr>
          <w:sz w:val="28"/>
        </w:rPr>
        <w:t>所示。</w:t>
      </w:r>
      <w:r w:rsidRPr="006F63D2">
        <w:t> </w:t>
      </w:r>
    </w:p>
    <w:p w14:paraId="0BD8E7C2" w14:textId="0D6E0255" w:rsidR="00BD2B5B" w:rsidRPr="00C21B1A" w:rsidRDefault="00C21B1A" w:rsidP="00C21B1A">
      <w:pPr>
        <w:pStyle w:val="af1"/>
        <w:ind w:left="720"/>
        <w:jc w:val="center"/>
        <w:rPr>
          <w:rFonts w:eastAsia="標楷體" w:cstheme="minorBidi"/>
          <w:b w:val="0"/>
          <w:sz w:val="28"/>
          <w:szCs w:val="40"/>
          <w14:ligatures w14:val="standardContextual"/>
        </w:rPr>
      </w:pPr>
      <w:r w:rsidRPr="00C21B1A">
        <w:rPr>
          <w:rFonts w:eastAsia="標楷體" w:cstheme="minorBidi" w:hint="eastAsia"/>
          <w:b w:val="0"/>
          <w:sz w:val="28"/>
          <w:szCs w:val="40"/>
          <w14:ligatures w14:val="standardContextual"/>
        </w:rPr>
        <w:t>表</w:t>
      </w:r>
      <w:r w:rsidRPr="00C21B1A">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1</w:t>
      </w:r>
      <w:r w:rsidR="00E361CB">
        <w:rPr>
          <w:rFonts w:eastAsia="標楷體" w:cstheme="minorBidi"/>
          <w:b w:val="0"/>
          <w:sz w:val="28"/>
          <w:szCs w:val="40"/>
          <w14:ligatures w14:val="standardContextual"/>
        </w:rPr>
        <w:fldChar w:fldCharType="end"/>
      </w:r>
      <w:r w:rsidRPr="00C21B1A">
        <w:rPr>
          <w:rFonts w:eastAsia="標楷體" w:cstheme="minorBidi" w:hint="eastAsia"/>
          <w:b w:val="0"/>
          <w:sz w:val="28"/>
          <w:szCs w:val="40"/>
          <w14:ligatures w14:val="standardContextual"/>
        </w:rPr>
        <w:t xml:space="preserve"> </w:t>
      </w:r>
      <w:r w:rsidRPr="00C21B1A">
        <w:rPr>
          <w:rFonts w:eastAsia="標楷體" w:cstheme="minorBidi" w:hint="eastAsia"/>
          <w:b w:val="0"/>
          <w:sz w:val="28"/>
          <w:szCs w:val="40"/>
          <w14:ligatures w14:val="standardContextual"/>
        </w:rPr>
        <w:t>糖尿病視網膜病變臨床症狀</w:t>
      </w:r>
    </w:p>
    <w:tbl>
      <w:tblPr>
        <w:tblStyle w:val="af0"/>
        <w:tblW w:w="0" w:type="auto"/>
        <w:tblLook w:val="04A0" w:firstRow="1" w:lastRow="0" w:firstColumn="1" w:lastColumn="0" w:noHBand="0" w:noVBand="1"/>
      </w:tblPr>
      <w:tblGrid>
        <w:gridCol w:w="4151"/>
        <w:gridCol w:w="4151"/>
      </w:tblGrid>
      <w:tr w:rsidR="001001BC" w14:paraId="0BF5DF5E" w14:textId="77777777" w:rsidTr="00B530A7">
        <w:tc>
          <w:tcPr>
            <w:tcW w:w="4151" w:type="dxa"/>
            <w:shd w:val="clear" w:color="auto" w:fill="EEECE1"/>
          </w:tcPr>
          <w:p w14:paraId="7A437904" w14:textId="58F77007"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嚴重等級</w:t>
            </w:r>
            <w:r w:rsidRPr="00B83BE3">
              <w:rPr>
                <w:rFonts w:cs="Times New Roman"/>
                <w:sz w:val="28"/>
              </w:rPr>
              <w:t> </w:t>
            </w:r>
            <w:r w:rsidRPr="00B83BE3">
              <w:rPr>
                <w:rFonts w:hint="eastAsia"/>
                <w:sz w:val="28"/>
              </w:rPr>
              <w:t> </w:t>
            </w:r>
          </w:p>
        </w:tc>
        <w:tc>
          <w:tcPr>
            <w:tcW w:w="4151" w:type="dxa"/>
            <w:shd w:val="clear" w:color="auto" w:fill="EEECE1"/>
          </w:tcPr>
          <w:p w14:paraId="09869B06" w14:textId="66FCF5B3"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眼底影像特徵</w:t>
            </w:r>
          </w:p>
        </w:tc>
      </w:tr>
      <w:tr w:rsidR="001001BC" w14:paraId="393F2DD0" w14:textId="77777777" w:rsidTr="00B530A7">
        <w:tc>
          <w:tcPr>
            <w:tcW w:w="4151" w:type="dxa"/>
            <w:vAlign w:val="center"/>
          </w:tcPr>
          <w:p w14:paraId="7286D6BD" w14:textId="7A65D71C" w:rsidR="001001BC" w:rsidRDefault="00B83BE3" w:rsidP="00B530A7">
            <w:pPr>
              <w:spacing w:after="120" w:line="480" w:lineRule="exact"/>
              <w:jc w:val="center"/>
              <w:rPr>
                <w:sz w:val="28"/>
              </w:rPr>
            </w:pPr>
            <w:r w:rsidRPr="00B83BE3">
              <w:rPr>
                <w:rFonts w:hint="eastAsia"/>
                <w:sz w:val="28"/>
              </w:rPr>
              <w:t>無視網膜病變</w:t>
            </w:r>
            <w:r w:rsidRPr="00B83BE3">
              <w:rPr>
                <w:rFonts w:hint="eastAsia"/>
                <w:sz w:val="28"/>
              </w:rPr>
              <w:t>(No DR)</w:t>
            </w:r>
            <w:r w:rsidRPr="00B83BE3">
              <w:rPr>
                <w:rFonts w:cs="Times New Roman"/>
                <w:sz w:val="28"/>
              </w:rPr>
              <w:t> </w:t>
            </w:r>
          </w:p>
        </w:tc>
        <w:tc>
          <w:tcPr>
            <w:tcW w:w="4151" w:type="dxa"/>
            <w:vAlign w:val="center"/>
          </w:tcPr>
          <w:p w14:paraId="39E8F657" w14:textId="6F9EE060" w:rsidR="001001BC" w:rsidRDefault="004A7E29" w:rsidP="00B530A7">
            <w:pPr>
              <w:spacing w:after="120" w:line="480" w:lineRule="exact"/>
              <w:jc w:val="both"/>
              <w:rPr>
                <w:sz w:val="28"/>
              </w:rPr>
            </w:pPr>
            <w:r w:rsidRPr="004A7E29">
              <w:rPr>
                <w:rFonts w:hint="eastAsia"/>
                <w:sz w:val="28"/>
              </w:rPr>
              <w:t>無明顯視網膜病變</w:t>
            </w:r>
            <w:r w:rsidRPr="004A7E29">
              <w:rPr>
                <w:rFonts w:cs="Times New Roman"/>
                <w:sz w:val="28"/>
              </w:rPr>
              <w:t> </w:t>
            </w:r>
            <w:r w:rsidRPr="004A7E29">
              <w:rPr>
                <w:rFonts w:hint="eastAsia"/>
                <w:sz w:val="28"/>
              </w:rPr>
              <w:t> </w:t>
            </w:r>
          </w:p>
        </w:tc>
      </w:tr>
      <w:tr w:rsidR="001001BC" w14:paraId="48667DB4" w14:textId="77777777" w:rsidTr="00B530A7">
        <w:tc>
          <w:tcPr>
            <w:tcW w:w="4151" w:type="dxa"/>
            <w:vAlign w:val="center"/>
          </w:tcPr>
          <w:p w14:paraId="5D17F49C" w14:textId="2FFA3DB7" w:rsidR="00B83BE3" w:rsidRPr="00B83BE3" w:rsidRDefault="00B83BE3" w:rsidP="00B530A7">
            <w:pPr>
              <w:spacing w:after="120" w:line="480" w:lineRule="exact"/>
              <w:jc w:val="center"/>
              <w:rPr>
                <w:sz w:val="28"/>
              </w:rPr>
            </w:pPr>
            <w:r w:rsidRPr="00B83BE3">
              <w:rPr>
                <w:rFonts w:hint="eastAsia"/>
                <w:sz w:val="28"/>
              </w:rPr>
              <w:t>輕度非增殖性視網膜病變</w:t>
            </w:r>
            <w:r w:rsidRPr="00B83BE3">
              <w:rPr>
                <w:rFonts w:cs="Times New Roman"/>
                <w:sz w:val="28"/>
              </w:rPr>
              <w:t> </w:t>
            </w:r>
          </w:p>
          <w:p w14:paraId="47CD65F8" w14:textId="2E1E68BA" w:rsidR="001001BC" w:rsidRDefault="00B83BE3" w:rsidP="00B530A7">
            <w:pPr>
              <w:spacing w:after="120" w:line="480" w:lineRule="exact"/>
              <w:jc w:val="center"/>
              <w:rPr>
                <w:sz w:val="28"/>
              </w:rPr>
            </w:pPr>
            <w:r w:rsidRPr="00B83BE3">
              <w:rPr>
                <w:rFonts w:hint="eastAsia"/>
                <w:sz w:val="28"/>
              </w:rPr>
              <w:t>(Mild NPDR)</w:t>
            </w:r>
            <w:r w:rsidRPr="00B83BE3">
              <w:rPr>
                <w:rFonts w:cs="Times New Roman"/>
                <w:sz w:val="28"/>
              </w:rPr>
              <w:t> </w:t>
            </w:r>
          </w:p>
        </w:tc>
        <w:tc>
          <w:tcPr>
            <w:tcW w:w="4151" w:type="dxa"/>
            <w:vAlign w:val="center"/>
          </w:tcPr>
          <w:p w14:paraId="2DCDBA08" w14:textId="7250061B" w:rsidR="001001BC" w:rsidRDefault="004A7E29" w:rsidP="00B530A7">
            <w:pPr>
              <w:spacing w:after="120" w:line="480" w:lineRule="exact"/>
              <w:jc w:val="both"/>
              <w:rPr>
                <w:sz w:val="28"/>
              </w:rPr>
            </w:pPr>
            <w:r w:rsidRPr="004A7E29">
              <w:rPr>
                <w:rFonts w:hint="eastAsia"/>
                <w:sz w:val="28"/>
              </w:rPr>
              <w:t>僅有微動脈瘤</w:t>
            </w:r>
          </w:p>
        </w:tc>
      </w:tr>
      <w:tr w:rsidR="001001BC" w14:paraId="092A63EA" w14:textId="77777777" w:rsidTr="00B530A7">
        <w:tc>
          <w:tcPr>
            <w:tcW w:w="4151" w:type="dxa"/>
            <w:vAlign w:val="center"/>
          </w:tcPr>
          <w:p w14:paraId="4440E738" w14:textId="5FA479D7" w:rsidR="00B83BE3" w:rsidRPr="00B83BE3" w:rsidRDefault="00B83BE3" w:rsidP="00B530A7">
            <w:pPr>
              <w:spacing w:after="120" w:line="480" w:lineRule="exact"/>
              <w:jc w:val="center"/>
              <w:rPr>
                <w:sz w:val="28"/>
              </w:rPr>
            </w:pPr>
            <w:r w:rsidRPr="00B83BE3">
              <w:rPr>
                <w:rFonts w:hint="eastAsia"/>
                <w:sz w:val="28"/>
              </w:rPr>
              <w:t>中度非增殖性視網膜病變</w:t>
            </w:r>
            <w:r w:rsidRPr="00B83BE3">
              <w:rPr>
                <w:rFonts w:cs="Times New Roman"/>
                <w:sz w:val="28"/>
              </w:rPr>
              <w:t> </w:t>
            </w:r>
          </w:p>
          <w:p w14:paraId="1EF13018" w14:textId="43E317E1" w:rsidR="001001BC" w:rsidRDefault="00B83BE3" w:rsidP="00B530A7">
            <w:pPr>
              <w:spacing w:after="120" w:line="480" w:lineRule="exact"/>
              <w:jc w:val="center"/>
              <w:rPr>
                <w:sz w:val="28"/>
              </w:rPr>
            </w:pPr>
            <w:r w:rsidRPr="00B83BE3">
              <w:rPr>
                <w:rFonts w:hint="eastAsia"/>
                <w:sz w:val="28"/>
              </w:rPr>
              <w:t>(Moderate NPDR)</w:t>
            </w:r>
            <w:r w:rsidRPr="00B83BE3">
              <w:rPr>
                <w:rFonts w:cs="Times New Roman"/>
                <w:sz w:val="28"/>
              </w:rPr>
              <w:t> </w:t>
            </w:r>
          </w:p>
        </w:tc>
        <w:tc>
          <w:tcPr>
            <w:tcW w:w="4151" w:type="dxa"/>
            <w:vAlign w:val="center"/>
          </w:tcPr>
          <w:p w14:paraId="25CECA0F" w14:textId="3B447AF5" w:rsidR="001001BC" w:rsidRDefault="00E824E6" w:rsidP="00B530A7">
            <w:pPr>
              <w:spacing w:after="120" w:line="480" w:lineRule="exact"/>
              <w:jc w:val="both"/>
              <w:rPr>
                <w:sz w:val="28"/>
              </w:rPr>
            </w:pPr>
            <w:r w:rsidRPr="00E824E6">
              <w:rPr>
                <w:rFonts w:hint="eastAsia"/>
                <w:sz w:val="28"/>
              </w:rPr>
              <w:t>微動脈瘤和出血較多，可能伴隨硬性滲出物</w:t>
            </w:r>
          </w:p>
        </w:tc>
      </w:tr>
      <w:tr w:rsidR="001001BC" w14:paraId="454FB4C8" w14:textId="77777777" w:rsidTr="00B530A7">
        <w:tc>
          <w:tcPr>
            <w:tcW w:w="4151" w:type="dxa"/>
            <w:vAlign w:val="center"/>
          </w:tcPr>
          <w:p w14:paraId="37D593BC" w14:textId="7A17E65B" w:rsidR="004A7E29" w:rsidRPr="004A7E29" w:rsidRDefault="004A7E29" w:rsidP="00B530A7">
            <w:pPr>
              <w:tabs>
                <w:tab w:val="left" w:pos="1170"/>
              </w:tabs>
              <w:spacing w:after="120" w:line="480" w:lineRule="exact"/>
              <w:jc w:val="center"/>
              <w:rPr>
                <w:sz w:val="28"/>
              </w:rPr>
            </w:pPr>
            <w:r w:rsidRPr="004A7E29">
              <w:rPr>
                <w:rFonts w:hint="eastAsia"/>
                <w:sz w:val="28"/>
              </w:rPr>
              <w:t>重度非增殖性視網膜病變</w:t>
            </w:r>
            <w:r w:rsidRPr="004A7E29">
              <w:rPr>
                <w:rFonts w:cs="Times New Roman"/>
                <w:sz w:val="28"/>
              </w:rPr>
              <w:t> </w:t>
            </w:r>
          </w:p>
          <w:p w14:paraId="3A47BFE8" w14:textId="01ED262D" w:rsidR="001001BC" w:rsidRDefault="004A7E29" w:rsidP="00B530A7">
            <w:pPr>
              <w:tabs>
                <w:tab w:val="left" w:pos="1170"/>
              </w:tabs>
              <w:spacing w:after="120" w:line="480" w:lineRule="exact"/>
              <w:jc w:val="center"/>
              <w:rPr>
                <w:sz w:val="28"/>
              </w:rPr>
            </w:pPr>
            <w:r w:rsidRPr="004A7E29">
              <w:rPr>
                <w:rFonts w:hint="eastAsia"/>
                <w:sz w:val="28"/>
              </w:rPr>
              <w:t>(Server NPDR)</w:t>
            </w:r>
            <w:r w:rsidRPr="004A7E29">
              <w:rPr>
                <w:rFonts w:cs="Times New Roman"/>
                <w:sz w:val="28"/>
              </w:rPr>
              <w:t> </w:t>
            </w:r>
          </w:p>
        </w:tc>
        <w:tc>
          <w:tcPr>
            <w:tcW w:w="4151" w:type="dxa"/>
            <w:vAlign w:val="center"/>
          </w:tcPr>
          <w:p w14:paraId="6D99EE16" w14:textId="05BD6B8D" w:rsidR="001001BC" w:rsidRDefault="00E824E6" w:rsidP="00B530A7">
            <w:pPr>
              <w:spacing w:after="120" w:line="480" w:lineRule="exact"/>
              <w:jc w:val="both"/>
              <w:rPr>
                <w:sz w:val="28"/>
              </w:rPr>
            </w:pPr>
            <w:r w:rsidRPr="00E824E6">
              <w:rPr>
                <w:rFonts w:hint="eastAsia"/>
                <w:sz w:val="28"/>
              </w:rPr>
              <w:t>4-2-1</w:t>
            </w:r>
            <w:r w:rsidRPr="00E824E6">
              <w:rPr>
                <w:rFonts w:hint="eastAsia"/>
                <w:sz w:val="28"/>
              </w:rPr>
              <w:t>法則，四個象限都有出血和微動脈瘤，或至少兩個象限有靜脈串珠狀改變，或至少一個象限有明顯的視網膜內微血管異常</w:t>
            </w:r>
            <w:r w:rsidRPr="00E824E6">
              <w:rPr>
                <w:rFonts w:hint="eastAsia"/>
                <w:sz w:val="28"/>
              </w:rPr>
              <w:t>(IRMA)</w:t>
            </w:r>
          </w:p>
        </w:tc>
      </w:tr>
      <w:tr w:rsidR="001001BC" w14:paraId="194D0249" w14:textId="77777777" w:rsidTr="00B530A7">
        <w:tc>
          <w:tcPr>
            <w:tcW w:w="4151" w:type="dxa"/>
            <w:vAlign w:val="center"/>
          </w:tcPr>
          <w:p w14:paraId="0B42F6D0" w14:textId="01DE3C3B" w:rsidR="004A7E29" w:rsidRPr="004A7E29" w:rsidRDefault="004A7E29" w:rsidP="00B530A7">
            <w:pPr>
              <w:spacing w:after="120" w:line="480" w:lineRule="exact"/>
              <w:jc w:val="center"/>
              <w:rPr>
                <w:sz w:val="28"/>
              </w:rPr>
            </w:pPr>
            <w:r w:rsidRPr="004A7E29">
              <w:rPr>
                <w:rFonts w:hint="eastAsia"/>
                <w:sz w:val="28"/>
              </w:rPr>
              <w:t>增值性視網膜病變</w:t>
            </w:r>
            <w:r w:rsidRPr="004A7E29">
              <w:rPr>
                <w:rFonts w:cs="Times New Roman"/>
                <w:sz w:val="28"/>
              </w:rPr>
              <w:t> </w:t>
            </w:r>
          </w:p>
          <w:p w14:paraId="1DD740FD" w14:textId="45B95989" w:rsidR="001001BC" w:rsidRPr="004A7E29" w:rsidRDefault="004A7E29" w:rsidP="00B530A7">
            <w:pPr>
              <w:spacing w:after="120" w:line="480" w:lineRule="exact"/>
              <w:jc w:val="center"/>
              <w:rPr>
                <w:sz w:val="28"/>
              </w:rPr>
            </w:pPr>
            <w:r w:rsidRPr="004A7E29">
              <w:rPr>
                <w:rFonts w:hint="eastAsia"/>
                <w:sz w:val="28"/>
              </w:rPr>
              <w:t>(PDR)</w:t>
            </w:r>
            <w:r w:rsidRPr="004A7E29">
              <w:rPr>
                <w:rFonts w:cs="Times New Roman"/>
                <w:sz w:val="28"/>
              </w:rPr>
              <w:t> </w:t>
            </w:r>
          </w:p>
        </w:tc>
        <w:tc>
          <w:tcPr>
            <w:tcW w:w="4151" w:type="dxa"/>
            <w:vAlign w:val="center"/>
          </w:tcPr>
          <w:p w14:paraId="65E4E5B3" w14:textId="40E9E2E0" w:rsidR="001001BC" w:rsidRDefault="00E824E6" w:rsidP="00B530A7">
            <w:pPr>
              <w:spacing w:after="120" w:line="480" w:lineRule="exact"/>
              <w:jc w:val="both"/>
              <w:rPr>
                <w:sz w:val="28"/>
              </w:rPr>
            </w:pPr>
            <w:r w:rsidRPr="00E824E6">
              <w:rPr>
                <w:rFonts w:hint="eastAsia"/>
                <w:sz w:val="28"/>
              </w:rPr>
              <w:t>視網膜新生血管形成、玻璃體或視網膜前出血、纖維增生</w:t>
            </w:r>
          </w:p>
        </w:tc>
      </w:tr>
    </w:tbl>
    <w:p w14:paraId="3AA1DF39" w14:textId="77777777" w:rsidR="00C33CA1" w:rsidRPr="00BD2B5B" w:rsidRDefault="00C33CA1" w:rsidP="006F63D2">
      <w:pPr>
        <w:spacing w:after="120" w:line="480" w:lineRule="exact"/>
        <w:ind w:firstLineChars="200" w:firstLine="560"/>
        <w:jc w:val="both"/>
        <w:rPr>
          <w:sz w:val="28"/>
        </w:rPr>
      </w:pPr>
    </w:p>
    <w:p w14:paraId="456252D5" w14:textId="58F5822F" w:rsidR="00C34B1D" w:rsidRPr="00AE1A08" w:rsidRDefault="00C34B1D" w:rsidP="00AE1A08">
      <w:pPr>
        <w:pStyle w:val="3"/>
        <w:spacing w:beforeLines="100" w:before="360" w:afterLines="50" w:after="180" w:line="240" w:lineRule="auto"/>
        <w:ind w:left="1081" w:hangingChars="300" w:hanging="1081"/>
        <w:jc w:val="both"/>
        <w:rPr>
          <w:rFonts w:eastAsia="標楷體"/>
          <w:b/>
          <w:color w:val="000000" w:themeColor="text1"/>
          <w:sz w:val="36"/>
        </w:rPr>
      </w:pPr>
      <w:r w:rsidRPr="00C34B1D">
        <w:rPr>
          <w:rFonts w:eastAsia="標楷體"/>
          <w:b/>
          <w:color w:val="000000" w:themeColor="text1"/>
          <w:sz w:val="36"/>
        </w:rPr>
        <w:t>糖尿病型視網膜病變</w:t>
      </w:r>
      <w:r w:rsidRPr="00C34B1D">
        <w:rPr>
          <w:rFonts w:eastAsia="標楷體"/>
          <w:b/>
          <w:color w:val="000000" w:themeColor="text1"/>
          <w:sz w:val="36"/>
        </w:rPr>
        <w:t> </w:t>
      </w:r>
    </w:p>
    <w:p w14:paraId="6EEE2226" w14:textId="26FCA568" w:rsidR="00C34B1D" w:rsidRPr="00C34B1D" w:rsidRDefault="00C34B1D" w:rsidP="00C34B1D">
      <w:pPr>
        <w:spacing w:after="120" w:line="480" w:lineRule="exact"/>
        <w:ind w:firstLineChars="200" w:firstLine="560"/>
        <w:jc w:val="both"/>
        <w:rPr>
          <w:sz w:val="28"/>
        </w:rPr>
      </w:pPr>
      <w:r w:rsidRPr="00C34B1D">
        <w:rPr>
          <w:sz w:val="28"/>
        </w:rPr>
        <w:t>視網膜病變是成年人失明的主要原因之。根據近年研究，第</w:t>
      </w:r>
      <w:r w:rsidRPr="00C34B1D">
        <w:rPr>
          <w:sz w:val="28"/>
        </w:rPr>
        <w:t>1</w:t>
      </w:r>
      <w:r w:rsidRPr="00C34B1D">
        <w:rPr>
          <w:sz w:val="28"/>
        </w:rPr>
        <w:t>型</w:t>
      </w:r>
      <w:r w:rsidRPr="00C34B1D">
        <w:rPr>
          <w:sz w:val="28"/>
        </w:rPr>
        <w:lastRenderedPageBreak/>
        <w:t>糖尿病患者罹患視網膜病變的總發生率約為</w:t>
      </w:r>
      <w:r w:rsidRPr="00C34B1D">
        <w:rPr>
          <w:sz w:val="28"/>
        </w:rPr>
        <w:t>18%</w:t>
      </w:r>
      <w:r w:rsidRPr="00C34B1D">
        <w:rPr>
          <w:sz w:val="28"/>
        </w:rPr>
        <w:t>，年發生率近</w:t>
      </w:r>
      <w:r w:rsidRPr="00C34B1D">
        <w:rPr>
          <w:sz w:val="28"/>
        </w:rPr>
        <w:t>6%[6]</w:t>
      </w:r>
      <w:r w:rsidRPr="00C34B1D">
        <w:rPr>
          <w:sz w:val="28"/>
        </w:rPr>
        <w:t>；而第</w:t>
      </w:r>
      <w:r w:rsidRPr="00C34B1D">
        <w:rPr>
          <w:sz w:val="28"/>
        </w:rPr>
        <w:t>2</w:t>
      </w:r>
      <w:r w:rsidRPr="00C34B1D">
        <w:rPr>
          <w:sz w:val="28"/>
        </w:rPr>
        <w:t>型糖尿病患者的總發生率則為</w:t>
      </w:r>
      <w:r w:rsidRPr="00C34B1D">
        <w:rPr>
          <w:sz w:val="28"/>
        </w:rPr>
        <w:t>7.6%</w:t>
      </w:r>
      <w:r w:rsidRPr="00C34B1D">
        <w:rPr>
          <w:sz w:val="28"/>
        </w:rPr>
        <w:t>，年發生率約</w:t>
      </w:r>
      <w:r w:rsidRPr="00C34B1D">
        <w:rPr>
          <w:sz w:val="28"/>
        </w:rPr>
        <w:t>2.6%[7]</w:t>
      </w:r>
      <w:r w:rsidRPr="00C34B1D">
        <w:rPr>
          <w:sz w:val="28"/>
        </w:rPr>
        <w:t>。這些數字提醒我們，血糖控制、飲食管理、規律運動與良好的生活習慣，對延緩視網膜惡化至關重要。</w:t>
      </w:r>
      <w:r w:rsidRPr="00C34B1D">
        <w:rPr>
          <w:sz w:val="28"/>
        </w:rPr>
        <w:t> </w:t>
      </w:r>
    </w:p>
    <w:p w14:paraId="40A0F17C" w14:textId="77777777" w:rsidR="00C34B1D" w:rsidRPr="00C34B1D" w:rsidRDefault="00C34B1D" w:rsidP="00C34B1D">
      <w:pPr>
        <w:spacing w:after="120" w:line="480" w:lineRule="exact"/>
        <w:ind w:firstLineChars="200" w:firstLine="560"/>
        <w:jc w:val="both"/>
        <w:rPr>
          <w:sz w:val="28"/>
        </w:rPr>
      </w:pPr>
      <w:r w:rsidRPr="00C34B1D">
        <w:rPr>
          <w:sz w:val="28"/>
        </w:rPr>
        <w:t>糖尿病視網膜病變大致分為兩大類型，各等級眼底影像示意圖如下（見表</w:t>
      </w:r>
      <w:r w:rsidRPr="00C34B1D">
        <w:rPr>
          <w:sz w:val="28"/>
        </w:rPr>
        <w:t>2</w:t>
      </w:r>
      <w:r w:rsidRPr="00C34B1D">
        <w:rPr>
          <w:sz w:val="28"/>
        </w:rPr>
        <w:t>）：</w:t>
      </w:r>
      <w:r w:rsidRPr="00C34B1D">
        <w:rPr>
          <w:sz w:val="28"/>
        </w:rPr>
        <w:t> </w:t>
      </w:r>
    </w:p>
    <w:p w14:paraId="795CE840" w14:textId="77777777" w:rsidR="00C34B1D" w:rsidRPr="00C34B1D" w:rsidRDefault="00C34B1D" w:rsidP="00C34B1D">
      <w:pPr>
        <w:numPr>
          <w:ilvl w:val="0"/>
          <w:numId w:val="38"/>
        </w:numPr>
        <w:spacing w:after="120" w:line="480" w:lineRule="exact"/>
        <w:ind w:firstLineChars="200" w:firstLine="560"/>
        <w:jc w:val="both"/>
        <w:rPr>
          <w:sz w:val="28"/>
        </w:rPr>
      </w:pPr>
      <w:r w:rsidRPr="00C34B1D">
        <w:rPr>
          <w:sz w:val="28"/>
        </w:rPr>
        <w:t>非增殖性糖尿病視網膜病變（</w:t>
      </w:r>
      <w:r w:rsidRPr="00C34B1D">
        <w:rPr>
          <w:sz w:val="28"/>
        </w:rPr>
        <w:t>Non-Proliferative Diabetic Retinopathy, NPDR</w:t>
      </w:r>
      <w:r w:rsidRPr="00C34B1D">
        <w:rPr>
          <w:sz w:val="28"/>
        </w:rPr>
        <w:t>）：</w:t>
      </w:r>
      <w:r w:rsidRPr="00C34B1D">
        <w:rPr>
          <w:sz w:val="28"/>
        </w:rPr>
        <w:t> </w:t>
      </w:r>
      <w:r w:rsidRPr="00C34B1D">
        <w:rPr>
          <w:sz w:val="28"/>
        </w:rPr>
        <w:br/>
      </w:r>
      <w:r w:rsidRPr="00C34B1D">
        <w:rPr>
          <w:sz w:val="28"/>
        </w:rPr>
        <w:t>早期的微血管病變，包括微血管瘤、棉絮斑、硬性滲出物與點狀出血。依病變嚴重度分為輕度、中度及重度。</w:t>
      </w:r>
      <w:r w:rsidRPr="00C34B1D">
        <w:rPr>
          <w:sz w:val="28"/>
        </w:rPr>
        <w:t> </w:t>
      </w:r>
    </w:p>
    <w:p w14:paraId="4084BAFE" w14:textId="349F397E" w:rsidR="000E7016" w:rsidRPr="00DD7116" w:rsidRDefault="00C34B1D" w:rsidP="000E7016">
      <w:pPr>
        <w:numPr>
          <w:ilvl w:val="0"/>
          <w:numId w:val="39"/>
        </w:numPr>
        <w:spacing w:after="120" w:line="480" w:lineRule="exact"/>
        <w:ind w:firstLineChars="200" w:firstLine="560"/>
        <w:jc w:val="both"/>
        <w:rPr>
          <w:sz w:val="28"/>
        </w:rPr>
      </w:pPr>
      <w:r w:rsidRPr="00C34B1D">
        <w:rPr>
          <w:sz w:val="28"/>
        </w:rPr>
        <w:t>增殖性糖尿病視網膜病變（</w:t>
      </w:r>
      <w:r w:rsidRPr="00C34B1D">
        <w:rPr>
          <w:sz w:val="28"/>
        </w:rPr>
        <w:t>Proliferative Diabetic Retinopathy, PDR</w:t>
      </w:r>
      <w:r w:rsidRPr="00C34B1D">
        <w:rPr>
          <w:sz w:val="28"/>
        </w:rPr>
        <w:t>）：</w:t>
      </w:r>
      <w:r w:rsidRPr="00C34B1D">
        <w:rPr>
          <w:sz w:val="28"/>
        </w:rPr>
        <w:t> </w:t>
      </w:r>
      <w:r w:rsidRPr="00C34B1D">
        <w:rPr>
          <w:sz w:val="28"/>
        </w:rPr>
        <w:br/>
      </w:r>
      <w:r w:rsidRPr="00C34B1D">
        <w:rPr>
          <w:sz w:val="28"/>
        </w:rPr>
        <w:t>當視網膜缺氧惡化，異常新生血管開始滋生，脆弱的新血管容易破裂出血，進而引發玻璃體出血、視網膜剝離，嚴重者最終可能失明。</w:t>
      </w:r>
      <w:r w:rsidRPr="00C34B1D">
        <w:rPr>
          <w:sz w:val="28"/>
        </w:rPr>
        <w:t> </w:t>
      </w:r>
    </w:p>
    <w:p w14:paraId="50B440E3" w14:textId="2BCAA4BE" w:rsidR="000E7016" w:rsidRDefault="000E7016" w:rsidP="00DD7116">
      <w:pPr>
        <w:pStyle w:val="af1"/>
        <w:ind w:left="720"/>
        <w:jc w:val="center"/>
        <w:rPr>
          <w:rFonts w:eastAsia="標楷體" w:cstheme="minorBidi"/>
          <w:b w:val="0"/>
          <w:sz w:val="28"/>
          <w:szCs w:val="40"/>
          <w14:ligatures w14:val="standardContextual"/>
        </w:rPr>
      </w:pPr>
      <w:r w:rsidRPr="00180278">
        <w:rPr>
          <w:rFonts w:eastAsia="標楷體" w:cstheme="minorBidi" w:hint="eastAsia"/>
          <w:b w:val="0"/>
          <w:sz w:val="28"/>
          <w:szCs w:val="40"/>
          <w14:ligatures w14:val="standardContextual"/>
        </w:rPr>
        <w:t>表</w:t>
      </w:r>
      <w:r w:rsidRPr="00180278">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Pr="00180278">
        <w:rPr>
          <w:rFonts w:eastAsia="標楷體" w:cstheme="minorBidi" w:hint="eastAsia"/>
          <w:b w:val="0"/>
          <w:sz w:val="28"/>
          <w:szCs w:val="40"/>
          <w14:ligatures w14:val="standardContextual"/>
        </w:rPr>
        <w:t xml:space="preserve"> DR</w:t>
      </w:r>
      <w:r w:rsidRPr="00180278">
        <w:rPr>
          <w:rFonts w:eastAsia="標楷體" w:cstheme="minorBidi" w:hint="eastAsia"/>
          <w:b w:val="0"/>
          <w:sz w:val="28"/>
          <w:szCs w:val="40"/>
          <w14:ligatures w14:val="standardContextual"/>
        </w:rPr>
        <w:t>分級</w:t>
      </w:r>
    </w:p>
    <w:tbl>
      <w:tblPr>
        <w:tblStyle w:val="af0"/>
        <w:tblW w:w="0" w:type="auto"/>
        <w:jc w:val="center"/>
        <w:tblLook w:val="04A0" w:firstRow="1" w:lastRow="0" w:firstColumn="1" w:lastColumn="0" w:noHBand="0" w:noVBand="1"/>
      </w:tblPr>
      <w:tblGrid>
        <w:gridCol w:w="3916"/>
        <w:gridCol w:w="4386"/>
      </w:tblGrid>
      <w:tr w:rsidR="00613B85" w14:paraId="332C76F1" w14:textId="77777777" w:rsidTr="00613B85">
        <w:trPr>
          <w:jc w:val="center"/>
        </w:trPr>
        <w:tc>
          <w:tcPr>
            <w:tcW w:w="3916" w:type="dxa"/>
            <w:vAlign w:val="center"/>
          </w:tcPr>
          <w:p w14:paraId="2B9E1A6F" w14:textId="5FE3332A" w:rsidR="00613B85" w:rsidRDefault="00613B85" w:rsidP="00613B85">
            <w:pPr>
              <w:jc w:val="center"/>
            </w:pPr>
            <w:r>
              <w:rPr>
                <w:rFonts w:hint="eastAsia"/>
                <w:sz w:val="28"/>
              </w:rPr>
              <w:t>DR</w:t>
            </w:r>
            <w:r>
              <w:rPr>
                <w:rFonts w:hint="eastAsia"/>
                <w:sz w:val="28"/>
              </w:rPr>
              <w:t>嚴重分級</w:t>
            </w:r>
          </w:p>
        </w:tc>
        <w:tc>
          <w:tcPr>
            <w:tcW w:w="4386" w:type="dxa"/>
            <w:vAlign w:val="center"/>
          </w:tcPr>
          <w:p w14:paraId="6B68EBD7" w14:textId="2A2EBA7C" w:rsidR="00613B85" w:rsidRDefault="00613B85" w:rsidP="00613B85">
            <w:pPr>
              <w:jc w:val="center"/>
            </w:pPr>
            <w:r>
              <w:rPr>
                <w:rFonts w:hint="eastAsia"/>
                <w:sz w:val="28"/>
              </w:rPr>
              <w:t>DR</w:t>
            </w:r>
            <w:r>
              <w:rPr>
                <w:rFonts w:hint="eastAsia"/>
                <w:sz w:val="28"/>
              </w:rPr>
              <w:t>眼底影像</w:t>
            </w:r>
          </w:p>
        </w:tc>
      </w:tr>
      <w:tr w:rsidR="00613B85" w14:paraId="73DDFA70" w14:textId="77777777" w:rsidTr="00613B85">
        <w:trPr>
          <w:jc w:val="center"/>
        </w:trPr>
        <w:tc>
          <w:tcPr>
            <w:tcW w:w="3916" w:type="dxa"/>
            <w:vAlign w:val="center"/>
          </w:tcPr>
          <w:p w14:paraId="4BDBBB50" w14:textId="5DB4F3EC" w:rsidR="00613B85" w:rsidRDefault="00613B85" w:rsidP="00613B85">
            <w:pPr>
              <w:jc w:val="center"/>
            </w:pPr>
            <w:r>
              <w:rPr>
                <w:rFonts w:hint="eastAsia"/>
                <w:sz w:val="28"/>
              </w:rPr>
              <w:t>無視網膜病變</w:t>
            </w:r>
            <w:r>
              <w:rPr>
                <w:rFonts w:hint="eastAsia"/>
                <w:sz w:val="28"/>
              </w:rPr>
              <w:t>(No DR)</w:t>
            </w:r>
          </w:p>
        </w:tc>
        <w:tc>
          <w:tcPr>
            <w:tcW w:w="4386" w:type="dxa"/>
            <w:vAlign w:val="center"/>
          </w:tcPr>
          <w:p w14:paraId="47ADDC01" w14:textId="01FE8C84" w:rsidR="00613B85" w:rsidRDefault="00613B85" w:rsidP="00613B85">
            <w:pPr>
              <w:jc w:val="center"/>
            </w:pPr>
            <w:r>
              <w:rPr>
                <w:noProof/>
                <w:sz w:val="28"/>
              </w:rPr>
              <w:drawing>
                <wp:inline distT="0" distB="0" distL="0" distR="0" wp14:anchorId="1D614706" wp14:editId="37EE64F5">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00" cy="1771200"/>
                          </a:xfrm>
                          <a:prstGeom prst="rect">
                            <a:avLst/>
                          </a:prstGeom>
                        </pic:spPr>
                      </pic:pic>
                    </a:graphicData>
                  </a:graphic>
                </wp:inline>
              </w:drawing>
            </w:r>
          </w:p>
        </w:tc>
      </w:tr>
      <w:tr w:rsidR="00613B85" w14:paraId="0B8AFF25" w14:textId="77777777" w:rsidTr="00613B85">
        <w:trPr>
          <w:jc w:val="center"/>
        </w:trPr>
        <w:tc>
          <w:tcPr>
            <w:tcW w:w="3916" w:type="dxa"/>
            <w:vAlign w:val="center"/>
          </w:tcPr>
          <w:p w14:paraId="4FA3E930" w14:textId="77777777" w:rsidR="00613B85" w:rsidRDefault="00613B85" w:rsidP="00613B85">
            <w:pPr>
              <w:spacing w:after="120" w:line="480" w:lineRule="exact"/>
              <w:jc w:val="center"/>
              <w:rPr>
                <w:sz w:val="28"/>
              </w:rPr>
            </w:pPr>
            <w:r>
              <w:rPr>
                <w:rFonts w:hint="eastAsia"/>
                <w:sz w:val="28"/>
              </w:rPr>
              <w:lastRenderedPageBreak/>
              <w:t>輕度非增值性視網膜病變</w:t>
            </w:r>
          </w:p>
          <w:p w14:paraId="25DD7FFE" w14:textId="5E35BCA3" w:rsidR="00613B85" w:rsidRDefault="00613B85" w:rsidP="00613B85">
            <w:pPr>
              <w:jc w:val="center"/>
            </w:pPr>
            <w:r>
              <w:rPr>
                <w:rFonts w:hint="eastAsia"/>
                <w:sz w:val="28"/>
              </w:rPr>
              <w:t>(Mild NPDR)</w:t>
            </w:r>
          </w:p>
        </w:tc>
        <w:tc>
          <w:tcPr>
            <w:tcW w:w="4386" w:type="dxa"/>
            <w:vAlign w:val="center"/>
          </w:tcPr>
          <w:p w14:paraId="3D83FCEE" w14:textId="4E92B020" w:rsidR="00613B85" w:rsidRDefault="00613B85" w:rsidP="00613B85">
            <w:pPr>
              <w:jc w:val="center"/>
            </w:pPr>
            <w:r>
              <w:rPr>
                <w:noProof/>
                <w:sz w:val="28"/>
              </w:rPr>
              <w:drawing>
                <wp:inline distT="0" distB="0" distL="0" distR="0" wp14:anchorId="6C7B9F94" wp14:editId="2884AA7F">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613B85" w14:paraId="4CD3F6AC" w14:textId="77777777" w:rsidTr="00613B85">
        <w:trPr>
          <w:jc w:val="center"/>
        </w:trPr>
        <w:tc>
          <w:tcPr>
            <w:tcW w:w="3916" w:type="dxa"/>
            <w:vAlign w:val="center"/>
          </w:tcPr>
          <w:p w14:paraId="3E20999F" w14:textId="77777777" w:rsidR="00613B85" w:rsidRDefault="00613B85" w:rsidP="00613B85">
            <w:pPr>
              <w:spacing w:after="120" w:line="480" w:lineRule="exact"/>
              <w:jc w:val="center"/>
              <w:rPr>
                <w:sz w:val="28"/>
              </w:rPr>
            </w:pPr>
            <w:r>
              <w:rPr>
                <w:rFonts w:hint="eastAsia"/>
                <w:sz w:val="28"/>
              </w:rPr>
              <w:t>中度非增值性視網膜病變</w:t>
            </w:r>
          </w:p>
          <w:p w14:paraId="6E6AE942" w14:textId="03B24A2C" w:rsidR="00613B85" w:rsidRDefault="00613B85" w:rsidP="00613B85">
            <w:pPr>
              <w:jc w:val="center"/>
            </w:pPr>
            <w:r>
              <w:rPr>
                <w:rFonts w:hint="eastAsia"/>
                <w:sz w:val="28"/>
              </w:rPr>
              <w:t>(Moderate NPDR)</w:t>
            </w:r>
          </w:p>
        </w:tc>
        <w:tc>
          <w:tcPr>
            <w:tcW w:w="4386" w:type="dxa"/>
            <w:vAlign w:val="center"/>
          </w:tcPr>
          <w:p w14:paraId="1683795F" w14:textId="69D4328E" w:rsidR="00613B85" w:rsidRDefault="00613B85" w:rsidP="00613B85">
            <w:pPr>
              <w:jc w:val="center"/>
            </w:pPr>
            <w:r>
              <w:rPr>
                <w:noProof/>
                <w:sz w:val="28"/>
              </w:rPr>
              <w:drawing>
                <wp:inline distT="0" distB="0" distL="0" distR="0" wp14:anchorId="0CA450C0" wp14:editId="1D74E512">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613B85" w14:paraId="04174C79" w14:textId="77777777" w:rsidTr="00613B85">
        <w:trPr>
          <w:jc w:val="center"/>
        </w:trPr>
        <w:tc>
          <w:tcPr>
            <w:tcW w:w="3916" w:type="dxa"/>
            <w:vAlign w:val="center"/>
          </w:tcPr>
          <w:p w14:paraId="0B5D9CB2" w14:textId="77777777" w:rsidR="00613B85" w:rsidRDefault="00613B85" w:rsidP="00613B85">
            <w:pPr>
              <w:spacing w:after="120" w:line="480" w:lineRule="exact"/>
              <w:jc w:val="center"/>
              <w:rPr>
                <w:sz w:val="28"/>
              </w:rPr>
            </w:pPr>
            <w:r>
              <w:rPr>
                <w:rFonts w:hint="eastAsia"/>
                <w:sz w:val="28"/>
              </w:rPr>
              <w:t>重度增值性視網膜病變</w:t>
            </w:r>
          </w:p>
          <w:p w14:paraId="7AAAF10F" w14:textId="21511B21" w:rsidR="00613B85" w:rsidRDefault="00613B85" w:rsidP="00613B85">
            <w:pPr>
              <w:jc w:val="center"/>
            </w:pPr>
            <w:r>
              <w:rPr>
                <w:rFonts w:hint="eastAsia"/>
                <w:sz w:val="28"/>
              </w:rPr>
              <w:t>(Sever NPDR)</w:t>
            </w:r>
          </w:p>
        </w:tc>
        <w:tc>
          <w:tcPr>
            <w:tcW w:w="4386" w:type="dxa"/>
            <w:vAlign w:val="center"/>
          </w:tcPr>
          <w:p w14:paraId="0AEEBEB8" w14:textId="3F8A78E3" w:rsidR="00613B85" w:rsidRDefault="00613B85" w:rsidP="00613B85">
            <w:pPr>
              <w:jc w:val="center"/>
            </w:pPr>
            <w:r>
              <w:rPr>
                <w:noProof/>
                <w:sz w:val="28"/>
              </w:rPr>
              <w:drawing>
                <wp:inline distT="0" distB="0" distL="0" distR="0" wp14:anchorId="3E4C6346" wp14:editId="7AB218F8">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800" cy="1756776"/>
                          </a:xfrm>
                          <a:prstGeom prst="rect">
                            <a:avLst/>
                          </a:prstGeom>
                        </pic:spPr>
                      </pic:pic>
                    </a:graphicData>
                  </a:graphic>
                </wp:inline>
              </w:drawing>
            </w:r>
          </w:p>
        </w:tc>
      </w:tr>
      <w:tr w:rsidR="00613B85" w14:paraId="13990B3A" w14:textId="77777777" w:rsidTr="00613B85">
        <w:trPr>
          <w:jc w:val="center"/>
        </w:trPr>
        <w:tc>
          <w:tcPr>
            <w:tcW w:w="3916" w:type="dxa"/>
            <w:vAlign w:val="center"/>
          </w:tcPr>
          <w:p w14:paraId="1389F5E4" w14:textId="77777777" w:rsidR="00613B85" w:rsidRDefault="00613B85" w:rsidP="00613B85">
            <w:pPr>
              <w:spacing w:after="120" w:line="480" w:lineRule="exact"/>
              <w:jc w:val="center"/>
              <w:rPr>
                <w:sz w:val="28"/>
              </w:rPr>
            </w:pPr>
            <w:r>
              <w:rPr>
                <w:rFonts w:hint="eastAsia"/>
                <w:sz w:val="28"/>
              </w:rPr>
              <w:t>增值性視網膜病變</w:t>
            </w:r>
          </w:p>
          <w:p w14:paraId="50F0F5DE" w14:textId="2EAAE79F" w:rsidR="00613B85" w:rsidRDefault="00613B85" w:rsidP="00613B85">
            <w:pPr>
              <w:jc w:val="center"/>
            </w:pPr>
            <w:r>
              <w:rPr>
                <w:rFonts w:hint="eastAsia"/>
                <w:sz w:val="28"/>
              </w:rPr>
              <w:t>(PDR)</w:t>
            </w:r>
          </w:p>
        </w:tc>
        <w:tc>
          <w:tcPr>
            <w:tcW w:w="4386" w:type="dxa"/>
            <w:vAlign w:val="center"/>
          </w:tcPr>
          <w:p w14:paraId="471534D8" w14:textId="6D8496A6" w:rsidR="00613B85" w:rsidRDefault="00613B85" w:rsidP="00613B85">
            <w:pPr>
              <w:jc w:val="center"/>
            </w:pPr>
            <w:r>
              <w:rPr>
                <w:noProof/>
                <w:sz w:val="28"/>
              </w:rPr>
              <w:drawing>
                <wp:inline distT="0" distB="0" distL="0" distR="0" wp14:anchorId="129460FC" wp14:editId="41732DD5">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800" cy="1745711"/>
                          </a:xfrm>
                          <a:prstGeom prst="rect">
                            <a:avLst/>
                          </a:prstGeom>
                        </pic:spPr>
                      </pic:pic>
                    </a:graphicData>
                  </a:graphic>
                </wp:inline>
              </w:drawing>
            </w:r>
          </w:p>
        </w:tc>
      </w:tr>
    </w:tbl>
    <w:p w14:paraId="39BAC9CE" w14:textId="4ACAB00F" w:rsidR="00613B85" w:rsidRDefault="00613B85" w:rsidP="00DD7116"/>
    <w:p w14:paraId="173A54BB" w14:textId="1DBF1056" w:rsidR="00DD7116" w:rsidRPr="00DD7116" w:rsidRDefault="00613B85" w:rsidP="00613B85">
      <w:pPr>
        <w:widowControl/>
      </w:pPr>
      <w:r>
        <w:br w:type="page"/>
      </w:r>
    </w:p>
    <w:p w14:paraId="5760E5AF" w14:textId="0CC05CF1" w:rsidR="00FA19DB" w:rsidRDefault="000E7016"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53001D">
        <w:rPr>
          <w:rFonts w:ascii="Times New Roman" w:eastAsia="標楷體" w:hAnsi="Times New Roman" w:hint="eastAsia"/>
          <w:b/>
          <w:color w:val="000000" w:themeColor="text1"/>
          <w:sz w:val="36"/>
        </w:rPr>
        <w:t>糖尿病</w:t>
      </w:r>
      <w:r w:rsidR="00F969AD">
        <w:rPr>
          <w:rFonts w:ascii="Times New Roman" w:eastAsia="標楷體" w:hAnsi="Times New Roman" w:hint="eastAsia"/>
          <w:b/>
          <w:color w:val="000000" w:themeColor="text1"/>
          <w:sz w:val="36"/>
        </w:rPr>
        <w:t>視網膜病變公開據集</w:t>
      </w:r>
    </w:p>
    <w:p w14:paraId="45DA0D5A" w14:textId="77777777" w:rsidR="00840455" w:rsidRPr="00840455" w:rsidRDefault="00840455" w:rsidP="00840455">
      <w:pPr>
        <w:spacing w:after="120" w:line="480" w:lineRule="exact"/>
        <w:ind w:firstLineChars="200" w:firstLine="560"/>
        <w:jc w:val="both"/>
        <w:rPr>
          <w:sz w:val="28"/>
        </w:rPr>
      </w:pPr>
      <w:r w:rsidRPr="00840455">
        <w:rPr>
          <w:sz w:val="28"/>
        </w:rPr>
        <w:t>本節介紹本研究所使用糖尿病視網膜病變分級任務上資料集</w:t>
      </w:r>
      <w:r w:rsidRPr="00840455">
        <w:rPr>
          <w:sz w:val="28"/>
        </w:rPr>
        <w:t>[8][9]</w:t>
      </w:r>
      <w:r w:rsidRPr="00840455">
        <w:rPr>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840455">
        <w:rPr>
          <w:sz w:val="28"/>
        </w:rPr>
        <w:t>3</w:t>
      </w:r>
      <w:r w:rsidRPr="00840455">
        <w:rPr>
          <w:sz w:val="28"/>
        </w:rPr>
        <w:t>中五等級分類之糖尿病視網膜病變資料集。</w:t>
      </w:r>
      <w:r w:rsidRPr="00840455">
        <w:t> </w:t>
      </w:r>
    </w:p>
    <w:p w14:paraId="593F0A10" w14:textId="77777777" w:rsidR="00840455" w:rsidRDefault="00840455" w:rsidP="00840455">
      <w:pPr>
        <w:spacing w:after="120" w:line="480" w:lineRule="exact"/>
        <w:ind w:firstLineChars="200" w:firstLine="560"/>
        <w:jc w:val="both"/>
      </w:pPr>
      <w:r w:rsidRPr="00840455">
        <w:rPr>
          <w:sz w:val="28"/>
        </w:rPr>
        <w:t>糖尿病視網膜病變資料集的資訊如表</w:t>
      </w:r>
      <w:r w:rsidRPr="00840455">
        <w:rPr>
          <w:sz w:val="28"/>
        </w:rPr>
        <w:t>3</w:t>
      </w:r>
      <w:r w:rsidRPr="00840455">
        <w:rPr>
          <w:sz w:val="28"/>
        </w:rPr>
        <w:t>，內容包含訓練及與測試集的張數、是否為多個專家標記等資訊。表</w:t>
      </w:r>
      <w:r w:rsidRPr="00840455">
        <w:rPr>
          <w:sz w:val="28"/>
        </w:rPr>
        <w:t>4</w:t>
      </w:r>
      <w:r w:rsidRPr="00840455">
        <w:rPr>
          <w:sz w:val="28"/>
        </w:rPr>
        <w:t>為各分級之資料集的各分類圖片分布數量，除了</w:t>
      </w:r>
      <w:hyperlink r:id="rId15" w:tgtFrame="_blank" w:history="1">
        <w:r w:rsidRPr="00840455">
          <w:rPr>
            <w:rFonts w:hint="eastAsia"/>
            <w:sz w:val="28"/>
          </w:rPr>
          <w:t>IDRiD</w:t>
        </w:r>
      </w:hyperlink>
      <w:r w:rsidRPr="00840455">
        <w:rPr>
          <w:sz w:val="28"/>
        </w:rPr>
        <w:t>資料集為固定的分辨率</w:t>
      </w:r>
      <w:r w:rsidRPr="00840455">
        <w:rPr>
          <w:sz w:val="28"/>
        </w:rPr>
        <w:t>(4288*4288)</w:t>
      </w:r>
      <w:r w:rsidRPr="00840455">
        <w:rPr>
          <w:rFonts w:hint="eastAsia"/>
          <w:sz w:val="28"/>
        </w:rPr>
        <w:t>，</w:t>
      </w:r>
      <w:hyperlink r:id="rId16" w:tgtFrame="_blank" w:history="1">
        <w:r w:rsidRPr="00840455">
          <w:rPr>
            <w:sz w:val="28"/>
          </w:rPr>
          <w:t>APTOS 2019</w:t>
        </w:r>
      </w:hyperlink>
      <w:r w:rsidRPr="00840455">
        <w:rPr>
          <w:sz w:val="28"/>
        </w:rPr>
        <w:t>資料集則為不固定影像分辨率。</w:t>
      </w:r>
      <w:hyperlink r:id="rId17" w:tgtFrame="_blank" w:history="1">
        <w:r w:rsidRPr="00840455">
          <w:rPr>
            <w:sz w:val="28"/>
          </w:rPr>
          <w:t>APTOS 2019</w:t>
        </w:r>
      </w:hyperlink>
      <w:r w:rsidRPr="00840455">
        <w:rPr>
          <w:sz w:val="28"/>
        </w:rPr>
        <w:t>資料集的總圖片數量為</w:t>
      </w:r>
      <w:r w:rsidRPr="00840455">
        <w:rPr>
          <w:sz w:val="28"/>
        </w:rPr>
        <w:t>5,590​</w:t>
      </w:r>
      <w:r w:rsidRPr="00840455">
        <w:rPr>
          <w:sz w:val="28"/>
        </w:rPr>
        <w:t>張，其中包含標記</w:t>
      </w:r>
      <w:r w:rsidRPr="00840455">
        <w:rPr>
          <w:sz w:val="28"/>
        </w:rPr>
        <w:t>3,662​</w:t>
      </w:r>
      <w:r w:rsidRPr="00840455">
        <w:rPr>
          <w:sz w:val="28"/>
        </w:rPr>
        <w:t>張。</w:t>
      </w:r>
      <w:r w:rsidRPr="00840455">
        <w:t> </w:t>
      </w:r>
    </w:p>
    <w:p w14:paraId="3D674CD3" w14:textId="5B1B8D7B" w:rsidR="008D7845" w:rsidRPr="008D7845" w:rsidRDefault="008D7845" w:rsidP="008D7845">
      <w:pPr>
        <w:pStyle w:val="af1"/>
        <w:ind w:left="720"/>
        <w:jc w:val="center"/>
        <w:rPr>
          <w:rFonts w:eastAsia="標楷體" w:cstheme="minorBidi"/>
          <w:b w:val="0"/>
          <w:sz w:val="28"/>
          <w:szCs w:val="40"/>
          <w14:ligatures w14:val="standardContextual"/>
        </w:rPr>
      </w:pPr>
      <w:r w:rsidRPr="008D7845">
        <w:rPr>
          <w:rFonts w:eastAsia="標楷體" w:cstheme="minorBidi" w:hint="eastAsia"/>
          <w:b w:val="0"/>
          <w:sz w:val="28"/>
          <w:szCs w:val="40"/>
          <w14:ligatures w14:val="standardContextual"/>
        </w:rPr>
        <w:t>表</w:t>
      </w:r>
      <w:r w:rsidRPr="008D7845">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3</w:t>
      </w:r>
      <w:r w:rsidR="00E361CB">
        <w:rPr>
          <w:rFonts w:eastAsia="標楷體" w:cstheme="minorBidi"/>
          <w:b w:val="0"/>
          <w:sz w:val="28"/>
          <w:szCs w:val="40"/>
          <w14:ligatures w14:val="standardContextual"/>
        </w:rPr>
        <w:fldChar w:fldCharType="end"/>
      </w:r>
      <w:r w:rsidRPr="008D7845">
        <w:rPr>
          <w:rFonts w:eastAsia="標楷體" w:cstheme="minorBidi" w:hint="eastAsia"/>
          <w:b w:val="0"/>
          <w:sz w:val="28"/>
          <w:szCs w:val="40"/>
          <w14:ligatures w14:val="standardContextual"/>
        </w:rPr>
        <w:t xml:space="preserve"> </w:t>
      </w:r>
      <w:r w:rsidRPr="008D7845">
        <w:rPr>
          <w:rFonts w:eastAsia="標楷體" w:cstheme="minorBidi" w:hint="eastAsia"/>
          <w:b w:val="0"/>
          <w:sz w:val="28"/>
          <w:szCs w:val="40"/>
          <w14:ligatures w14:val="standardContextual"/>
        </w:rPr>
        <w:t>糖尿病視網膜病變資料集</w:t>
      </w:r>
    </w:p>
    <w:tbl>
      <w:tblPr>
        <w:tblStyle w:val="af0"/>
        <w:tblW w:w="9357" w:type="dxa"/>
        <w:tblInd w:w="-431" w:type="dxa"/>
        <w:tblLook w:val="04A0" w:firstRow="1" w:lastRow="0" w:firstColumn="1" w:lastColumn="0" w:noHBand="0" w:noVBand="1"/>
      </w:tblPr>
      <w:tblGrid>
        <w:gridCol w:w="1135"/>
        <w:gridCol w:w="1843"/>
        <w:gridCol w:w="2126"/>
        <w:gridCol w:w="1418"/>
        <w:gridCol w:w="1417"/>
        <w:gridCol w:w="1418"/>
      </w:tblGrid>
      <w:tr w:rsidR="00840455" w14:paraId="53D7CCB1" w14:textId="77777777" w:rsidTr="000D71F0">
        <w:tc>
          <w:tcPr>
            <w:tcW w:w="1135" w:type="dxa"/>
            <w:vAlign w:val="center"/>
          </w:tcPr>
          <w:p w14:paraId="0DE9FB82" w14:textId="7B731C6A" w:rsidR="00840455" w:rsidRDefault="005519E3" w:rsidP="000D71F0">
            <w:pPr>
              <w:spacing w:after="120" w:line="480" w:lineRule="exact"/>
              <w:rPr>
                <w:sz w:val="28"/>
              </w:rPr>
            </w:pPr>
            <w:r w:rsidRPr="005519E3">
              <w:rPr>
                <w:b/>
                <w:bCs/>
                <w:sz w:val="28"/>
              </w:rPr>
              <w:t>資料庫</w:t>
            </w:r>
            <w:r w:rsidRPr="005519E3">
              <w:rPr>
                <w:sz w:val="28"/>
              </w:rPr>
              <w:t>​</w:t>
            </w:r>
          </w:p>
        </w:tc>
        <w:tc>
          <w:tcPr>
            <w:tcW w:w="1843" w:type="dxa"/>
            <w:vAlign w:val="center"/>
          </w:tcPr>
          <w:p w14:paraId="646270E2" w14:textId="41606B13" w:rsidR="00840455" w:rsidRDefault="005519E3" w:rsidP="000D71F0">
            <w:pPr>
              <w:spacing w:after="120" w:line="480" w:lineRule="exact"/>
              <w:rPr>
                <w:sz w:val="28"/>
              </w:rPr>
            </w:pPr>
            <w:r w:rsidRPr="005519E3">
              <w:rPr>
                <w:b/>
                <w:bCs/>
                <w:sz w:val="28"/>
              </w:rPr>
              <w:t>訓練集</w:t>
            </w:r>
            <w:r w:rsidRPr="005519E3">
              <w:rPr>
                <w:b/>
                <w:bCs/>
                <w:sz w:val="28"/>
              </w:rPr>
              <w:t>(</w:t>
            </w:r>
            <w:r w:rsidRPr="005519E3">
              <w:rPr>
                <w:b/>
                <w:bCs/>
                <w:sz w:val="28"/>
              </w:rPr>
              <w:t>張</w:t>
            </w:r>
            <w:r w:rsidRPr="005519E3">
              <w:rPr>
                <w:b/>
                <w:bCs/>
                <w:sz w:val="28"/>
              </w:rPr>
              <w:t>)</w:t>
            </w:r>
          </w:p>
        </w:tc>
        <w:tc>
          <w:tcPr>
            <w:tcW w:w="2126" w:type="dxa"/>
            <w:vAlign w:val="center"/>
          </w:tcPr>
          <w:p w14:paraId="2F9172F5" w14:textId="3E4D676A" w:rsidR="00840455" w:rsidRDefault="001F4F34" w:rsidP="000D71F0">
            <w:pPr>
              <w:spacing w:after="120" w:line="480" w:lineRule="exact"/>
              <w:rPr>
                <w:sz w:val="28"/>
              </w:rPr>
            </w:pPr>
            <w:r w:rsidRPr="001F4F34">
              <w:rPr>
                <w:b/>
                <w:bCs/>
                <w:sz w:val="28"/>
              </w:rPr>
              <w:t>測試集</w:t>
            </w:r>
            <w:r w:rsidRPr="001F4F34">
              <w:rPr>
                <w:b/>
                <w:bCs/>
                <w:sz w:val="28"/>
              </w:rPr>
              <w:t>(</w:t>
            </w:r>
            <w:r w:rsidRPr="001F4F34">
              <w:rPr>
                <w:b/>
                <w:bCs/>
                <w:sz w:val="28"/>
              </w:rPr>
              <w:t>張</w:t>
            </w:r>
            <w:r w:rsidRPr="001F4F34">
              <w:rPr>
                <w:b/>
                <w:bCs/>
                <w:sz w:val="28"/>
              </w:rPr>
              <w:t>)</w:t>
            </w:r>
          </w:p>
        </w:tc>
        <w:tc>
          <w:tcPr>
            <w:tcW w:w="1418" w:type="dxa"/>
            <w:vAlign w:val="center"/>
          </w:tcPr>
          <w:p w14:paraId="79F3E735" w14:textId="0A1607D2" w:rsidR="00840455" w:rsidRDefault="001F4F34" w:rsidP="000D71F0">
            <w:pPr>
              <w:spacing w:after="120" w:line="480" w:lineRule="exact"/>
              <w:rPr>
                <w:sz w:val="28"/>
              </w:rPr>
            </w:pPr>
            <w:r w:rsidRPr="001F4F34">
              <w:rPr>
                <w:b/>
                <w:bCs/>
                <w:sz w:val="28"/>
              </w:rPr>
              <w:t>總數</w:t>
            </w:r>
            <w:r w:rsidRPr="001F4F34">
              <w:rPr>
                <w:b/>
                <w:bCs/>
                <w:sz w:val="28"/>
              </w:rPr>
              <w:t>(</w:t>
            </w:r>
            <w:r w:rsidRPr="001F4F34">
              <w:rPr>
                <w:b/>
                <w:bCs/>
                <w:sz w:val="28"/>
              </w:rPr>
              <w:t>張</w:t>
            </w:r>
            <w:r w:rsidRPr="001F4F34">
              <w:rPr>
                <w:b/>
                <w:bCs/>
                <w:sz w:val="28"/>
              </w:rPr>
              <w:t>)</w:t>
            </w:r>
            <w:r w:rsidRPr="001F4F34">
              <w:rPr>
                <w:sz w:val="28"/>
              </w:rPr>
              <w:t>​</w:t>
            </w:r>
          </w:p>
        </w:tc>
        <w:tc>
          <w:tcPr>
            <w:tcW w:w="1417" w:type="dxa"/>
            <w:vAlign w:val="center"/>
          </w:tcPr>
          <w:p w14:paraId="1CF9E407" w14:textId="0A36B9C4" w:rsidR="00840455" w:rsidRDefault="001F4F34" w:rsidP="000D71F0">
            <w:pPr>
              <w:spacing w:after="120" w:line="480" w:lineRule="exact"/>
              <w:rPr>
                <w:sz w:val="28"/>
              </w:rPr>
            </w:pPr>
            <w:r w:rsidRPr="001F4F34">
              <w:rPr>
                <w:b/>
                <w:bCs/>
                <w:sz w:val="28"/>
              </w:rPr>
              <w:t>分類數量</w:t>
            </w:r>
          </w:p>
        </w:tc>
        <w:tc>
          <w:tcPr>
            <w:tcW w:w="1418" w:type="dxa"/>
            <w:vAlign w:val="center"/>
          </w:tcPr>
          <w:p w14:paraId="39AD991D" w14:textId="708149B3" w:rsidR="00840455" w:rsidRDefault="001F4F34" w:rsidP="000D71F0">
            <w:pPr>
              <w:spacing w:after="120" w:line="480" w:lineRule="exact"/>
              <w:rPr>
                <w:sz w:val="28"/>
              </w:rPr>
            </w:pPr>
            <w:r w:rsidRPr="001F4F34">
              <w:rPr>
                <w:b/>
                <w:bCs/>
                <w:sz w:val="28"/>
              </w:rPr>
              <w:t>是否標記</w:t>
            </w:r>
          </w:p>
        </w:tc>
      </w:tr>
      <w:tr w:rsidR="00840455" w14:paraId="32831DD3" w14:textId="77777777" w:rsidTr="000D71F0">
        <w:tc>
          <w:tcPr>
            <w:tcW w:w="1135" w:type="dxa"/>
            <w:vAlign w:val="center"/>
          </w:tcPr>
          <w:p w14:paraId="18D4965E" w14:textId="101C684A" w:rsidR="00840455" w:rsidRDefault="00C1746A" w:rsidP="00F67C15">
            <w:pPr>
              <w:spacing w:after="120" w:line="480" w:lineRule="exact"/>
              <w:rPr>
                <w:sz w:val="28"/>
              </w:rPr>
            </w:pPr>
            <w:r w:rsidRPr="00C1746A">
              <w:rPr>
                <w:sz w:val="28"/>
              </w:rPr>
              <w:t>IDRiD</w:t>
            </w:r>
          </w:p>
        </w:tc>
        <w:tc>
          <w:tcPr>
            <w:tcW w:w="1843" w:type="dxa"/>
            <w:vAlign w:val="center"/>
          </w:tcPr>
          <w:p w14:paraId="2E99557D" w14:textId="45CE02D5" w:rsidR="00840455" w:rsidRDefault="002653BA" w:rsidP="00F67C15">
            <w:pPr>
              <w:spacing w:after="120" w:line="480" w:lineRule="exact"/>
              <w:rPr>
                <w:sz w:val="28"/>
              </w:rPr>
            </w:pPr>
            <w:r>
              <w:rPr>
                <w:rFonts w:hint="eastAsia"/>
                <w:sz w:val="28"/>
              </w:rPr>
              <w:t>413</w:t>
            </w:r>
          </w:p>
        </w:tc>
        <w:tc>
          <w:tcPr>
            <w:tcW w:w="2126" w:type="dxa"/>
            <w:vAlign w:val="center"/>
          </w:tcPr>
          <w:p w14:paraId="4B715EDF" w14:textId="6F200603" w:rsidR="00840455" w:rsidRDefault="002653BA" w:rsidP="00F67C15">
            <w:pPr>
              <w:spacing w:after="120" w:line="480" w:lineRule="exact"/>
              <w:rPr>
                <w:sz w:val="28"/>
              </w:rPr>
            </w:pPr>
            <w:r>
              <w:rPr>
                <w:rFonts w:hint="eastAsia"/>
                <w:sz w:val="28"/>
              </w:rPr>
              <w:t>103</w:t>
            </w:r>
          </w:p>
        </w:tc>
        <w:tc>
          <w:tcPr>
            <w:tcW w:w="1418" w:type="dxa"/>
            <w:vAlign w:val="center"/>
          </w:tcPr>
          <w:p w14:paraId="57516F45" w14:textId="7BFFF6D5" w:rsidR="00840455" w:rsidRDefault="002653BA" w:rsidP="00F67C15">
            <w:pPr>
              <w:spacing w:after="120" w:line="480" w:lineRule="exact"/>
              <w:rPr>
                <w:sz w:val="28"/>
              </w:rPr>
            </w:pPr>
            <w:r>
              <w:rPr>
                <w:rFonts w:hint="eastAsia"/>
                <w:sz w:val="28"/>
              </w:rPr>
              <w:t>513</w:t>
            </w:r>
          </w:p>
        </w:tc>
        <w:tc>
          <w:tcPr>
            <w:tcW w:w="1417" w:type="dxa"/>
            <w:vAlign w:val="center"/>
          </w:tcPr>
          <w:p w14:paraId="6A26973C" w14:textId="1B1B5B80" w:rsidR="00840455" w:rsidRDefault="002653BA" w:rsidP="00F67C15">
            <w:pPr>
              <w:spacing w:after="120" w:line="480" w:lineRule="exact"/>
              <w:rPr>
                <w:sz w:val="28"/>
              </w:rPr>
            </w:pPr>
            <w:r>
              <w:rPr>
                <w:rFonts w:hint="eastAsia"/>
                <w:sz w:val="28"/>
              </w:rPr>
              <w:t>5</w:t>
            </w:r>
          </w:p>
        </w:tc>
        <w:tc>
          <w:tcPr>
            <w:tcW w:w="1418" w:type="dxa"/>
            <w:vAlign w:val="center"/>
          </w:tcPr>
          <w:p w14:paraId="6584CB96" w14:textId="4CF0B4EA" w:rsidR="00840455" w:rsidRDefault="002653BA" w:rsidP="00F67C15">
            <w:pPr>
              <w:spacing w:after="120" w:line="480" w:lineRule="exact"/>
              <w:rPr>
                <w:sz w:val="28"/>
              </w:rPr>
            </w:pPr>
            <w:r>
              <w:rPr>
                <w:rFonts w:hint="eastAsia"/>
                <w:sz w:val="28"/>
              </w:rPr>
              <w:t>是</w:t>
            </w:r>
          </w:p>
        </w:tc>
      </w:tr>
      <w:tr w:rsidR="00840455" w14:paraId="4C5B66FB" w14:textId="77777777" w:rsidTr="000D71F0">
        <w:tc>
          <w:tcPr>
            <w:tcW w:w="1135" w:type="dxa"/>
            <w:vAlign w:val="center"/>
          </w:tcPr>
          <w:p w14:paraId="6B1BE371" w14:textId="4F215BAC" w:rsidR="00840455" w:rsidRDefault="002653BA" w:rsidP="00F67C15">
            <w:pPr>
              <w:spacing w:after="120" w:line="480" w:lineRule="exact"/>
              <w:rPr>
                <w:sz w:val="28"/>
              </w:rPr>
            </w:pPr>
            <w:r w:rsidRPr="002653BA">
              <w:rPr>
                <w:sz w:val="28"/>
              </w:rPr>
              <w:t>APTOS 2019</w:t>
            </w:r>
          </w:p>
        </w:tc>
        <w:tc>
          <w:tcPr>
            <w:tcW w:w="1843" w:type="dxa"/>
            <w:vAlign w:val="center"/>
          </w:tcPr>
          <w:p w14:paraId="27F1644F" w14:textId="16A98E68" w:rsidR="00840455" w:rsidRDefault="002653BA" w:rsidP="00F67C15">
            <w:pPr>
              <w:spacing w:after="120" w:line="480" w:lineRule="exact"/>
              <w:rPr>
                <w:sz w:val="28"/>
              </w:rPr>
            </w:pPr>
            <w:r>
              <w:rPr>
                <w:rFonts w:hint="eastAsia"/>
                <w:sz w:val="28"/>
              </w:rPr>
              <w:t>3662</w:t>
            </w:r>
          </w:p>
        </w:tc>
        <w:tc>
          <w:tcPr>
            <w:tcW w:w="2126" w:type="dxa"/>
            <w:vAlign w:val="center"/>
          </w:tcPr>
          <w:p w14:paraId="72A1E0B8" w14:textId="5F347B82" w:rsidR="00840455" w:rsidRDefault="002653BA" w:rsidP="00F67C15">
            <w:pPr>
              <w:spacing w:after="120" w:line="480" w:lineRule="exact"/>
              <w:rPr>
                <w:sz w:val="28"/>
              </w:rPr>
            </w:pPr>
            <w:r w:rsidRPr="002653BA">
              <w:rPr>
                <w:sz w:val="28"/>
              </w:rPr>
              <w:t>1,928(</w:t>
            </w:r>
            <w:r w:rsidRPr="002653BA">
              <w:rPr>
                <w:sz w:val="28"/>
              </w:rPr>
              <w:t>因比賽結束未公開</w:t>
            </w:r>
            <w:r w:rsidRPr="002653BA">
              <w:rPr>
                <w:sz w:val="28"/>
              </w:rPr>
              <w:t>)​ </w:t>
            </w:r>
          </w:p>
        </w:tc>
        <w:tc>
          <w:tcPr>
            <w:tcW w:w="1418" w:type="dxa"/>
            <w:vAlign w:val="center"/>
          </w:tcPr>
          <w:p w14:paraId="4736F19F" w14:textId="31300ACE" w:rsidR="00840455" w:rsidRDefault="002653BA" w:rsidP="00F67C15">
            <w:pPr>
              <w:spacing w:after="120" w:line="480" w:lineRule="exact"/>
              <w:rPr>
                <w:sz w:val="28"/>
              </w:rPr>
            </w:pPr>
            <w:r>
              <w:rPr>
                <w:rFonts w:hint="eastAsia"/>
                <w:sz w:val="28"/>
              </w:rPr>
              <w:t>5590</w:t>
            </w:r>
          </w:p>
        </w:tc>
        <w:tc>
          <w:tcPr>
            <w:tcW w:w="1417" w:type="dxa"/>
            <w:vAlign w:val="center"/>
          </w:tcPr>
          <w:p w14:paraId="21E0477E" w14:textId="03920F1A" w:rsidR="00840455" w:rsidRDefault="002653BA" w:rsidP="00F67C15">
            <w:pPr>
              <w:spacing w:after="120" w:line="480" w:lineRule="exact"/>
              <w:rPr>
                <w:sz w:val="28"/>
              </w:rPr>
            </w:pPr>
            <w:r>
              <w:rPr>
                <w:rFonts w:hint="eastAsia"/>
                <w:sz w:val="28"/>
              </w:rPr>
              <w:t>5</w:t>
            </w:r>
          </w:p>
        </w:tc>
        <w:tc>
          <w:tcPr>
            <w:tcW w:w="1418" w:type="dxa"/>
            <w:vAlign w:val="center"/>
          </w:tcPr>
          <w:p w14:paraId="34236160" w14:textId="7CB48DC0" w:rsidR="00840455" w:rsidRDefault="002653BA" w:rsidP="00F67C15">
            <w:pPr>
              <w:spacing w:after="120" w:line="480" w:lineRule="exact"/>
              <w:rPr>
                <w:sz w:val="28"/>
              </w:rPr>
            </w:pPr>
            <w:r>
              <w:rPr>
                <w:rFonts w:hint="eastAsia"/>
                <w:sz w:val="28"/>
              </w:rPr>
              <w:t>是</w:t>
            </w:r>
          </w:p>
        </w:tc>
      </w:tr>
    </w:tbl>
    <w:p w14:paraId="2652F8A5" w14:textId="2E9BF15A" w:rsidR="00840455" w:rsidRDefault="00E361CB" w:rsidP="00E361CB">
      <w:pPr>
        <w:pStyle w:val="af1"/>
        <w:ind w:left="720"/>
        <w:jc w:val="center"/>
        <w:rPr>
          <w:rFonts w:eastAsia="標楷體" w:cstheme="minorBidi"/>
          <w:b w:val="0"/>
          <w:sz w:val="28"/>
          <w:szCs w:val="40"/>
          <w14:ligatures w14:val="standardContextual"/>
        </w:rPr>
      </w:pPr>
      <w:r w:rsidRPr="00E361CB">
        <w:rPr>
          <w:rFonts w:eastAsia="標楷體" w:cstheme="minorBidi" w:hint="eastAsia"/>
          <w:b w:val="0"/>
          <w:sz w:val="28"/>
          <w:szCs w:val="40"/>
          <w14:ligatures w14:val="standardContextual"/>
        </w:rPr>
        <w:t>表</w:t>
      </w:r>
      <w:r w:rsidRPr="00E361CB">
        <w:rPr>
          <w:rFonts w:eastAsia="標楷體" w:cstheme="minorBidi" w:hint="eastAsia"/>
          <w:b w:val="0"/>
          <w:sz w:val="28"/>
          <w:szCs w:val="40"/>
          <w14:ligatures w14:val="standardContextual"/>
        </w:rPr>
        <w:t xml:space="preserve"> </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STYLEREF 1 \s</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2</w:t>
      </w:r>
      <w:r w:rsidRPr="00E361CB">
        <w:rPr>
          <w:rFonts w:eastAsia="標楷體" w:cstheme="minorBidi"/>
          <w:b w:val="0"/>
          <w:sz w:val="28"/>
          <w:szCs w:val="40"/>
          <w14:ligatures w14:val="standardContextual"/>
        </w:rPr>
        <w:fldChar w:fldCharType="end"/>
      </w:r>
      <w:r w:rsidRPr="00E361CB">
        <w:rPr>
          <w:rFonts w:eastAsia="標楷體" w:cstheme="minorBidi"/>
          <w:b w:val="0"/>
          <w:sz w:val="28"/>
          <w:szCs w:val="40"/>
          <w14:ligatures w14:val="standardContextual"/>
        </w:rPr>
        <w:t>.</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 xml:space="preserve">SEQ </w:instrText>
      </w:r>
      <w:r w:rsidRPr="00E361CB">
        <w:rPr>
          <w:rFonts w:eastAsia="標楷體" w:cstheme="minorBidi" w:hint="eastAsia"/>
          <w:b w:val="0"/>
          <w:sz w:val="28"/>
          <w:szCs w:val="40"/>
          <w14:ligatures w14:val="standardContextual"/>
        </w:rPr>
        <w:instrText>表</w:instrText>
      </w:r>
      <w:r w:rsidRPr="00E361CB">
        <w:rPr>
          <w:rFonts w:eastAsia="標楷體" w:cstheme="minorBidi" w:hint="eastAsia"/>
          <w:b w:val="0"/>
          <w:sz w:val="28"/>
          <w:szCs w:val="40"/>
          <w14:ligatures w14:val="standardContextual"/>
        </w:rPr>
        <w:instrText xml:space="preserve"> \* ARABIC \s 1</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4</w:t>
      </w:r>
      <w:r w:rsidRPr="00E361CB">
        <w:rPr>
          <w:rFonts w:eastAsia="標楷體" w:cstheme="minorBidi"/>
          <w:b w:val="0"/>
          <w:sz w:val="28"/>
          <w:szCs w:val="40"/>
          <w14:ligatures w14:val="standardContextual"/>
        </w:rPr>
        <w:fldChar w:fldCharType="end"/>
      </w:r>
      <w:r w:rsidRPr="00E361CB">
        <w:rPr>
          <w:rFonts w:eastAsia="標楷體" w:cstheme="minorBidi" w:hint="eastAsia"/>
          <w:b w:val="0"/>
          <w:sz w:val="28"/>
          <w:szCs w:val="40"/>
          <w14:ligatures w14:val="standardContextual"/>
        </w:rPr>
        <w:t xml:space="preserve"> </w:t>
      </w:r>
      <w:r w:rsidRPr="00E361CB">
        <w:rPr>
          <w:rFonts w:eastAsia="標楷體" w:cstheme="minorBidi" w:hint="eastAsia"/>
          <w:b w:val="0"/>
          <w:sz w:val="28"/>
          <w:szCs w:val="40"/>
          <w14:ligatures w14:val="standardContextual"/>
        </w:rPr>
        <w:t>糖尿病視網膜病變各等級圖片數量之分布</w:t>
      </w:r>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4"/>
        <w:gridCol w:w="1018"/>
        <w:gridCol w:w="1030"/>
        <w:gridCol w:w="1023"/>
        <w:gridCol w:w="1037"/>
        <w:gridCol w:w="1037"/>
        <w:gridCol w:w="1066"/>
        <w:gridCol w:w="1672"/>
      </w:tblGrid>
      <w:tr w:rsidR="00E361CB" w:rsidRPr="00E361CB" w14:paraId="7C9A461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DB74618" w14:textId="70E34633" w:rsidR="00E361CB" w:rsidRPr="00E361CB" w:rsidRDefault="00E361CB" w:rsidP="000E2A64">
            <w:pPr>
              <w:spacing w:line="480" w:lineRule="exact"/>
              <w:jc w:val="center"/>
              <w:rPr>
                <w:sz w:val="28"/>
                <w:szCs w:val="28"/>
              </w:rPr>
            </w:pPr>
            <w:r w:rsidRPr="00E361CB">
              <w:rPr>
                <w:b/>
                <w:bCs/>
                <w:sz w:val="28"/>
                <w:szCs w:val="28"/>
              </w:rPr>
              <w:t>資料庫</w:t>
            </w:r>
            <w:r w:rsidRPr="00E361CB">
              <w:rPr>
                <w:sz w:val="28"/>
                <w:szCs w:val="28"/>
              </w:rPr>
              <w:t>​</w:t>
            </w:r>
          </w:p>
        </w:tc>
        <w:tc>
          <w:tcPr>
            <w:tcW w:w="1018"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08C2E4" w14:textId="5A090757" w:rsidR="00E361CB" w:rsidRPr="00E361CB" w:rsidRDefault="00E361CB" w:rsidP="000E2A64">
            <w:pPr>
              <w:spacing w:line="480" w:lineRule="exact"/>
              <w:jc w:val="center"/>
              <w:rPr>
                <w:sz w:val="28"/>
                <w:szCs w:val="28"/>
              </w:rPr>
            </w:pPr>
            <w:r w:rsidRPr="00E361CB">
              <w:rPr>
                <w:sz w:val="28"/>
                <w:szCs w:val="28"/>
              </w:rPr>
              <w:t>訓練</w:t>
            </w:r>
            <w:r w:rsidRPr="00E361CB">
              <w:rPr>
                <w:sz w:val="28"/>
                <w:szCs w:val="28"/>
              </w:rPr>
              <w:t>/</w:t>
            </w:r>
            <w:r w:rsidRPr="00E361CB">
              <w:rPr>
                <w:sz w:val="28"/>
                <w:szCs w:val="28"/>
              </w:rPr>
              <w:t>測試集</w:t>
            </w:r>
          </w:p>
        </w:tc>
        <w:tc>
          <w:tcPr>
            <w:tcW w:w="5193"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3A2952D6" w14:textId="276B7557" w:rsidR="00E361CB" w:rsidRPr="00E361CB" w:rsidRDefault="00E361CB" w:rsidP="000E2A64">
            <w:pPr>
              <w:spacing w:line="480" w:lineRule="exact"/>
              <w:jc w:val="center"/>
              <w:rPr>
                <w:sz w:val="28"/>
                <w:szCs w:val="28"/>
              </w:rPr>
            </w:pPr>
            <w:r w:rsidRPr="00E361CB">
              <w:rPr>
                <w:sz w:val="28"/>
                <w:szCs w:val="28"/>
              </w:rPr>
              <w:t>分類</w:t>
            </w:r>
          </w:p>
        </w:tc>
        <w:tc>
          <w:tcPr>
            <w:tcW w:w="167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E5BA372" w14:textId="60815130" w:rsidR="00E361CB" w:rsidRPr="00E361CB" w:rsidRDefault="00E361CB" w:rsidP="000E2A64">
            <w:pPr>
              <w:spacing w:line="480" w:lineRule="exact"/>
              <w:jc w:val="center"/>
              <w:rPr>
                <w:sz w:val="28"/>
                <w:szCs w:val="28"/>
              </w:rPr>
            </w:pPr>
            <w:r w:rsidRPr="00E361CB">
              <w:rPr>
                <w:sz w:val="28"/>
                <w:szCs w:val="28"/>
              </w:rPr>
              <w:t>數量總計</w:t>
            </w:r>
          </w:p>
        </w:tc>
      </w:tr>
      <w:tr w:rsidR="00E361CB" w:rsidRPr="00E361CB" w14:paraId="2D9ABD6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00652" w14:textId="77777777" w:rsidR="00E361CB" w:rsidRPr="00E361CB" w:rsidRDefault="00E361CB" w:rsidP="000E2A64">
            <w:pPr>
              <w:spacing w:line="480" w:lineRule="exact"/>
              <w:jc w:val="center"/>
              <w:rPr>
                <w:sz w:val="28"/>
                <w:szCs w:val="28"/>
              </w:rPr>
            </w:pPr>
          </w:p>
        </w:tc>
        <w:tc>
          <w:tcPr>
            <w:tcW w:w="1018"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7F5E84" w14:textId="77777777" w:rsidR="00E361CB" w:rsidRPr="00E361CB" w:rsidRDefault="00E361CB" w:rsidP="000E2A64">
            <w:pPr>
              <w:spacing w:line="480" w:lineRule="exact"/>
              <w:jc w:val="center"/>
              <w:rPr>
                <w:sz w:val="28"/>
                <w:szCs w:val="28"/>
              </w:rPr>
            </w:pP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9C8EB" w14:textId="5C147C52" w:rsidR="00E361CB" w:rsidRPr="00E361CB" w:rsidRDefault="00E361CB" w:rsidP="000E2A64">
            <w:pPr>
              <w:spacing w:line="480" w:lineRule="exact"/>
              <w:jc w:val="center"/>
              <w:rPr>
                <w:sz w:val="28"/>
                <w:szCs w:val="28"/>
              </w:rPr>
            </w:pPr>
            <w:r w:rsidRPr="00E361CB">
              <w:rPr>
                <w:sz w:val="28"/>
                <w:szCs w:val="28"/>
              </w:rPr>
              <w:t>0</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A67A" w14:textId="18F2467C" w:rsidR="00E361CB" w:rsidRPr="00E361CB" w:rsidRDefault="00E361CB" w:rsidP="000E2A64">
            <w:pPr>
              <w:spacing w:line="480" w:lineRule="exact"/>
              <w:jc w:val="center"/>
              <w:rPr>
                <w:sz w:val="28"/>
                <w:szCs w:val="28"/>
              </w:rPr>
            </w:pPr>
            <w:r w:rsidRPr="00E361CB">
              <w:rPr>
                <w:sz w:val="28"/>
                <w:szCs w:val="28"/>
              </w:rPr>
              <w:t>1</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687E9F" w14:textId="2186BDB8" w:rsidR="00E361CB" w:rsidRPr="00E361CB" w:rsidRDefault="00E361CB" w:rsidP="000E2A64">
            <w:pPr>
              <w:spacing w:line="480" w:lineRule="exact"/>
              <w:jc w:val="center"/>
              <w:rPr>
                <w:sz w:val="28"/>
                <w:szCs w:val="28"/>
              </w:rPr>
            </w:pPr>
            <w:r w:rsidRPr="00E361CB">
              <w:rPr>
                <w:sz w:val="28"/>
                <w:szCs w:val="28"/>
              </w:rPr>
              <w:t>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E6D9C" w14:textId="4928F7F0" w:rsidR="00E361CB" w:rsidRPr="00E361CB" w:rsidRDefault="00E361CB" w:rsidP="000E2A64">
            <w:pPr>
              <w:spacing w:line="480" w:lineRule="exact"/>
              <w:jc w:val="center"/>
              <w:rPr>
                <w:sz w:val="28"/>
                <w:szCs w:val="28"/>
              </w:rPr>
            </w:pPr>
            <w:r w:rsidRPr="00E361CB">
              <w:rPr>
                <w:sz w:val="28"/>
                <w:szCs w:val="28"/>
              </w:rPr>
              <w:t>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FB6F7" w14:textId="43BC7F97" w:rsidR="00E361CB" w:rsidRPr="00E361CB" w:rsidRDefault="00E361CB" w:rsidP="000E2A64">
            <w:pPr>
              <w:spacing w:line="480" w:lineRule="exact"/>
              <w:jc w:val="center"/>
              <w:rPr>
                <w:sz w:val="28"/>
                <w:szCs w:val="28"/>
              </w:rPr>
            </w:pPr>
            <w:r w:rsidRPr="00E361CB">
              <w:rPr>
                <w:sz w:val="28"/>
                <w:szCs w:val="28"/>
              </w:rPr>
              <w:t>4</w:t>
            </w:r>
          </w:p>
        </w:tc>
        <w:tc>
          <w:tcPr>
            <w:tcW w:w="167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2AEB88" w14:textId="77777777" w:rsidR="00E361CB" w:rsidRPr="00E361CB" w:rsidRDefault="00E361CB" w:rsidP="000E2A64">
            <w:pPr>
              <w:spacing w:line="480" w:lineRule="exact"/>
              <w:jc w:val="center"/>
              <w:rPr>
                <w:sz w:val="28"/>
                <w:szCs w:val="28"/>
              </w:rPr>
            </w:pPr>
          </w:p>
        </w:tc>
      </w:tr>
      <w:tr w:rsidR="00E361CB" w:rsidRPr="00E361CB" w14:paraId="46D3A86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6057E8" w14:textId="0810E1A6" w:rsidR="00E361CB" w:rsidRPr="00E361CB" w:rsidRDefault="000E2A64" w:rsidP="000E2A64">
            <w:pPr>
              <w:spacing w:line="480" w:lineRule="exact"/>
              <w:jc w:val="center"/>
              <w:rPr>
                <w:sz w:val="28"/>
                <w:szCs w:val="28"/>
              </w:rPr>
            </w:pPr>
            <w:r w:rsidRPr="000E2A64">
              <w:rPr>
                <w:sz w:val="28"/>
                <w:szCs w:val="28"/>
              </w:rPr>
              <w:t>IDRiD</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92A10" w14:textId="52CFFF85"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F65EE" w14:textId="108A6E15" w:rsidR="00E361CB" w:rsidRPr="00E361CB" w:rsidRDefault="00E361CB" w:rsidP="000E2A64">
            <w:pPr>
              <w:spacing w:line="480" w:lineRule="exact"/>
              <w:jc w:val="center"/>
              <w:rPr>
                <w:sz w:val="28"/>
                <w:szCs w:val="28"/>
              </w:rPr>
            </w:pPr>
            <w:r w:rsidRPr="00E361CB">
              <w:rPr>
                <w:sz w:val="28"/>
                <w:szCs w:val="28"/>
              </w:rPr>
              <w:t>134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A62532" w14:textId="29ADCA29" w:rsidR="00E361CB" w:rsidRPr="00E361CB" w:rsidRDefault="00E361CB" w:rsidP="000E2A64">
            <w:pPr>
              <w:spacing w:line="480" w:lineRule="exact"/>
              <w:jc w:val="center"/>
              <w:rPr>
                <w:sz w:val="28"/>
                <w:szCs w:val="28"/>
              </w:rPr>
            </w:pPr>
            <w:r w:rsidRPr="00E361CB">
              <w:rPr>
                <w:sz w:val="28"/>
                <w:szCs w:val="28"/>
              </w:rPr>
              <w:t>20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ED9874" w14:textId="0B315905" w:rsidR="00E361CB" w:rsidRPr="00E361CB" w:rsidRDefault="00E361CB" w:rsidP="000E2A64">
            <w:pPr>
              <w:spacing w:line="480" w:lineRule="exact"/>
              <w:jc w:val="center"/>
              <w:rPr>
                <w:sz w:val="28"/>
                <w:szCs w:val="28"/>
              </w:rPr>
            </w:pPr>
            <w:r w:rsidRPr="00E361CB">
              <w:rPr>
                <w:sz w:val="28"/>
                <w:szCs w:val="28"/>
              </w:rPr>
              <w:t>136</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E50D7" w14:textId="7F30CB49" w:rsidR="00E361CB" w:rsidRPr="00E361CB" w:rsidRDefault="00E361CB" w:rsidP="000E2A64">
            <w:pPr>
              <w:spacing w:line="480" w:lineRule="exact"/>
              <w:jc w:val="center"/>
              <w:rPr>
                <w:sz w:val="28"/>
                <w:szCs w:val="28"/>
              </w:rPr>
            </w:pPr>
            <w:r w:rsidRPr="00E361CB">
              <w:rPr>
                <w:sz w:val="28"/>
                <w:szCs w:val="28"/>
              </w:rPr>
              <w:t>74</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701283" w14:textId="0DF3B1C0" w:rsidR="00E361CB" w:rsidRPr="00E361CB" w:rsidRDefault="00E361CB" w:rsidP="000E2A64">
            <w:pPr>
              <w:spacing w:line="480" w:lineRule="exact"/>
              <w:jc w:val="center"/>
              <w:rPr>
                <w:sz w:val="28"/>
                <w:szCs w:val="28"/>
              </w:rPr>
            </w:pPr>
            <w:r w:rsidRPr="00E361CB">
              <w:rPr>
                <w:sz w:val="28"/>
                <w:szCs w:val="28"/>
              </w:rPr>
              <w:t>49</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2ED39" w14:textId="58F6BA89" w:rsidR="00E361CB" w:rsidRPr="00E361CB" w:rsidRDefault="00E361CB" w:rsidP="000E2A64">
            <w:pPr>
              <w:spacing w:line="480" w:lineRule="exact"/>
              <w:jc w:val="center"/>
              <w:rPr>
                <w:sz w:val="28"/>
                <w:szCs w:val="28"/>
              </w:rPr>
            </w:pPr>
            <w:r w:rsidRPr="00E361CB">
              <w:rPr>
                <w:sz w:val="28"/>
                <w:szCs w:val="28"/>
              </w:rPr>
              <w:t>413</w:t>
            </w:r>
          </w:p>
        </w:tc>
      </w:tr>
      <w:tr w:rsidR="00E361CB" w:rsidRPr="00E361CB" w14:paraId="38FE4D5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F06BA2" w14:textId="77777777" w:rsidR="00E361CB" w:rsidRPr="00E361CB" w:rsidRDefault="00E361CB" w:rsidP="000E2A64">
            <w:pPr>
              <w:spacing w:line="480" w:lineRule="exact"/>
              <w:jc w:val="center"/>
              <w:rPr>
                <w:sz w:val="28"/>
                <w:szCs w:val="28"/>
              </w:rPr>
            </w:pP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5DF520" w14:textId="0C5F04EC" w:rsidR="00E361CB" w:rsidRPr="00E361CB" w:rsidRDefault="00E361CB" w:rsidP="000E2A64">
            <w:pPr>
              <w:spacing w:line="480" w:lineRule="exact"/>
              <w:jc w:val="center"/>
              <w:rPr>
                <w:sz w:val="28"/>
                <w:szCs w:val="28"/>
              </w:rPr>
            </w:pPr>
            <w:r w:rsidRPr="00E361CB">
              <w:rPr>
                <w:sz w:val="28"/>
                <w:szCs w:val="28"/>
              </w:rPr>
              <w:t>測試集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1AD35" w14:textId="344C7B78" w:rsidR="00E361CB" w:rsidRPr="00E361CB" w:rsidRDefault="00E361CB" w:rsidP="000E2A64">
            <w:pPr>
              <w:spacing w:line="480" w:lineRule="exact"/>
              <w:jc w:val="center"/>
              <w:rPr>
                <w:sz w:val="28"/>
                <w:szCs w:val="28"/>
              </w:rPr>
            </w:pPr>
            <w:r w:rsidRPr="00E361CB">
              <w:rPr>
                <w:sz w:val="28"/>
                <w:szCs w:val="28"/>
              </w:rPr>
              <w:t>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A943" w14:textId="75298B19" w:rsidR="00E361CB" w:rsidRPr="00E361CB" w:rsidRDefault="00E361CB" w:rsidP="000E2A64">
            <w:pPr>
              <w:spacing w:line="480" w:lineRule="exact"/>
              <w:jc w:val="center"/>
              <w:rPr>
                <w:sz w:val="28"/>
                <w:szCs w:val="28"/>
              </w:rPr>
            </w:pPr>
            <w:r w:rsidRPr="00E361CB">
              <w:rPr>
                <w:sz w:val="28"/>
                <w:szCs w:val="28"/>
              </w:rPr>
              <w:t>5</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05577" w14:textId="55CA3C7C" w:rsidR="00E361CB" w:rsidRPr="00E361CB" w:rsidRDefault="00E361CB" w:rsidP="000E2A64">
            <w:pPr>
              <w:spacing w:line="480" w:lineRule="exact"/>
              <w:jc w:val="center"/>
              <w:rPr>
                <w:sz w:val="28"/>
                <w:szCs w:val="28"/>
              </w:rPr>
            </w:pPr>
            <w:r w:rsidRPr="00E361CB">
              <w:rPr>
                <w:sz w:val="28"/>
                <w:szCs w:val="28"/>
              </w:rPr>
              <w:t>32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BA641" w14:textId="4A7F4B5F" w:rsidR="00E361CB" w:rsidRPr="00E361CB" w:rsidRDefault="00E361CB" w:rsidP="000E2A64">
            <w:pPr>
              <w:spacing w:line="480" w:lineRule="exact"/>
              <w:jc w:val="center"/>
              <w:rPr>
                <w:sz w:val="28"/>
                <w:szCs w:val="28"/>
              </w:rPr>
            </w:pPr>
            <w:r w:rsidRPr="00E361CB">
              <w:rPr>
                <w:sz w:val="28"/>
                <w:szCs w:val="28"/>
              </w:rPr>
              <w:t>19</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5AE01" w14:textId="107B4BB0" w:rsidR="00E361CB" w:rsidRPr="00E361CB" w:rsidRDefault="00E361CB" w:rsidP="000E2A64">
            <w:pPr>
              <w:spacing w:line="480" w:lineRule="exact"/>
              <w:jc w:val="center"/>
              <w:rPr>
                <w:sz w:val="28"/>
                <w:szCs w:val="28"/>
              </w:rPr>
            </w:pPr>
            <w:r w:rsidRPr="00E361CB">
              <w:rPr>
                <w:sz w:val="28"/>
                <w:szCs w:val="28"/>
              </w:rPr>
              <w:t>13</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4484" w14:textId="6513600C" w:rsidR="00E361CB" w:rsidRPr="00E361CB" w:rsidRDefault="00E361CB" w:rsidP="000E2A64">
            <w:pPr>
              <w:spacing w:line="480" w:lineRule="exact"/>
              <w:jc w:val="center"/>
              <w:rPr>
                <w:sz w:val="28"/>
                <w:szCs w:val="28"/>
              </w:rPr>
            </w:pPr>
            <w:r w:rsidRPr="00E361CB">
              <w:rPr>
                <w:sz w:val="28"/>
                <w:szCs w:val="28"/>
              </w:rPr>
              <w:t>103</w:t>
            </w:r>
          </w:p>
        </w:tc>
      </w:tr>
      <w:tr w:rsidR="00E361CB" w:rsidRPr="00E361CB" w14:paraId="79742DCF" w14:textId="77777777" w:rsidTr="000E2A64">
        <w:trPr>
          <w:trHeight w:val="20"/>
        </w:trPr>
        <w:tc>
          <w:tcPr>
            <w:tcW w:w="14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4D09" w14:textId="52A98B57" w:rsidR="00E361CB" w:rsidRPr="00E361CB" w:rsidRDefault="000E2A64" w:rsidP="000E2A64">
            <w:pPr>
              <w:spacing w:line="480" w:lineRule="exact"/>
              <w:jc w:val="center"/>
              <w:rPr>
                <w:sz w:val="28"/>
                <w:szCs w:val="28"/>
              </w:rPr>
            </w:pPr>
            <w:r w:rsidRPr="000E2A64">
              <w:rPr>
                <w:sz w:val="28"/>
                <w:szCs w:val="28"/>
              </w:rPr>
              <w:t>APTOS 2019</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3D0A9E" w14:textId="6AFDCC33"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D19A6" w14:textId="258FAC93" w:rsidR="00E361CB" w:rsidRPr="00E361CB" w:rsidRDefault="00E361CB" w:rsidP="000E2A64">
            <w:pPr>
              <w:spacing w:line="480" w:lineRule="exact"/>
              <w:jc w:val="center"/>
              <w:rPr>
                <w:sz w:val="28"/>
                <w:szCs w:val="28"/>
              </w:rPr>
            </w:pPr>
            <w:r w:rsidRPr="00E361CB">
              <w:rPr>
                <w:sz w:val="28"/>
                <w:szCs w:val="28"/>
              </w:rPr>
              <w:t>1,805</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DF5BC" w14:textId="13DC5A8C" w:rsidR="00E361CB" w:rsidRPr="00E361CB" w:rsidRDefault="00E361CB" w:rsidP="000E2A64">
            <w:pPr>
              <w:spacing w:line="480" w:lineRule="exact"/>
              <w:jc w:val="center"/>
              <w:rPr>
                <w:sz w:val="28"/>
                <w:szCs w:val="28"/>
              </w:rPr>
            </w:pPr>
            <w:r w:rsidRPr="00E361CB">
              <w:rPr>
                <w:sz w:val="28"/>
                <w:szCs w:val="28"/>
              </w:rPr>
              <w:t>370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8EDA9" w14:textId="078A69DB" w:rsidR="00E361CB" w:rsidRPr="00E361CB" w:rsidRDefault="00E361CB" w:rsidP="000E2A64">
            <w:pPr>
              <w:spacing w:line="480" w:lineRule="exact"/>
              <w:jc w:val="center"/>
              <w:rPr>
                <w:sz w:val="28"/>
                <w:szCs w:val="28"/>
              </w:rPr>
            </w:pPr>
            <w:r w:rsidRPr="00E361CB">
              <w:rPr>
                <w:sz w:val="28"/>
                <w:szCs w:val="28"/>
              </w:rPr>
              <w:t>999</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B2475B" w14:textId="640BA47D" w:rsidR="00E361CB" w:rsidRPr="00E361CB" w:rsidRDefault="00E361CB" w:rsidP="000E2A64">
            <w:pPr>
              <w:spacing w:line="480" w:lineRule="exact"/>
              <w:jc w:val="center"/>
              <w:rPr>
                <w:sz w:val="28"/>
                <w:szCs w:val="28"/>
              </w:rPr>
            </w:pPr>
            <w:r w:rsidRPr="00E361CB">
              <w:rPr>
                <w:sz w:val="28"/>
                <w:szCs w:val="28"/>
              </w:rPr>
              <w:t>193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85B88" w14:textId="2DB23683" w:rsidR="00E361CB" w:rsidRPr="00E361CB" w:rsidRDefault="00E361CB" w:rsidP="000E2A64">
            <w:pPr>
              <w:spacing w:line="480" w:lineRule="exact"/>
              <w:jc w:val="center"/>
              <w:rPr>
                <w:sz w:val="28"/>
                <w:szCs w:val="28"/>
              </w:rPr>
            </w:pPr>
            <w:r w:rsidRPr="00E361CB">
              <w:rPr>
                <w:sz w:val="28"/>
                <w:szCs w:val="28"/>
              </w:rPr>
              <w:t>295</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C3259" w14:textId="28E21708" w:rsidR="00E361CB" w:rsidRPr="00E361CB" w:rsidRDefault="00E361CB" w:rsidP="000E2A64">
            <w:pPr>
              <w:spacing w:line="480" w:lineRule="exact"/>
              <w:jc w:val="center"/>
              <w:rPr>
                <w:sz w:val="28"/>
                <w:szCs w:val="28"/>
              </w:rPr>
            </w:pPr>
            <w:r w:rsidRPr="00E361CB">
              <w:rPr>
                <w:sz w:val="28"/>
                <w:szCs w:val="28"/>
              </w:rPr>
              <w:t>3,662​</w:t>
            </w:r>
          </w:p>
        </w:tc>
      </w:tr>
    </w:tbl>
    <w:p w14:paraId="65100D1B" w14:textId="7497655E" w:rsidR="00BB5525" w:rsidRDefault="00BB5525" w:rsidP="00BB5525">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Pr>
          <w:rFonts w:ascii="Times New Roman" w:eastAsia="標楷體" w:hAnsi="Times New Roman" w:hint="eastAsia"/>
          <w:b/>
          <w:color w:val="000000" w:themeColor="text1"/>
          <w:sz w:val="36"/>
        </w:rPr>
        <w:t>影像處理</w:t>
      </w:r>
    </w:p>
    <w:p w14:paraId="33D3C264" w14:textId="77777777" w:rsidR="00BB5525" w:rsidRDefault="00BB5525" w:rsidP="00BB5525">
      <w:pPr>
        <w:spacing w:after="120" w:line="480" w:lineRule="exact"/>
        <w:ind w:firstLineChars="200" w:firstLine="560"/>
        <w:jc w:val="both"/>
      </w:pPr>
      <w:r w:rsidRPr="005C12C0">
        <w:rPr>
          <w:sz w:val="28"/>
        </w:rPr>
        <w:t>影像處理是一種針對影像進行優化與分析的技術，目的是強化影像中的關鍵特徵，提升其辨識與應用價值。常見處理包括色彩增強、雜訊消除、特徵突出與資料擴增，藉此提升後續分析與判斷的準確性與穩定性。結合人工智慧後，影像處理技術被廣泛應用於人臉辨識、車牌辨識、醫學診斷、衛星監測與工業檢測等領域，成為智慧化應用不可或缺的基礎。</w:t>
      </w:r>
      <w:r w:rsidRPr="005C12C0">
        <w:t> </w:t>
      </w:r>
    </w:p>
    <w:p w14:paraId="5DD53A49"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高斯濾波器</w:t>
      </w:r>
      <w:r w:rsidRPr="006949CF">
        <w:rPr>
          <w:rFonts w:eastAsia="標楷體"/>
          <w:b/>
          <w:color w:val="000000" w:themeColor="text1"/>
          <w:sz w:val="36"/>
        </w:rPr>
        <w:t> </w:t>
      </w:r>
    </w:p>
    <w:p w14:paraId="5829F90E" w14:textId="77777777" w:rsidR="00BB5525" w:rsidRPr="006949CF" w:rsidRDefault="00BB5525" w:rsidP="00BB5525">
      <w:pPr>
        <w:spacing w:after="120" w:line="480" w:lineRule="exact"/>
        <w:ind w:firstLineChars="200" w:firstLine="560"/>
        <w:jc w:val="both"/>
      </w:pPr>
      <w:r w:rsidRPr="006949CF">
        <w:rPr>
          <w:sz w:val="28"/>
        </w:rPr>
        <w:t>高斯濾波器（</w:t>
      </w:r>
      <w:r w:rsidRPr="006949CF">
        <w:rPr>
          <w:sz w:val="28"/>
        </w:rPr>
        <w:t>Gaussian Filter</w:t>
      </w:r>
      <w:r w:rsidRPr="006949CF">
        <w:rPr>
          <w:sz w:val="28"/>
        </w:rPr>
        <w:t>）是一種常用於影像處理中的線性平滑濾波器，其主要目的是降低影像中的高頻雜訊，達到去雜與模糊（</w:t>
      </w:r>
      <w:r w:rsidRPr="006949CF">
        <w:rPr>
          <w:sz w:val="28"/>
        </w:rPr>
        <w:t>blurring</w:t>
      </w:r>
      <w:r w:rsidRPr="006949CF">
        <w:rPr>
          <w:sz w:val="28"/>
        </w:rPr>
        <w:t>）效果，並保留整體影像的輪廓與結構。此濾波器以高斯分佈函數（</w:t>
      </w:r>
      <w:r w:rsidRPr="006949CF">
        <w:rPr>
          <w:sz w:val="28"/>
        </w:rPr>
        <w:t>Gaussian distribution</w:t>
      </w:r>
      <w:r w:rsidRPr="006949CF">
        <w:rPr>
          <w:sz w:val="28"/>
        </w:rPr>
        <w:t>）作為權重基礎，其數學形式為：</w:t>
      </w:r>
      <w:r w:rsidRPr="006949CF">
        <w:t> </w:t>
      </w:r>
    </w:p>
    <w:p w14:paraId="5D44758F" w14:textId="77777777" w:rsidR="00BB5525" w:rsidRPr="006949CF" w:rsidRDefault="00000000" w:rsidP="00BB5525">
      <w:pPr>
        <w:spacing w:after="120" w:line="480" w:lineRule="exact"/>
        <w:ind w:firstLineChars="200" w:firstLine="800"/>
        <w:jc w:val="center"/>
      </w:pPr>
      <w:sdt>
        <w:sdtPr>
          <w:rPr>
            <w:rFonts w:ascii="Cambria Math" w:hAnsi="Cambria Math"/>
            <w:i/>
          </w:rPr>
          <w:id w:val="-1813093840"/>
          <w:placeholder>
            <w:docPart w:val="7B5A7A771EFC4DAEA59BE0B9BB54B978"/>
          </w:placeholder>
          <w:temporary/>
          <w:showingPlcHdr/>
          <w:equation/>
        </w:sdtPr>
        <w:sdtContent>
          <m:oMathPara>
            <m:oMath>
              <m:r>
                <m:rPr>
                  <m:sty m:val="p"/>
                </m:rPr>
                <w:rPr>
                  <w:rStyle w:val="af8"/>
                  <w:rFonts w:ascii="Cambria Math" w:hAnsi="Cambria Math" w:hint="eastAsia"/>
                </w:rPr>
                <m:t>在這裡鍵入方程式。</m:t>
              </m:r>
            </m:oMath>
          </m:oMathPara>
        </w:sdtContent>
      </w:sdt>
    </w:p>
    <w:p w14:paraId="265EE93C" w14:textId="77777777" w:rsidR="00BB5525" w:rsidRPr="006949CF" w:rsidRDefault="00BB5525" w:rsidP="00BB5525">
      <w:pPr>
        <w:spacing w:after="120" w:line="480" w:lineRule="exact"/>
        <w:ind w:firstLineChars="200" w:firstLine="560"/>
        <w:jc w:val="both"/>
      </w:pPr>
      <w:r w:rsidRPr="006949CF">
        <w:rPr>
          <w:sz w:val="28"/>
        </w:rPr>
        <w:t>其中，</w:t>
      </w:r>
      <w:r w:rsidRPr="006949CF">
        <w:rPr>
          <w:sz w:val="28"/>
        </w:rPr>
        <w:t xml:space="preserve">x </w:t>
      </w:r>
      <w:r w:rsidRPr="006949CF">
        <w:rPr>
          <w:sz w:val="28"/>
        </w:rPr>
        <w:t>與</w:t>
      </w:r>
      <w:r w:rsidRPr="006949CF">
        <w:rPr>
          <w:sz w:val="28"/>
        </w:rPr>
        <w:t xml:space="preserve"> y </w:t>
      </w:r>
      <w:r w:rsidRPr="006949CF">
        <w:rPr>
          <w:sz w:val="28"/>
        </w:rPr>
        <w:t>為相對於中心像素的空間位置，</w:t>
      </w:r>
      <w:r w:rsidRPr="006949CF">
        <w:rPr>
          <w:sz w:val="28"/>
        </w:rPr>
        <w:t>σ</w:t>
      </w:r>
      <w:r w:rsidRPr="006949CF">
        <w:rPr>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6949CF">
        <w:rPr>
          <w:sz w:val="28"/>
        </w:rPr>
        <w:t>Mean Filter</w:t>
      </w:r>
      <w:r w:rsidRPr="006949CF">
        <w:rPr>
          <w:sz w:val="28"/>
        </w:rPr>
        <w:t>）相比，高斯濾波器能提供更自然的模糊效果，並減少邊緣失真，尤其適合應用於需要精細結構保留的影像處理場景。</w:t>
      </w:r>
      <w:r w:rsidRPr="006949CF">
        <w:t> </w:t>
      </w:r>
    </w:p>
    <w:p w14:paraId="2226670F"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限制對比度自適應直方圖均衡化</w:t>
      </w:r>
      <w:r w:rsidRPr="006949CF">
        <w:rPr>
          <w:rFonts w:eastAsia="標楷體"/>
          <w:b/>
          <w:color w:val="000000" w:themeColor="text1"/>
          <w:sz w:val="36"/>
        </w:rPr>
        <w:t>(CLAHE) </w:t>
      </w:r>
    </w:p>
    <w:p w14:paraId="364C7022" w14:textId="77777777" w:rsidR="00BB5525" w:rsidRDefault="00BB5525" w:rsidP="00BB5525">
      <w:pPr>
        <w:spacing w:after="120" w:line="480" w:lineRule="exact"/>
        <w:ind w:firstLineChars="200" w:firstLine="560"/>
        <w:jc w:val="both"/>
        <w:rPr>
          <w:sz w:val="28"/>
        </w:rPr>
      </w:pPr>
      <w:r w:rsidRPr="006949CF">
        <w:rPr>
          <w:sz w:val="28"/>
        </w:rPr>
        <w:t>CLAHE</w:t>
      </w:r>
      <w:r w:rsidRPr="006949CF">
        <w:rPr>
          <w:sz w:val="28"/>
        </w:rPr>
        <w:t>（</w:t>
      </w:r>
      <w:r w:rsidRPr="006949CF">
        <w:rPr>
          <w:sz w:val="28"/>
        </w:rPr>
        <w:t>Contrast Limited Adaptive Histogram Equalization</w:t>
      </w:r>
      <w:r w:rsidRPr="006949CF">
        <w:rPr>
          <w:sz w:val="28"/>
        </w:rPr>
        <w:t>）是一種進階的影像對比增強技術，用於改善傳統直方圖均衡化（</w:t>
      </w:r>
      <w:r w:rsidRPr="006949CF">
        <w:rPr>
          <w:sz w:val="28"/>
        </w:rPr>
        <w:t xml:space="preserve">Histogram </w:t>
      </w:r>
      <w:r w:rsidRPr="006949CF">
        <w:rPr>
          <w:sz w:val="28"/>
        </w:rPr>
        <w:lastRenderedPageBreak/>
        <w:t>Equalization</w:t>
      </w:r>
      <w:r w:rsidRPr="006949CF">
        <w:rPr>
          <w:sz w:val="28"/>
        </w:rPr>
        <w:t>）在局部細節與雜訊控制上的限制。其核心概念為將影像分割為若干小區塊（</w:t>
      </w:r>
      <w:r w:rsidRPr="006949CF">
        <w:rPr>
          <w:sz w:val="28"/>
        </w:rPr>
        <w:t>tiles</w:t>
      </w:r>
      <w:r w:rsidRPr="006949CF">
        <w:rPr>
          <w:sz w:val="28"/>
        </w:rPr>
        <w:t>），針對每個區塊獨立進行直方圖均衡化，以提升局部對比，並避免過度增強造成的假影（</w:t>
      </w:r>
      <w:r w:rsidRPr="006949CF">
        <w:rPr>
          <w:sz w:val="28"/>
        </w:rPr>
        <w:t>artifacts</w:t>
      </w:r>
      <w:r w:rsidRPr="006949CF">
        <w:rPr>
          <w:sz w:val="28"/>
        </w:rPr>
        <w:t>），與</w:t>
      </w:r>
      <w:r w:rsidRPr="006949CF">
        <w:rPr>
          <w:sz w:val="28"/>
        </w:rPr>
        <w:t xml:space="preserve"> AHE</w:t>
      </w:r>
      <w:r w:rsidRPr="006949CF">
        <w:rPr>
          <w:sz w:val="28"/>
        </w:rPr>
        <w:t>（</w:t>
      </w:r>
      <w:r w:rsidRPr="006949CF">
        <w:rPr>
          <w:sz w:val="28"/>
        </w:rPr>
        <w:t>Adaptive Histogram Equalization</w:t>
      </w:r>
      <w:r w:rsidRPr="006949CF">
        <w:rPr>
          <w:sz w:val="28"/>
        </w:rPr>
        <w:t>）不同，</w:t>
      </w:r>
      <w:r w:rsidRPr="006949CF">
        <w:rPr>
          <w:sz w:val="28"/>
        </w:rPr>
        <w:t xml:space="preserve">CLAHE </w:t>
      </w:r>
      <w:r w:rsidRPr="006949CF">
        <w:rPr>
          <w:sz w:val="28"/>
        </w:rPr>
        <w:t>引入對比限制機制</w:t>
      </w:r>
      <w:r w:rsidRPr="006949CF">
        <w:rPr>
          <w:sz w:val="28"/>
        </w:rPr>
        <w:t>[10]</w:t>
      </w:r>
      <w:r w:rsidRPr="006949CF">
        <w:rPr>
          <w:sz w:val="28"/>
        </w:rPr>
        <w:t>，即設定一個「</w:t>
      </w:r>
      <w:r w:rsidRPr="006949CF">
        <w:rPr>
          <w:sz w:val="28"/>
        </w:rPr>
        <w:t>clip limit</w:t>
      </w:r>
      <w:r w:rsidRPr="006949CF">
        <w:rPr>
          <w:sz w:val="28"/>
        </w:rPr>
        <w:t>」來抑制某些區塊中像素值過度集中的情形，進一步避免雜訊放大問題。增強後的區塊再透過雙線性插值（</w:t>
      </w:r>
      <w:r w:rsidRPr="006949CF">
        <w:rPr>
          <w:sz w:val="28"/>
        </w:rPr>
        <w:t>bilinear interpolation</w:t>
      </w:r>
      <w:r w:rsidRPr="006949CF">
        <w:rPr>
          <w:sz w:val="28"/>
        </w:rPr>
        <w:t>）整合，確保整體影像平滑過渡、不產生邊界不連續現象。</w:t>
      </w:r>
      <w:r w:rsidRPr="006949CF">
        <w:rPr>
          <w:sz w:val="28"/>
        </w:rPr>
        <w:t xml:space="preserve">CLAHE </w:t>
      </w:r>
      <w:r w:rsidRPr="006949CF">
        <w:rPr>
          <w:sz w:val="28"/>
        </w:rPr>
        <w:t>在醫學影像（如眼底影像、</w:t>
      </w:r>
      <w:r w:rsidRPr="006949CF">
        <w:rPr>
          <w:sz w:val="28"/>
        </w:rPr>
        <w:t xml:space="preserve">X </w:t>
      </w:r>
      <w:r w:rsidRPr="006949CF">
        <w:rPr>
          <w:sz w:val="28"/>
        </w:rPr>
        <w:t>光片）、衛星遙測影像、低光源環境下的影像強化等應用中，能有效改善影像清晰度與細節呈現，進而提升後續特徵偵測與分類任務的準確性。</w:t>
      </w:r>
    </w:p>
    <w:p w14:paraId="2D769F58" w14:textId="77777777" w:rsidR="00BB5525" w:rsidRPr="003B2E0D"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3B2E0D">
        <w:rPr>
          <w:rFonts w:eastAsia="標楷體"/>
          <w:b/>
          <w:color w:val="000000" w:themeColor="text1"/>
          <w:sz w:val="36"/>
        </w:rPr>
        <w:t>伽瑪校正</w:t>
      </w:r>
      <w:r w:rsidRPr="003B2E0D">
        <w:rPr>
          <w:rFonts w:eastAsia="標楷體"/>
          <w:b/>
          <w:color w:val="000000" w:themeColor="text1"/>
          <w:sz w:val="36"/>
        </w:rPr>
        <w:t> </w:t>
      </w:r>
    </w:p>
    <w:p w14:paraId="3ACBC863" w14:textId="77777777" w:rsidR="00BB5525" w:rsidRDefault="00BB5525" w:rsidP="00BB5525">
      <w:pPr>
        <w:spacing w:after="120" w:line="480" w:lineRule="exact"/>
        <w:ind w:firstLineChars="200" w:firstLine="560"/>
        <w:jc w:val="both"/>
        <w:rPr>
          <w:sz w:val="28"/>
        </w:rPr>
      </w:pPr>
      <w:r w:rsidRPr="003B2E0D">
        <w:rPr>
          <w:sz w:val="28"/>
        </w:rPr>
        <w:t>伽瑪校正（</w:t>
      </w:r>
      <w:r w:rsidRPr="003B2E0D">
        <w:rPr>
          <w:sz w:val="28"/>
        </w:rPr>
        <w:t>Gamma Correction</w:t>
      </w:r>
      <w:r w:rsidRPr="003B2E0D">
        <w:rPr>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r w:rsidRPr="003B2E0D">
        <w:rPr>
          <w:sz w:val="28"/>
        </w:rPr>
        <w:t> </w:t>
      </w:r>
    </w:p>
    <w:p w14:paraId="36D35A81" w14:textId="77777777" w:rsidR="00BB5525" w:rsidRPr="003B2E0D" w:rsidRDefault="00000000" w:rsidP="00BB5525">
      <w:pPr>
        <w:spacing w:after="120" w:line="480" w:lineRule="exact"/>
        <w:ind w:firstLineChars="200" w:firstLine="560"/>
        <w:jc w:val="both"/>
        <w:rPr>
          <w:sz w:val="28"/>
        </w:rPr>
      </w:pPr>
      <w:sdt>
        <w:sdtPr>
          <w:rPr>
            <w:rFonts w:ascii="Cambria Math" w:hAnsi="Cambria Math" w:hint="eastAsia"/>
            <w:i/>
            <w:sz w:val="28"/>
          </w:rPr>
          <w:id w:val="-1173490327"/>
          <w:placeholder>
            <w:docPart w:val="7B5A7A771EFC4DAEA59BE0B9BB54B978"/>
          </w:placeholder>
          <w:temporary/>
          <w:showingPlcHdr/>
          <w:equation/>
        </w:sdtPr>
        <w:sdtContent>
          <m:oMathPara>
            <m:oMath>
              <m:r>
                <m:rPr>
                  <m:sty m:val="p"/>
                </m:rPr>
                <w:rPr>
                  <w:rStyle w:val="af8"/>
                  <w:rFonts w:ascii="Cambria Math" w:hAnsi="Cambria Math" w:hint="eastAsia"/>
                </w:rPr>
                <m:t>在這裡鍵入方程式。</m:t>
              </m:r>
            </m:oMath>
          </m:oMathPara>
        </w:sdtContent>
      </w:sdt>
    </w:p>
    <w:p w14:paraId="6543C6DA" w14:textId="77777777" w:rsidR="00BB5525" w:rsidRPr="003B2E0D" w:rsidRDefault="00BB5525" w:rsidP="00BB5525">
      <w:pPr>
        <w:spacing w:after="120" w:line="480" w:lineRule="exact"/>
        <w:ind w:firstLineChars="200" w:firstLine="561"/>
        <w:jc w:val="both"/>
        <w:rPr>
          <w:sz w:val="28"/>
        </w:rPr>
      </w:pPr>
      <w:r w:rsidRPr="00056E30">
        <w:rPr>
          <w:rFonts w:ascii="Cambria Math" w:hAnsi="Cambria Math"/>
          <w:b/>
          <w:bCs/>
          <w:i/>
          <w:sz w:val="28"/>
        </w:rPr>
        <w:t>V</w:t>
      </w:r>
      <w:r w:rsidRPr="00056E30">
        <w:rPr>
          <w:rFonts w:ascii="Cambria Math" w:hAnsi="Cambria Math"/>
          <w:i/>
          <w:sz w:val="28"/>
        </w:rPr>
        <w:t>input</w:t>
      </w:r>
      <w:r w:rsidRPr="00477D05">
        <w:rPr>
          <w:sz w:val="28"/>
        </w:rPr>
        <w:t>為原始像素值（通常已正規化為</w:t>
      </w:r>
      <w:r w:rsidRPr="00477D05">
        <w:rPr>
          <w:sz w:val="28"/>
        </w:rPr>
        <w:t xml:space="preserve"> [0,1] </w:t>
      </w:r>
      <w:r w:rsidRPr="00477D05">
        <w:rPr>
          <w:sz w:val="28"/>
        </w:rPr>
        <w:t>範圍）。當</w:t>
      </w:r>
      <w:r w:rsidRPr="00477D05">
        <w:rPr>
          <w:sz w:val="28"/>
        </w:rPr>
        <w:t xml:space="preserve"> gamma &lt;1 </w:t>
      </w:r>
      <w:r w:rsidRPr="00477D05">
        <w:rPr>
          <w:sz w:val="28"/>
        </w:rPr>
        <w:t>時，影像變亮；當</w:t>
      </w:r>
      <w:r w:rsidRPr="00477D05">
        <w:rPr>
          <w:sz w:val="28"/>
        </w:rPr>
        <w:t xml:space="preserve">gamma &gt; 1 </w:t>
      </w:r>
      <w:r w:rsidRPr="00477D05">
        <w:rPr>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01FA4FA0" w14:textId="77777777" w:rsidR="00BB5525" w:rsidRPr="00BB5525" w:rsidRDefault="00BB5525" w:rsidP="00E361CB"/>
    <w:p w14:paraId="36270872" w14:textId="7891D63D" w:rsidR="00C77BA4" w:rsidRDefault="00626F75"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096855">
        <w:rPr>
          <w:rFonts w:ascii="Times New Roman" w:eastAsia="標楷體" w:hAnsi="Times New Roman" w:hint="eastAsia"/>
          <w:b/>
          <w:color w:val="000000" w:themeColor="text1"/>
          <w:sz w:val="36"/>
        </w:rPr>
        <w:t>影像分類</w:t>
      </w:r>
      <w:r w:rsidR="00CA1A7A">
        <w:rPr>
          <w:rFonts w:ascii="Times New Roman" w:eastAsia="標楷體" w:hAnsi="Times New Roman" w:hint="eastAsia"/>
          <w:b/>
          <w:color w:val="000000" w:themeColor="text1"/>
          <w:sz w:val="36"/>
        </w:rPr>
        <w:t>演算法</w:t>
      </w:r>
      <w:r w:rsidR="00096855">
        <w:rPr>
          <w:rFonts w:ascii="Times New Roman" w:eastAsia="標楷體" w:hAnsi="Times New Roman"/>
          <w:b/>
          <w:color w:val="000000" w:themeColor="text1"/>
          <w:sz w:val="36"/>
        </w:rPr>
        <w:t xml:space="preserve"> </w:t>
      </w:r>
    </w:p>
    <w:p w14:paraId="38F6E41D" w14:textId="5743985A" w:rsidR="009C6A94" w:rsidRDefault="001D2DDB" w:rsidP="00143A45">
      <w:pPr>
        <w:spacing w:after="120" w:line="480" w:lineRule="exact"/>
        <w:ind w:firstLineChars="200" w:firstLine="560"/>
        <w:jc w:val="both"/>
        <w:rPr>
          <w:sz w:val="28"/>
        </w:rPr>
      </w:pPr>
      <w:r w:rsidRPr="001D2DDB">
        <w:rPr>
          <w:sz w:val="28"/>
        </w:rPr>
        <w:t>早期影像分類的做法，是人工一筆一筆資料標記特徵後丟進神經網路中進行分類，靠人眼與耐心堆疊。隨著</w:t>
      </w:r>
      <w:r w:rsidRPr="001D2DDB">
        <w:rPr>
          <w:sz w:val="28"/>
        </w:rPr>
        <w:t xml:space="preserve"> GPU </w:t>
      </w:r>
      <w:r w:rsidRPr="001D2DDB">
        <w:rPr>
          <w:sz w:val="28"/>
        </w:rPr>
        <w:t>算力崛起，機器開始自己學：從大量資料中挖出模式，不管是傳統的機器學習</w:t>
      </w:r>
      <w:r w:rsidRPr="001D2DDB">
        <w:rPr>
          <w:sz w:val="28"/>
        </w:rPr>
        <w:t>(Machine Learning, ML)</w:t>
      </w:r>
      <w:r w:rsidRPr="001D2DDB">
        <w:rPr>
          <w:sz w:val="28"/>
        </w:rPr>
        <w:t>，還是只需少量線索就能深入理解的深度學習</w:t>
      </w:r>
      <w:r w:rsidRPr="001D2DDB">
        <w:rPr>
          <w:sz w:val="28"/>
        </w:rPr>
        <w:t>(Deep Learning, DL)</w:t>
      </w:r>
      <w:r w:rsidRPr="001D2DDB">
        <w:rPr>
          <w:sz w:val="28"/>
        </w:rPr>
        <w:t>，皆受到矚目，並廣泛的進行影像分類的應用，讓影像辨識變得更快、更準。</w:t>
      </w:r>
      <w:r w:rsidRPr="001D2DDB">
        <w:rPr>
          <w:sz w:val="28"/>
        </w:rPr>
        <w:t> </w:t>
      </w:r>
    </w:p>
    <w:p w14:paraId="2819C33E" w14:textId="1EA893CA" w:rsidR="001D2DDB" w:rsidRPr="001D2DDB" w:rsidRDefault="001D2DDB" w:rsidP="001D2DDB">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1D2DDB">
        <w:rPr>
          <w:rFonts w:eastAsia="標楷體"/>
          <w:b/>
          <w:color w:val="000000" w:themeColor="text1"/>
          <w:sz w:val="36"/>
        </w:rPr>
        <w:t>機器學習</w:t>
      </w:r>
      <w:r w:rsidRPr="001D2DDB">
        <w:rPr>
          <w:rFonts w:eastAsia="標楷體"/>
          <w:b/>
          <w:color w:val="000000" w:themeColor="text1"/>
          <w:sz w:val="36"/>
        </w:rPr>
        <w:t> </w:t>
      </w:r>
    </w:p>
    <w:p w14:paraId="03110C87" w14:textId="3918CEFD" w:rsidR="003108F2" w:rsidRDefault="001D2DDB" w:rsidP="00DA1ABD">
      <w:pPr>
        <w:spacing w:after="120" w:line="480" w:lineRule="exact"/>
        <w:ind w:firstLineChars="200" w:firstLine="560"/>
        <w:jc w:val="both"/>
        <w:rPr>
          <w:sz w:val="28"/>
        </w:rPr>
      </w:pPr>
      <w:r w:rsidRPr="001D2DDB">
        <w:rPr>
          <w:sz w:val="28"/>
        </w:rPr>
        <w:t>機器學習</w:t>
      </w:r>
      <w:r w:rsidRPr="001D2DDB">
        <w:rPr>
          <w:sz w:val="28"/>
        </w:rPr>
        <w:t xml:space="preserve">(Machine Learning, ML) </w:t>
      </w:r>
      <w:r w:rsidRPr="001D2DDB">
        <w:rPr>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r w:rsidRPr="001D2DDB">
        <w:rPr>
          <w:sz w:val="28"/>
        </w:rPr>
        <w:t> </w:t>
      </w:r>
    </w:p>
    <w:p w14:paraId="2098F7DB" w14:textId="33F6A5F3" w:rsidR="00DA1ABD" w:rsidRDefault="003108F2" w:rsidP="003108F2">
      <w:pPr>
        <w:widowControl/>
        <w:rPr>
          <w:sz w:val="28"/>
        </w:rPr>
      </w:pPr>
      <w:r>
        <w:rPr>
          <w:sz w:val="28"/>
        </w:rPr>
        <w:br w:type="page"/>
      </w:r>
    </w:p>
    <w:p w14:paraId="11FC526F" w14:textId="249823F1" w:rsidR="00DA1ABD" w:rsidRDefault="00DA1ABD">
      <w:pPr>
        <w:widowControl/>
        <w:rPr>
          <w:sz w:val="28"/>
        </w:rPr>
      </w:pPr>
      <w:r>
        <w:rPr>
          <w:noProof/>
          <w:sz w:val="28"/>
        </w:rPr>
        <w:lastRenderedPageBreak/>
        <w:drawing>
          <wp:inline distT="0" distB="0" distL="0" distR="0" wp14:anchorId="4840DBF7" wp14:editId="30FCDBFA">
            <wp:extent cx="5278120" cy="3036570"/>
            <wp:effectExtent l="0" t="0" r="0" b="0"/>
            <wp:docPr id="13799461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6160" name="圖片 1379946160"/>
                    <pic:cNvPicPr/>
                  </pic:nvPicPr>
                  <pic:blipFill>
                    <a:blip r:embed="rId18">
                      <a:extLst>
                        <a:ext uri="{28A0092B-C50C-407E-A947-70E740481C1C}">
                          <a14:useLocalDpi xmlns:a14="http://schemas.microsoft.com/office/drawing/2010/main" val="0"/>
                        </a:ext>
                      </a:extLst>
                    </a:blip>
                    <a:stretch>
                      <a:fillRect/>
                    </a:stretch>
                  </pic:blipFill>
                  <pic:spPr>
                    <a:xfrm>
                      <a:off x="0" y="0"/>
                      <a:ext cx="5278120" cy="3036570"/>
                    </a:xfrm>
                    <a:prstGeom prst="rect">
                      <a:avLst/>
                    </a:prstGeom>
                  </pic:spPr>
                </pic:pic>
              </a:graphicData>
            </a:graphic>
          </wp:inline>
        </w:drawing>
      </w:r>
    </w:p>
    <w:p w14:paraId="30571F0F" w14:textId="77777777" w:rsidR="00DA1ABD" w:rsidRPr="001D2DDB" w:rsidRDefault="00DA1ABD" w:rsidP="00DA1ABD">
      <w:pPr>
        <w:spacing w:after="120" w:line="480" w:lineRule="exact"/>
        <w:ind w:firstLineChars="200" w:firstLine="560"/>
        <w:jc w:val="both"/>
        <w:rPr>
          <w:sz w:val="28"/>
        </w:rPr>
      </w:pPr>
    </w:p>
    <w:p w14:paraId="3606A7B5" w14:textId="03DCE2E0" w:rsidR="001D2DDB" w:rsidRPr="003108F2" w:rsidRDefault="003108F2" w:rsidP="003108F2">
      <w:pPr>
        <w:pStyle w:val="af1"/>
        <w:jc w:val="center"/>
        <w:rPr>
          <w:rFonts w:eastAsia="標楷體" w:cstheme="minorBidi"/>
          <w:b w:val="0"/>
          <w:sz w:val="28"/>
          <w:szCs w:val="40"/>
          <w14:ligatures w14:val="standardContextual"/>
        </w:rPr>
      </w:pPr>
      <w:r w:rsidRPr="003108F2">
        <w:rPr>
          <w:rFonts w:eastAsia="標楷體" w:cstheme="minorBidi" w:hint="eastAsia"/>
          <w:b w:val="0"/>
          <w:sz w:val="28"/>
          <w:szCs w:val="40"/>
          <w14:ligatures w14:val="standardContextual"/>
        </w:rPr>
        <w:t>圖</w:t>
      </w:r>
      <w:r w:rsidRPr="003108F2">
        <w:rPr>
          <w:rFonts w:eastAsia="標楷體" w:cstheme="minorBidi" w:hint="eastAsia"/>
          <w:b w:val="0"/>
          <w:sz w:val="28"/>
          <w:szCs w:val="40"/>
          <w14:ligatures w14:val="standardContextual"/>
        </w:rPr>
        <w:t xml:space="preserve"> </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STYLEREF 1 \s</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2</w:t>
      </w:r>
      <w:r w:rsidR="00916F40">
        <w:rPr>
          <w:rFonts w:eastAsia="標楷體" w:cstheme="minorBidi"/>
          <w:b w:val="0"/>
          <w:sz w:val="28"/>
          <w:szCs w:val="40"/>
          <w14:ligatures w14:val="standardContextual"/>
        </w:rPr>
        <w:fldChar w:fldCharType="end"/>
      </w:r>
      <w:r w:rsidR="00916F40">
        <w:rPr>
          <w:rFonts w:eastAsia="標楷體" w:cstheme="minorBidi"/>
          <w:b w:val="0"/>
          <w:sz w:val="28"/>
          <w:szCs w:val="40"/>
          <w14:ligatures w14:val="standardContextual"/>
        </w:rPr>
        <w:t>.</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 xml:space="preserve">SEQ </w:instrText>
      </w:r>
      <w:r w:rsidR="00916F40">
        <w:rPr>
          <w:rFonts w:eastAsia="標楷體" w:cstheme="minorBidi" w:hint="eastAsia"/>
          <w:b w:val="0"/>
          <w:sz w:val="28"/>
          <w:szCs w:val="40"/>
          <w14:ligatures w14:val="standardContextual"/>
        </w:rPr>
        <w:instrText>圖</w:instrText>
      </w:r>
      <w:r w:rsidR="00916F40">
        <w:rPr>
          <w:rFonts w:eastAsia="標楷體" w:cstheme="minorBidi" w:hint="eastAsia"/>
          <w:b w:val="0"/>
          <w:sz w:val="28"/>
          <w:szCs w:val="40"/>
          <w14:ligatures w14:val="standardContextual"/>
        </w:rPr>
        <w:instrText xml:space="preserve"> \* ARABIC \s 1</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1</w:t>
      </w:r>
      <w:r w:rsidR="00916F40">
        <w:rPr>
          <w:rFonts w:eastAsia="標楷體" w:cstheme="minorBidi"/>
          <w:b w:val="0"/>
          <w:sz w:val="28"/>
          <w:szCs w:val="40"/>
          <w14:ligatures w14:val="standardContextual"/>
        </w:rPr>
        <w:fldChar w:fldCharType="end"/>
      </w:r>
      <w:r w:rsidRPr="003108F2">
        <w:rPr>
          <w:rFonts w:eastAsia="標楷體" w:cstheme="minorBidi" w:hint="eastAsia"/>
          <w:b w:val="0"/>
          <w:sz w:val="28"/>
          <w:szCs w:val="40"/>
          <w14:ligatures w14:val="standardContextual"/>
        </w:rPr>
        <w:t xml:space="preserve"> AI</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ML</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DL</w:t>
      </w:r>
      <w:r w:rsidRPr="003108F2">
        <w:rPr>
          <w:rFonts w:eastAsia="標楷體" w:cstheme="minorBidi" w:hint="eastAsia"/>
          <w:b w:val="0"/>
          <w:sz w:val="28"/>
          <w:szCs w:val="40"/>
          <w14:ligatures w14:val="standardContextual"/>
        </w:rPr>
        <w:t>關係比較</w:t>
      </w:r>
    </w:p>
    <w:p w14:paraId="13D8ADC5" w14:textId="2743206C" w:rsidR="00801C81" w:rsidRPr="00801C81" w:rsidRDefault="00801C81" w:rsidP="00801C81">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801C81">
        <w:rPr>
          <w:rFonts w:eastAsia="標楷體"/>
          <w:b/>
          <w:color w:val="000000" w:themeColor="text1"/>
          <w:sz w:val="36"/>
        </w:rPr>
        <w:t>深度學習</w:t>
      </w:r>
      <w:r w:rsidRPr="00801C81">
        <w:rPr>
          <w:rFonts w:eastAsia="標楷體"/>
          <w:b/>
          <w:color w:val="000000" w:themeColor="text1"/>
          <w:sz w:val="36"/>
        </w:rPr>
        <w:t> </w:t>
      </w:r>
    </w:p>
    <w:p w14:paraId="7812B281" w14:textId="700582C3" w:rsidR="0071590B" w:rsidRDefault="00801C81" w:rsidP="0071590B">
      <w:pPr>
        <w:spacing w:after="120" w:line="480" w:lineRule="exact"/>
        <w:ind w:firstLineChars="200" w:firstLine="560"/>
        <w:jc w:val="both"/>
        <w:rPr>
          <w:sz w:val="28"/>
        </w:rPr>
      </w:pPr>
      <w:r w:rsidRPr="00801C81">
        <w:rPr>
          <w:sz w:val="28"/>
        </w:rPr>
        <w:t>深度學習</w:t>
      </w:r>
      <w:r w:rsidRPr="00801C81">
        <w:rPr>
          <w:sz w:val="28"/>
        </w:rPr>
        <w:t>(Deep Learning, DL)</w:t>
      </w:r>
      <w:r w:rsidRPr="00801C81">
        <w:rPr>
          <w:sz w:val="28"/>
        </w:rPr>
        <w:t>是機器學習的一種方法，建立在人工神經網路的基礎上，透過多層結構模擬人腦思考過程。這些結構由輸入層、隱藏層與輸出層組成如圖</w:t>
      </w:r>
      <w:r w:rsidRPr="00801C81">
        <w:rPr>
          <w:sz w:val="28"/>
        </w:rPr>
        <w:t>3</w:t>
      </w:r>
      <w:r w:rsidRPr="00801C81">
        <w:rPr>
          <w:sz w:val="28"/>
        </w:rPr>
        <w:t>所示，每層通過特定的轉換單元提取數據特徵，並逐層傳遞與學習，讓模型在處理複雜任務與大量數據時更精準。卷積神經網路（</w:t>
      </w:r>
      <w:r w:rsidRPr="00801C81">
        <w:rPr>
          <w:sz w:val="28"/>
        </w:rPr>
        <w:t>CNN</w:t>
      </w:r>
      <w:r w:rsidRPr="00801C81">
        <w:rPr>
          <w:sz w:val="28"/>
        </w:rPr>
        <w:t>）是處理影像的核心架構之一，藉由自動提取特徵與反向傳播學習來完成分類與預測任務。隨著研究深入，架構如</w:t>
      </w:r>
      <w:r w:rsidRPr="00801C81">
        <w:rPr>
          <w:sz w:val="28"/>
        </w:rPr>
        <w:t xml:space="preserve"> ResNet</w:t>
      </w:r>
      <w:r w:rsidRPr="00801C81">
        <w:rPr>
          <w:sz w:val="28"/>
        </w:rPr>
        <w:t>、</w:t>
      </w:r>
      <w:r w:rsidRPr="00801C81">
        <w:rPr>
          <w:sz w:val="28"/>
        </w:rPr>
        <w:t xml:space="preserve">DenseNet </w:t>
      </w:r>
      <w:r w:rsidRPr="00801C81">
        <w:rPr>
          <w:sz w:val="28"/>
        </w:rPr>
        <w:t>等透過增加網路深度與設計改良，已廣泛應用於圖像辨識、語音識別、語言翻譯等領域，展現高度準確與靈活性。</w:t>
      </w:r>
      <w:r w:rsidRPr="00801C81">
        <w:rPr>
          <w:sz w:val="28"/>
        </w:rPr>
        <w:t> </w:t>
      </w:r>
    </w:p>
    <w:p w14:paraId="55861D7D" w14:textId="7A180D11" w:rsidR="0071590B" w:rsidRDefault="0071590B" w:rsidP="0071590B">
      <w:pPr>
        <w:widowControl/>
        <w:rPr>
          <w:sz w:val="28"/>
        </w:rPr>
      </w:pPr>
      <w:r>
        <w:rPr>
          <w:sz w:val="28"/>
        </w:rPr>
        <w:br w:type="page"/>
      </w:r>
    </w:p>
    <w:p w14:paraId="64BDA303" w14:textId="0CE01CF5" w:rsidR="0071590B" w:rsidRDefault="0071590B">
      <w:pPr>
        <w:widowControl/>
        <w:rPr>
          <w:sz w:val="28"/>
        </w:rPr>
      </w:pPr>
      <w:r>
        <w:rPr>
          <w:noProof/>
          <w:sz w:val="28"/>
        </w:rPr>
        <w:lastRenderedPageBreak/>
        <w:drawing>
          <wp:inline distT="0" distB="0" distL="0" distR="0" wp14:anchorId="252F5DCB" wp14:editId="07BA4216">
            <wp:extent cx="5278120" cy="4082415"/>
            <wp:effectExtent l="0" t="0" r="0" b="0"/>
            <wp:docPr id="15554859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5931" name="圖片 1555485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4082415"/>
                    </a:xfrm>
                    <a:prstGeom prst="rect">
                      <a:avLst/>
                    </a:prstGeom>
                  </pic:spPr>
                </pic:pic>
              </a:graphicData>
            </a:graphic>
          </wp:inline>
        </w:drawing>
      </w:r>
    </w:p>
    <w:p w14:paraId="20ED8319" w14:textId="77777777" w:rsidR="0071590B" w:rsidRPr="00801C81" w:rsidRDefault="0071590B" w:rsidP="0071590B">
      <w:pPr>
        <w:spacing w:after="120" w:line="480" w:lineRule="exact"/>
        <w:jc w:val="both"/>
        <w:rPr>
          <w:sz w:val="28"/>
        </w:rPr>
      </w:pPr>
    </w:p>
    <w:p w14:paraId="73300B75" w14:textId="5B15F525" w:rsidR="00801C81" w:rsidRPr="00916F40" w:rsidRDefault="00916F40" w:rsidP="00916F40">
      <w:pPr>
        <w:pStyle w:val="af1"/>
        <w:jc w:val="center"/>
        <w:rPr>
          <w:rFonts w:eastAsia="標楷體" w:cstheme="minorBidi"/>
          <w:b w:val="0"/>
          <w:sz w:val="28"/>
          <w:szCs w:val="40"/>
          <w14:ligatures w14:val="standardContextual"/>
        </w:rPr>
      </w:pPr>
      <w:r w:rsidRPr="00916F40">
        <w:rPr>
          <w:rFonts w:eastAsia="標楷體" w:cstheme="minorBidi" w:hint="eastAsia"/>
          <w:b w:val="0"/>
          <w:sz w:val="28"/>
          <w:szCs w:val="40"/>
          <w14:ligatures w14:val="standardContextual"/>
        </w:rPr>
        <w:t>圖</w:t>
      </w:r>
      <w:r w:rsidRPr="00916F40">
        <w:rPr>
          <w:rFonts w:eastAsia="標楷體" w:cstheme="minorBidi" w:hint="eastAsia"/>
          <w:b w:val="0"/>
          <w:sz w:val="28"/>
          <w:szCs w:val="40"/>
          <w14:ligatures w14:val="standardContextual"/>
        </w:rPr>
        <w:t xml:space="preserve"> </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STYLEREF 1 \s</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b w:val="0"/>
          <w:sz w:val="28"/>
          <w:szCs w:val="40"/>
          <w14:ligatures w14:val="standardContextual"/>
        </w:rPr>
        <w:t>.</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 xml:space="preserve">SEQ </w:instrText>
      </w:r>
      <w:r w:rsidRPr="00916F40">
        <w:rPr>
          <w:rFonts w:eastAsia="標楷體" w:cstheme="minorBidi" w:hint="eastAsia"/>
          <w:b w:val="0"/>
          <w:sz w:val="28"/>
          <w:szCs w:val="40"/>
          <w14:ligatures w14:val="standardContextual"/>
        </w:rPr>
        <w:instrText>圖</w:instrText>
      </w:r>
      <w:r w:rsidRPr="00916F40">
        <w:rPr>
          <w:rFonts w:eastAsia="標楷體" w:cstheme="minorBidi" w:hint="eastAsia"/>
          <w:b w:val="0"/>
          <w:sz w:val="28"/>
          <w:szCs w:val="40"/>
          <w14:ligatures w14:val="standardContextual"/>
        </w:rPr>
        <w:instrText xml:space="preserve"> \* ARABIC \s 1</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hint="eastAsia"/>
          <w:b w:val="0"/>
          <w:sz w:val="28"/>
          <w:szCs w:val="40"/>
          <w14:ligatures w14:val="standardContextual"/>
        </w:rPr>
        <w:t xml:space="preserve"> </w:t>
      </w:r>
      <w:r w:rsidRPr="00916F40">
        <w:rPr>
          <w:rFonts w:eastAsia="標楷體" w:cstheme="minorBidi" w:hint="eastAsia"/>
          <w:b w:val="0"/>
          <w:sz w:val="28"/>
          <w:szCs w:val="40"/>
          <w14:ligatures w14:val="standardContextual"/>
        </w:rPr>
        <w:t>多層神經網路</w:t>
      </w:r>
    </w:p>
    <w:p w14:paraId="02B946D5" w14:textId="1C4D49BE" w:rsidR="00055F5A" w:rsidRPr="00055F5A" w:rsidRDefault="00055F5A" w:rsidP="00055F5A">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055F5A">
        <w:rPr>
          <w:rFonts w:eastAsia="標楷體"/>
          <w:b/>
          <w:color w:val="000000" w:themeColor="text1"/>
          <w:sz w:val="36"/>
        </w:rPr>
        <w:t>遷移式學習</w:t>
      </w:r>
      <w:r w:rsidRPr="00055F5A">
        <w:rPr>
          <w:rFonts w:eastAsia="標楷體"/>
          <w:b/>
          <w:color w:val="000000" w:themeColor="text1"/>
          <w:sz w:val="36"/>
        </w:rPr>
        <w:t> </w:t>
      </w:r>
    </w:p>
    <w:p w14:paraId="18DF098F" w14:textId="77777777" w:rsidR="00055F5A" w:rsidRPr="00055F5A" w:rsidRDefault="00055F5A" w:rsidP="00055F5A">
      <w:pPr>
        <w:spacing w:after="120" w:line="480" w:lineRule="exact"/>
        <w:ind w:firstLineChars="200" w:firstLine="560"/>
        <w:jc w:val="both"/>
        <w:rPr>
          <w:sz w:val="28"/>
        </w:rPr>
      </w:pPr>
      <w:r w:rsidRPr="00055F5A">
        <w:rPr>
          <w:sz w:val="28"/>
        </w:rPr>
        <w:t>遷移式學習（</w:t>
      </w:r>
      <w:r w:rsidRPr="00055F5A">
        <w:rPr>
          <w:sz w:val="28"/>
        </w:rPr>
        <w:t>Transfer Learning</w:t>
      </w:r>
      <w:r w:rsidRPr="00055F5A">
        <w:rPr>
          <w:sz w:val="28"/>
        </w:rPr>
        <w:t>）是一種機器學習技術，它的核心概念是：將一個任務上學到的知識，轉移到另一個相關任務上。不需要每次都從頭訓練模型，而是可以把已經在大量資料上訓練好的模型，像是</w:t>
      </w:r>
      <w:r w:rsidRPr="00055F5A">
        <w:rPr>
          <w:sz w:val="28"/>
        </w:rPr>
        <w:t xml:space="preserve"> ImageNet </w:t>
      </w:r>
      <w:r w:rsidRPr="00055F5A">
        <w:rPr>
          <w:sz w:val="28"/>
        </w:rPr>
        <w:t>上的</w:t>
      </w:r>
      <w:r w:rsidRPr="00055F5A">
        <w:rPr>
          <w:sz w:val="28"/>
        </w:rPr>
        <w:t xml:space="preserve"> ResNet</w:t>
      </w:r>
      <w:r w:rsidRPr="00055F5A">
        <w:rPr>
          <w:sz w:val="28"/>
        </w:rPr>
        <w:t>、</w:t>
      </w:r>
      <w:r w:rsidRPr="00055F5A">
        <w:rPr>
          <w:sz w:val="28"/>
        </w:rPr>
        <w:t>VGG</w:t>
      </w:r>
      <w:r w:rsidRPr="00055F5A">
        <w:rPr>
          <w:sz w:val="28"/>
        </w:rPr>
        <w:t>、</w:t>
      </w:r>
      <w:r w:rsidRPr="00055F5A">
        <w:rPr>
          <w:sz w:val="28"/>
        </w:rPr>
        <w:t xml:space="preserve">EfficientNet </w:t>
      </w:r>
      <w:r w:rsidRPr="00055F5A">
        <w:rPr>
          <w:sz w:val="28"/>
        </w:rPr>
        <w:t>等，拿來「微調（</w:t>
      </w:r>
      <w:r w:rsidRPr="00055F5A">
        <w:rPr>
          <w:sz w:val="28"/>
        </w:rPr>
        <w:t>fine-tune</w:t>
      </w:r>
      <w:r w:rsidRPr="00055F5A">
        <w:rPr>
          <w:sz w:val="28"/>
        </w:rPr>
        <w:t>）」或「凍結部分層」後，應用在新任務上，圖</w:t>
      </w:r>
      <w:r w:rsidRPr="00055F5A">
        <w:rPr>
          <w:sz w:val="28"/>
        </w:rPr>
        <w:t>4</w:t>
      </w:r>
      <w:r w:rsidRPr="00055F5A">
        <w:rPr>
          <w:sz w:val="28"/>
        </w:rPr>
        <w:t>為遷移式學習的基本流程，模型首先於來源資料上訓練，取得具代表性的特徵表達，將前面幾層保留，代換掉後面幾層之後重新訓練模型的參數</w:t>
      </w:r>
      <w:r w:rsidRPr="00055F5A">
        <w:rPr>
          <w:b/>
          <w:bCs/>
          <w:sz w:val="28"/>
        </w:rPr>
        <w:t>，</w:t>
      </w:r>
      <w:r w:rsidRPr="00055F5A">
        <w:rPr>
          <w:sz w:val="28"/>
        </w:rPr>
        <w:t>接著將部分網路層（如卷積層）之參數遷移至目標任務中。針對目標資料，可選擇僅訓練輸出層以降低過擬合風險，或在資料充足情況下對整體</w:t>
      </w:r>
      <w:r w:rsidRPr="00055F5A">
        <w:rPr>
          <w:sz w:val="28"/>
        </w:rPr>
        <w:lastRenderedPageBreak/>
        <w:t>網路進行微調（</w:t>
      </w:r>
      <w:r w:rsidRPr="00055F5A">
        <w:rPr>
          <w:sz w:val="28"/>
        </w:rPr>
        <w:t>fine-tuning</w:t>
      </w:r>
      <w:r w:rsidRPr="00055F5A">
        <w:rPr>
          <w:sz w:val="28"/>
        </w:rPr>
        <w:t>），以進一步提升預測準確率。</w:t>
      </w:r>
      <w:r w:rsidRPr="00055F5A">
        <w:rPr>
          <w:sz w:val="28"/>
        </w:rPr>
        <w:t> </w:t>
      </w:r>
    </w:p>
    <w:p w14:paraId="694FD971" w14:textId="65DCB193" w:rsidR="0054356C" w:rsidRPr="00BB5525" w:rsidRDefault="00055F5A" w:rsidP="004D0C21">
      <w:pPr>
        <w:spacing w:after="120" w:line="480" w:lineRule="exact"/>
        <w:ind w:firstLineChars="200" w:firstLine="560"/>
        <w:jc w:val="center"/>
        <w:rPr>
          <w:sz w:val="28"/>
        </w:rPr>
      </w:pPr>
      <w:r w:rsidRPr="00055F5A">
        <w:rPr>
          <w:sz w:val="28"/>
        </w:rPr>
        <w:t>圖</w:t>
      </w:r>
      <w:r w:rsidRPr="00055F5A">
        <w:rPr>
          <w:sz w:val="28"/>
        </w:rPr>
        <w:t>4 Layer Transfer</w:t>
      </w:r>
    </w:p>
    <w:p w14:paraId="45469C1B" w14:textId="7F37B0CB" w:rsidR="00A16EBD" w:rsidRPr="004E05AC" w:rsidRDefault="0054356C" w:rsidP="0054356C">
      <w:pPr>
        <w:widowControl/>
        <w:rPr>
          <w:b/>
          <w:sz w:val="28"/>
        </w:rPr>
      </w:pPr>
      <w:r>
        <w:rPr>
          <w:b/>
          <w:sz w:val="28"/>
        </w:rPr>
        <w:br w:type="page"/>
      </w:r>
    </w:p>
    <w:p w14:paraId="5C98EC0D" w14:textId="0A6F34F7" w:rsidR="00D9405C" w:rsidRPr="003600CE" w:rsidRDefault="00055D3A"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研究內容</w:t>
      </w:r>
      <w:r w:rsidR="00D9405C" w:rsidRPr="003600CE">
        <w:rPr>
          <w:rFonts w:ascii="Times New Roman" w:eastAsia="標楷體" w:hAnsi="Times New Roman" w:hint="eastAsia"/>
          <w:b/>
          <w:color w:val="000000" w:themeColor="text1"/>
          <w:sz w:val="40"/>
        </w:rPr>
        <w:t>、方法與工作項目</w:t>
      </w:r>
    </w:p>
    <w:p w14:paraId="4F0DF305" w14:textId="32CD4FBB" w:rsidR="00201293"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研究內容</w:t>
      </w:r>
    </w:p>
    <w:p w14:paraId="729C0B83" w14:textId="4216618D" w:rsidR="006543C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簡介</w:t>
      </w:r>
    </w:p>
    <w:p w14:paraId="4E4EABAB" w14:textId="77777777" w:rsidR="002F63C5" w:rsidRPr="002F63C5" w:rsidRDefault="002F63C5" w:rsidP="002F63C5">
      <w:pPr>
        <w:spacing w:after="120" w:line="480" w:lineRule="exact"/>
        <w:ind w:firstLineChars="200" w:firstLine="560"/>
        <w:jc w:val="both"/>
        <w:rPr>
          <w:sz w:val="28"/>
        </w:rPr>
      </w:pPr>
      <w:r w:rsidRPr="002F63C5">
        <w:rPr>
          <w:sz w:val="28"/>
        </w:rPr>
        <w:t>糖尿病視網膜病變（</w:t>
      </w:r>
      <w:r w:rsidRPr="002F63C5">
        <w:rPr>
          <w:sz w:val="28"/>
        </w:rPr>
        <w:t>Diabetic Retinopathy, DR</w:t>
      </w:r>
      <w:r w:rsidRPr="002F63C5">
        <w:rPr>
          <w:sz w:val="28"/>
        </w:rPr>
        <w:t>）是糖尿病患者常見的嚴重併發症之一，長期血糖控制不良會導致視網膜微血管病變，甚至引發失明。傳統的診斷需仰賴專業醫師進行眼底影像判讀，受限於人力與設備，在偏鄉或資源不足地區，常出現診斷延遲情況。隨著深度學習與人工智慧技術的發展，建立一套自動化的影像辨識系統已成為輔助醫療的重要方向。</w:t>
      </w:r>
    </w:p>
    <w:p w14:paraId="3B1CA95F" w14:textId="7BF81590" w:rsidR="002F63C5" w:rsidRPr="002F63C5" w:rsidRDefault="002F63C5" w:rsidP="002F63C5">
      <w:pPr>
        <w:spacing w:after="120" w:line="480" w:lineRule="exact"/>
        <w:ind w:firstLineChars="200" w:firstLine="560"/>
        <w:jc w:val="both"/>
        <w:rPr>
          <w:sz w:val="28"/>
        </w:rPr>
      </w:pPr>
      <w:r w:rsidRPr="002F63C5">
        <w:rPr>
          <w:sz w:val="28"/>
        </w:rPr>
        <w:t>本研究結合深度學習模型與醫療影像處理，建構一套糖尿病視網膜病變自動辨識系統，利用眼底影像</w:t>
      </w:r>
      <w:r w:rsidR="008B47C9">
        <w:rPr>
          <w:rFonts w:hint="eastAsia"/>
          <w:sz w:val="28"/>
        </w:rPr>
        <w:t>圖</w:t>
      </w:r>
      <w:r w:rsidRPr="002F63C5">
        <w:rPr>
          <w:sz w:val="28"/>
        </w:rPr>
        <w:t>作為輸入來源，進行病變等級的判讀</w:t>
      </w:r>
      <w:r w:rsidR="007703C8">
        <w:rPr>
          <w:rFonts w:hint="eastAsia"/>
          <w:sz w:val="28"/>
        </w:rPr>
        <w:t>，再</w:t>
      </w:r>
      <w:r w:rsidRPr="002F63C5">
        <w:rPr>
          <w:sz w:val="28"/>
        </w:rPr>
        <w:t>藉由人工智慧的協助，希望提升初步篩檢效率，減輕醫師負擔，並縮小偏鄉與都市間的醫療落差。</w:t>
      </w:r>
    </w:p>
    <w:p w14:paraId="71D18588" w14:textId="77777777" w:rsidR="007A0DBC" w:rsidRPr="002F63C5" w:rsidRDefault="007A0DBC" w:rsidP="007A0DBC"/>
    <w:p w14:paraId="4B459F0F" w14:textId="76A9523E" w:rsidR="00C62CE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研究範圍與目標</w:t>
      </w:r>
    </w:p>
    <w:p w14:paraId="2744E4F9" w14:textId="77777777" w:rsidR="00880922" w:rsidRPr="00880922" w:rsidRDefault="00880922" w:rsidP="00880922">
      <w:pPr>
        <w:spacing w:after="120" w:line="480" w:lineRule="exact"/>
        <w:ind w:firstLineChars="200" w:firstLine="560"/>
        <w:jc w:val="both"/>
        <w:rPr>
          <w:sz w:val="28"/>
        </w:rPr>
      </w:pPr>
      <w:r w:rsidRPr="00880922">
        <w:rPr>
          <w:sz w:val="28"/>
        </w:rPr>
        <w:t>本研究的範圍涵蓋從資料蒐集、影像前處理、深度學習模型建構，到雲端部署與網頁前端整合，具體包括以下幾點：</w:t>
      </w:r>
    </w:p>
    <w:p w14:paraId="1910E379"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資料來源：使用公開糖尿病視網膜病變影像資料集（如</w:t>
      </w:r>
      <w:r w:rsidRPr="00880922">
        <w:rPr>
          <w:sz w:val="28"/>
        </w:rPr>
        <w:t xml:space="preserve"> IDRiD</w:t>
      </w:r>
      <w:r w:rsidRPr="00880922">
        <w:rPr>
          <w:sz w:val="28"/>
        </w:rPr>
        <w:t>、</w:t>
      </w:r>
      <w:r w:rsidRPr="00880922">
        <w:rPr>
          <w:sz w:val="28"/>
        </w:rPr>
        <w:t>Messidor-2</w:t>
      </w:r>
      <w:r w:rsidRPr="00880922">
        <w:rPr>
          <w:sz w:val="28"/>
        </w:rPr>
        <w:t>、</w:t>
      </w:r>
      <w:r w:rsidRPr="00880922">
        <w:rPr>
          <w:sz w:val="28"/>
        </w:rPr>
        <w:t>APTOS 2019</w:t>
      </w:r>
      <w:r w:rsidRPr="00880922">
        <w:rPr>
          <w:sz w:val="28"/>
        </w:rPr>
        <w:t>），涵蓋不同等級之眼底影像。</w:t>
      </w:r>
    </w:p>
    <w:p w14:paraId="37F36995"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模型建立：應用卷積神經網路（</w:t>
      </w:r>
      <w:r w:rsidRPr="00880922">
        <w:rPr>
          <w:sz w:val="28"/>
        </w:rPr>
        <w:t>CNN</w:t>
      </w:r>
      <w:r w:rsidRPr="00880922">
        <w:rPr>
          <w:sz w:val="28"/>
        </w:rPr>
        <w:t>）進行五級病變分類，包括</w:t>
      </w:r>
      <w:r w:rsidRPr="00880922">
        <w:rPr>
          <w:sz w:val="28"/>
        </w:rPr>
        <w:t xml:space="preserve"> No DR</w:t>
      </w:r>
      <w:r w:rsidRPr="00880922">
        <w:rPr>
          <w:sz w:val="28"/>
        </w:rPr>
        <w:t>、</w:t>
      </w:r>
      <w:r w:rsidRPr="00880922">
        <w:rPr>
          <w:sz w:val="28"/>
        </w:rPr>
        <w:t>Mild NPDR</w:t>
      </w:r>
      <w:r w:rsidRPr="00880922">
        <w:rPr>
          <w:sz w:val="28"/>
        </w:rPr>
        <w:t>、</w:t>
      </w:r>
      <w:r w:rsidRPr="00880922">
        <w:rPr>
          <w:sz w:val="28"/>
        </w:rPr>
        <w:t>Moderate NPDR</w:t>
      </w:r>
      <w:r w:rsidRPr="00880922">
        <w:rPr>
          <w:sz w:val="28"/>
        </w:rPr>
        <w:t>、</w:t>
      </w:r>
      <w:r w:rsidRPr="00880922">
        <w:rPr>
          <w:sz w:val="28"/>
        </w:rPr>
        <w:t xml:space="preserve">Severe NPDR </w:t>
      </w:r>
      <w:r w:rsidRPr="00880922">
        <w:rPr>
          <w:sz w:val="28"/>
        </w:rPr>
        <w:t>及</w:t>
      </w:r>
      <w:r w:rsidRPr="00880922">
        <w:rPr>
          <w:sz w:val="28"/>
        </w:rPr>
        <w:t xml:space="preserve"> PDR</w:t>
      </w:r>
      <w:r w:rsidRPr="00880922">
        <w:rPr>
          <w:sz w:val="28"/>
        </w:rPr>
        <w:t>。</w:t>
      </w:r>
    </w:p>
    <w:p w14:paraId="10263DB1"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lastRenderedPageBreak/>
        <w:t>系統架構：將模型部署至雲端平台，並建置網頁介面供醫療人員或一般使用者上傳眼底影像獲取即時診斷結果。</w:t>
      </w:r>
    </w:p>
    <w:p w14:paraId="26196A7F"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應用場景：本系統特別針對偏鄉醫療場域設計，協助進行初步大規模篩檢，提升早期發現與治療機會。</w:t>
      </w:r>
    </w:p>
    <w:p w14:paraId="1FEDB5C8" w14:textId="77777777" w:rsidR="00201293" w:rsidRPr="00880922" w:rsidRDefault="00201293" w:rsidP="00201293"/>
    <w:p w14:paraId="2BC50B81" w14:textId="4056AFFB" w:rsidR="00AE4527"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研究方法</w:t>
      </w:r>
    </w:p>
    <w:p w14:paraId="315A404A" w14:textId="77777777" w:rsidR="002223BD" w:rsidRPr="0081551C" w:rsidRDefault="002223BD" w:rsidP="002223BD">
      <w:pPr>
        <w:spacing w:after="120" w:line="480" w:lineRule="exact"/>
        <w:ind w:firstLineChars="200" w:firstLine="560"/>
        <w:jc w:val="both"/>
        <w:rPr>
          <w:b/>
          <w:sz w:val="28"/>
        </w:rPr>
      </w:pPr>
      <w:r w:rsidRPr="0081551C">
        <w:rPr>
          <w:sz w:val="28"/>
        </w:rPr>
        <w:t>本研究首先選用公開且具代表性的糖尿病視網膜病變影像資料集，如</w:t>
      </w:r>
      <w:r w:rsidRPr="0081551C">
        <w:rPr>
          <w:sz w:val="28"/>
        </w:rPr>
        <w:t xml:space="preserve"> IDRiD</w:t>
      </w:r>
      <w:r w:rsidRPr="0081551C">
        <w:rPr>
          <w:sz w:val="28"/>
        </w:rPr>
        <w:t>、</w:t>
      </w:r>
      <w:r w:rsidRPr="0081551C">
        <w:rPr>
          <w:sz w:val="28"/>
        </w:rPr>
        <w:t xml:space="preserve">Messidor-2 </w:t>
      </w:r>
      <w:r w:rsidRPr="0081551C">
        <w:rPr>
          <w:sz w:val="28"/>
        </w:rPr>
        <w:t>與</w:t>
      </w:r>
      <w:r w:rsidRPr="0081551C">
        <w:rPr>
          <w:sz w:val="28"/>
        </w:rPr>
        <w:t xml:space="preserve"> APTOS 2019</w:t>
      </w:r>
      <w:r w:rsidRPr="0081551C">
        <w:rPr>
          <w:sz w:val="28"/>
        </w:rPr>
        <w:t>。針對這些資料集進行前處理，包括影像去雜訊、大小標準化以及資料增強，藉此提升模型的泛化能力並改善訓練穩定性。</w:t>
      </w:r>
    </w:p>
    <w:p w14:paraId="6E611BD0" w14:textId="00336E5F" w:rsidR="002223BD" w:rsidRPr="0081551C" w:rsidRDefault="002223BD" w:rsidP="002223BD">
      <w:pPr>
        <w:spacing w:after="120" w:line="480" w:lineRule="exact"/>
        <w:ind w:firstLineChars="200" w:firstLine="560"/>
        <w:jc w:val="both"/>
        <w:rPr>
          <w:b/>
          <w:sz w:val="28"/>
        </w:rPr>
      </w:pPr>
      <w:r w:rsidRPr="0081551C">
        <w:rPr>
          <w:sz w:val="28"/>
        </w:rPr>
        <w:t>接著，建立以卷積神經網路（</w:t>
      </w:r>
      <w:r w:rsidRPr="0081551C">
        <w:rPr>
          <w:sz w:val="28"/>
        </w:rPr>
        <w:t>CNN</w:t>
      </w:r>
      <w:r w:rsidRPr="0081551C">
        <w:rPr>
          <w:sz w:val="28"/>
        </w:rPr>
        <w:t>）為核心的深度學習模型，輸入眼底影像</w:t>
      </w:r>
      <w:r w:rsidR="001B4348">
        <w:rPr>
          <w:rFonts w:hint="eastAsia"/>
          <w:sz w:val="28"/>
        </w:rPr>
        <w:t>圖</w:t>
      </w:r>
      <w:r w:rsidRPr="0081551C">
        <w:rPr>
          <w:sz w:val="28"/>
        </w:rPr>
        <w:t>，進行五級視網膜病變的分級判讀。為避免模型過擬合，訓練過程中採用交叉驗證、資料增強與</w:t>
      </w:r>
      <w:r w:rsidRPr="0081551C">
        <w:rPr>
          <w:sz w:val="28"/>
        </w:rPr>
        <w:t xml:space="preserve"> Dropout </w:t>
      </w:r>
      <w:r w:rsidRPr="0081551C">
        <w:rPr>
          <w:sz w:val="28"/>
        </w:rPr>
        <w:t>等技術，並透過驗證集進行超參數調整，以提升整體辨識的準確率與穩定性。</w:t>
      </w:r>
    </w:p>
    <w:p w14:paraId="1E74FEF7" w14:textId="517D7E2D" w:rsidR="002223BD" w:rsidRPr="005C30DA" w:rsidRDefault="002223BD" w:rsidP="005C30DA">
      <w:pPr>
        <w:spacing w:after="120" w:line="480" w:lineRule="exact"/>
        <w:ind w:firstLineChars="200" w:firstLine="560"/>
        <w:jc w:val="both"/>
        <w:rPr>
          <w:sz w:val="28"/>
        </w:rPr>
      </w:pPr>
      <w:r w:rsidRPr="0081551C">
        <w:rPr>
          <w:sz w:val="28"/>
        </w:rPr>
        <w:t>在模型訓練完成後，進一步進行效能評估，使用指標如準確率（</w:t>
      </w:r>
      <w:r w:rsidRPr="0081551C">
        <w:rPr>
          <w:sz w:val="28"/>
        </w:rPr>
        <w:t>Accuracy</w:t>
      </w:r>
      <w:r w:rsidRPr="0081551C">
        <w:rPr>
          <w:sz w:val="28"/>
        </w:rPr>
        <w:t>）、</w:t>
      </w:r>
      <w:r w:rsidR="00E44C00">
        <w:rPr>
          <w:rFonts w:hint="eastAsia"/>
          <w:sz w:val="28"/>
        </w:rPr>
        <w:t>精確率</w:t>
      </w:r>
      <w:r w:rsidRPr="0081551C">
        <w:rPr>
          <w:sz w:val="28"/>
        </w:rPr>
        <w:t>（</w:t>
      </w:r>
      <w:r w:rsidR="005C30DA">
        <w:rPr>
          <w:rFonts w:hint="eastAsia"/>
          <w:sz w:val="28"/>
        </w:rPr>
        <w:t>Precision</w:t>
      </w:r>
      <w:r w:rsidRPr="0081551C">
        <w:rPr>
          <w:sz w:val="28"/>
        </w:rPr>
        <w:t>）、</w:t>
      </w:r>
      <w:r w:rsidR="00A51E08">
        <w:rPr>
          <w:rFonts w:hint="eastAsia"/>
          <w:sz w:val="28"/>
        </w:rPr>
        <w:t>召回率</w:t>
      </w:r>
      <w:r w:rsidRPr="0081551C">
        <w:rPr>
          <w:sz w:val="28"/>
        </w:rPr>
        <w:t>（</w:t>
      </w:r>
      <w:r w:rsidR="00552315">
        <w:rPr>
          <w:rFonts w:hint="eastAsia"/>
          <w:sz w:val="28"/>
        </w:rPr>
        <w:t>Recall</w:t>
      </w:r>
      <w:r w:rsidRPr="0081551C">
        <w:rPr>
          <w:sz w:val="28"/>
        </w:rPr>
        <w:t>）與</w:t>
      </w:r>
      <w:r w:rsidRPr="0081551C">
        <w:rPr>
          <w:sz w:val="28"/>
        </w:rPr>
        <w:t xml:space="preserve"> AUC </w:t>
      </w:r>
      <w:r w:rsidRPr="0081551C">
        <w:rPr>
          <w:sz w:val="28"/>
        </w:rPr>
        <w:t>曲線，全面檢視模型在各分級間的診斷能力。</w:t>
      </w:r>
    </w:p>
    <w:p w14:paraId="0965FBB6" w14:textId="77777777" w:rsidR="002223BD" w:rsidRPr="0081551C" w:rsidRDefault="002223BD" w:rsidP="002223BD">
      <w:pPr>
        <w:spacing w:after="120" w:line="480" w:lineRule="exact"/>
        <w:ind w:firstLineChars="200" w:firstLine="560"/>
        <w:jc w:val="both"/>
        <w:rPr>
          <w:b/>
          <w:sz w:val="28"/>
        </w:rPr>
      </w:pPr>
      <w:r w:rsidRPr="0081551C">
        <w:rPr>
          <w:sz w:val="28"/>
        </w:rPr>
        <w:t>為提升系統的實用性與可部署性，本研究亦整合雲端平台，將模型部署至線上環境，使用者可透過網頁介面上傳眼底影像並獲得即時診斷結果。診斷結果將以視覺化圖示及簡要建議方式呈現，輔助醫療人員進行後續判讀與決策，特別針對偏鄉醫療資源不足地區，可有效提升篩檢覆蓋率與早期治療率。</w:t>
      </w:r>
    </w:p>
    <w:p w14:paraId="28762E84" w14:textId="77777777" w:rsidR="002223BD" w:rsidRPr="0081551C" w:rsidRDefault="002223BD" w:rsidP="002223BD">
      <w:pPr>
        <w:spacing w:after="120" w:line="480" w:lineRule="exact"/>
        <w:ind w:firstLineChars="200" w:firstLine="560"/>
        <w:jc w:val="both"/>
        <w:rPr>
          <w:b/>
          <w:sz w:val="28"/>
        </w:rPr>
      </w:pPr>
      <w:r w:rsidRPr="0081551C">
        <w:rPr>
          <w:sz w:val="28"/>
        </w:rPr>
        <w:t>整體而言，本研究方法結合了資料前處理、深度學習訓練與優化、系統雲端部署與前端介面設計，期望建立一套高效、準確且便於實際應用的糖尿病視網膜病變自動診斷系統。</w:t>
      </w:r>
    </w:p>
    <w:p w14:paraId="2499141B" w14:textId="18723FCE" w:rsidR="007D0F7F" w:rsidRPr="002223BD" w:rsidRDefault="007D0F7F" w:rsidP="006543CE">
      <w:pPr>
        <w:rPr>
          <w:b/>
          <w:color w:val="000000" w:themeColor="text1"/>
        </w:rPr>
      </w:pPr>
    </w:p>
    <w:p w14:paraId="6DAE7CDF" w14:textId="203EAD25" w:rsidR="00201293"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工作項目</w:t>
      </w:r>
    </w:p>
    <w:p w14:paraId="4AEA960E" w14:textId="3D94A148" w:rsidR="00A1639B" w:rsidRPr="00A1639B" w:rsidRDefault="00A1639B" w:rsidP="00A1639B">
      <w:pPr>
        <w:tabs>
          <w:tab w:val="num" w:pos="720"/>
        </w:tabs>
        <w:spacing w:after="120" w:line="480" w:lineRule="exact"/>
        <w:ind w:firstLineChars="200" w:firstLine="560"/>
        <w:jc w:val="both"/>
        <w:rPr>
          <w:sz w:val="28"/>
        </w:rPr>
      </w:pPr>
      <w:r w:rsidRPr="00A1639B">
        <w:rPr>
          <w:sz w:val="28"/>
        </w:rPr>
        <w:t>本研究依功能需求配置如下軟體資源：</w:t>
      </w:r>
    </w:p>
    <w:p w14:paraId="7C5C54E7" w14:textId="2501C0F5" w:rsidR="00B13BB8" w:rsidRDefault="00B13BB8"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軟體資源規劃</w:t>
      </w:r>
    </w:p>
    <w:p w14:paraId="5490CEE4" w14:textId="77777777" w:rsidR="007A0DBC" w:rsidRPr="007A0DBC" w:rsidRDefault="007A0DBC" w:rsidP="007A0DBC"/>
    <w:p w14:paraId="6ECB55DD" w14:textId="5B53DAFC" w:rsidR="00B13BB8"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資料蒐集與整理</w:t>
      </w:r>
    </w:p>
    <w:p w14:paraId="74AC0E86" w14:textId="77777777" w:rsidR="007A0DBC" w:rsidRPr="007A0DBC" w:rsidRDefault="007A0DBC" w:rsidP="007A0DBC"/>
    <w:p w14:paraId="46662EAA" w14:textId="0E8DD814" w:rsidR="00481AE9" w:rsidRPr="00201293"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模型建立與訓練</w:t>
      </w:r>
    </w:p>
    <w:p w14:paraId="110B991D" w14:textId="0A8C17EA" w:rsidR="00481AE9" w:rsidRPr="00201293" w:rsidRDefault="00481AE9" w:rsidP="00B13BB8">
      <w:pPr>
        <w:rPr>
          <w:b/>
          <w:color w:val="000000" w:themeColor="text1"/>
        </w:rPr>
      </w:pPr>
    </w:p>
    <w:p w14:paraId="6563E194" w14:textId="396B5CFA" w:rsidR="00AE4527" w:rsidRPr="00201293" w:rsidRDefault="00D9405C" w:rsidP="003600CE">
      <w:pPr>
        <w:pStyle w:val="1"/>
        <w:numPr>
          <w:ilvl w:val="0"/>
          <w:numId w:val="0"/>
        </w:numPr>
        <w:rPr>
          <w:rFonts w:ascii="Times New Roman" w:eastAsia="標楷體" w:hAnsi="Times New Roman" w:cstheme="minorBidi"/>
          <w:b/>
          <w:color w:val="000000" w:themeColor="text1"/>
          <w:szCs w:val="40"/>
        </w:rPr>
      </w:pPr>
      <w:r w:rsidRPr="00201293">
        <w:rPr>
          <w:rFonts w:ascii="Times New Roman" w:eastAsia="標楷體" w:hAnsi="Times New Roman"/>
          <w:b/>
          <w:color w:val="000000" w:themeColor="text1"/>
        </w:rPr>
        <w:br w:type="page"/>
      </w:r>
    </w:p>
    <w:p w14:paraId="12816E3F" w14:textId="01EF08F3"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人力配置</w:t>
      </w:r>
    </w:p>
    <w:p w14:paraId="46F5091A" w14:textId="6D17B000" w:rsidR="00431D1C" w:rsidRPr="00316911" w:rsidRDefault="00316911" w:rsidP="00316911">
      <w:pPr>
        <w:spacing w:after="120" w:line="480" w:lineRule="exact"/>
        <w:ind w:firstLineChars="200" w:firstLine="560"/>
        <w:jc w:val="both"/>
        <w:rPr>
          <w:sz w:val="28"/>
        </w:rPr>
      </w:pPr>
      <w:r w:rsidRPr="00316911">
        <w:rPr>
          <w:rFonts w:hint="eastAsia"/>
          <w:sz w:val="28"/>
        </w:rPr>
        <w:t>參與本研究之工作人員及預定之工作內容如表</w:t>
      </w:r>
      <w:r w:rsidRPr="00316911">
        <w:rPr>
          <w:rFonts w:hint="eastAsia"/>
          <w:sz w:val="28"/>
        </w:rPr>
        <w:t>4.1</w:t>
      </w:r>
      <w:r w:rsidRPr="00316911">
        <w:rPr>
          <w:rFonts w:hint="eastAsia"/>
          <w:sz w:val="28"/>
        </w:rPr>
        <w:t>所示。</w:t>
      </w:r>
    </w:p>
    <w:p w14:paraId="2809BF7C" w14:textId="5045CC0C" w:rsidR="00B038FC" w:rsidRPr="00431D1C" w:rsidRDefault="00431D1C" w:rsidP="00431D1C">
      <w:pPr>
        <w:pStyle w:val="af1"/>
        <w:spacing w:beforeLines="100" w:before="360"/>
        <w:jc w:val="center"/>
        <w:rPr>
          <w:rFonts w:eastAsia="標楷體" w:cs="Arial"/>
          <w:b w:val="0"/>
          <w:sz w:val="28"/>
        </w:rPr>
      </w:pPr>
      <w:bookmarkStart w:id="2" w:name="_Toc322089631"/>
      <w:r w:rsidRPr="00CF771D">
        <w:rPr>
          <w:rFonts w:eastAsia="標楷體" w:cs="Arial" w:hint="eastAsia"/>
          <w:sz w:val="28"/>
        </w:rPr>
        <w:t>表</w:t>
      </w:r>
      <w:r w:rsidRPr="00CF771D">
        <w:rPr>
          <w:rFonts w:eastAsia="標楷體"/>
          <w:sz w:val="28"/>
        </w:rPr>
        <w:t>4.</w:t>
      </w:r>
      <w:r w:rsidRPr="00CF771D">
        <w:rPr>
          <w:rFonts w:eastAsia="標楷體"/>
          <w:b w:val="0"/>
          <w:sz w:val="28"/>
        </w:rPr>
        <w:fldChar w:fldCharType="begin"/>
      </w:r>
      <w:r w:rsidRPr="00CF771D">
        <w:rPr>
          <w:rFonts w:eastAsia="標楷體"/>
          <w:sz w:val="28"/>
        </w:rPr>
        <w:instrText xml:space="preserve"> SEQ </w:instrText>
      </w:r>
      <w:r w:rsidRPr="00CF771D">
        <w:rPr>
          <w:rFonts w:eastAsia="標楷體"/>
          <w:sz w:val="28"/>
        </w:rPr>
        <w:instrText>表</w:instrText>
      </w:r>
      <w:r w:rsidRPr="00CF771D">
        <w:rPr>
          <w:rFonts w:eastAsia="標楷體"/>
          <w:sz w:val="28"/>
        </w:rPr>
        <w:instrText xml:space="preserve">_4. \* ARABIC </w:instrText>
      </w:r>
      <w:r w:rsidRPr="00CF771D">
        <w:rPr>
          <w:rFonts w:eastAsia="標楷體"/>
          <w:b w:val="0"/>
          <w:sz w:val="28"/>
        </w:rPr>
        <w:fldChar w:fldCharType="separate"/>
      </w:r>
      <w:r w:rsidRPr="00CF771D">
        <w:rPr>
          <w:rFonts w:eastAsia="標楷體"/>
          <w:sz w:val="28"/>
        </w:rPr>
        <w:t>1</w:t>
      </w:r>
      <w:r w:rsidRPr="00CF771D">
        <w:rPr>
          <w:rFonts w:eastAsia="標楷體"/>
          <w:b w:val="0"/>
          <w:sz w:val="28"/>
        </w:rPr>
        <w:fldChar w:fldCharType="end"/>
      </w:r>
      <w:r w:rsidRPr="00CF771D">
        <w:rPr>
          <w:rFonts w:eastAsia="標楷體" w:cs="Arial" w:hint="eastAsia"/>
          <w:sz w:val="28"/>
        </w:rPr>
        <w:t>參與本項研究之人員及工作內容</w:t>
      </w:r>
      <w:bookmarkEnd w:id="2"/>
      <w:r w:rsidR="00134157">
        <w:rPr>
          <w:rFonts w:eastAsia="標楷體" w:cs="Arial" w:hint="eastAsia"/>
          <w:sz w:val="28"/>
        </w:rPr>
        <w:t xml:space="preserve">                                                                                           </w:t>
      </w:r>
    </w:p>
    <w:tbl>
      <w:tblPr>
        <w:tblStyle w:val="af0"/>
        <w:tblW w:w="0" w:type="auto"/>
        <w:tblLook w:val="04A0" w:firstRow="1" w:lastRow="0" w:firstColumn="1" w:lastColumn="0" w:noHBand="0" w:noVBand="1"/>
      </w:tblPr>
      <w:tblGrid>
        <w:gridCol w:w="4151"/>
        <w:gridCol w:w="4151"/>
      </w:tblGrid>
      <w:tr w:rsidR="00B038FC" w14:paraId="74FB914C" w14:textId="77777777" w:rsidTr="00B038FC">
        <w:tc>
          <w:tcPr>
            <w:tcW w:w="4151" w:type="dxa"/>
          </w:tcPr>
          <w:p w14:paraId="0C251772" w14:textId="77CE0BAE" w:rsidR="00B038FC" w:rsidRDefault="00B038FC" w:rsidP="00431D1C">
            <w:pPr>
              <w:jc w:val="center"/>
            </w:pPr>
            <w:r>
              <w:rPr>
                <w:rFonts w:hint="eastAsia"/>
              </w:rPr>
              <w:t>姓名</w:t>
            </w:r>
          </w:p>
        </w:tc>
        <w:tc>
          <w:tcPr>
            <w:tcW w:w="4151" w:type="dxa"/>
          </w:tcPr>
          <w:p w14:paraId="0601252B" w14:textId="737ED6A2" w:rsidR="00B038FC" w:rsidRDefault="00B038FC" w:rsidP="00431D1C">
            <w:pPr>
              <w:jc w:val="center"/>
            </w:pPr>
            <w:r>
              <w:rPr>
                <w:rFonts w:hint="eastAsia"/>
              </w:rPr>
              <w:t>工作內容</w:t>
            </w:r>
          </w:p>
        </w:tc>
      </w:tr>
      <w:tr w:rsidR="00B038FC" w14:paraId="3BE764EE" w14:textId="77777777" w:rsidTr="00B038FC">
        <w:tc>
          <w:tcPr>
            <w:tcW w:w="4151" w:type="dxa"/>
          </w:tcPr>
          <w:p w14:paraId="231D918F" w14:textId="77777777" w:rsidR="00431D1C" w:rsidRDefault="00431D1C" w:rsidP="00431D1C">
            <w:pPr>
              <w:jc w:val="center"/>
            </w:pPr>
          </w:p>
          <w:p w14:paraId="72021707" w14:textId="1D1AAAF7" w:rsidR="00B038FC" w:rsidRDefault="00BE1285" w:rsidP="00431D1C">
            <w:pPr>
              <w:jc w:val="center"/>
            </w:pPr>
            <w:r w:rsidRPr="00BE1285">
              <w:t>俞華鈴</w:t>
            </w:r>
          </w:p>
        </w:tc>
        <w:tc>
          <w:tcPr>
            <w:tcW w:w="4151" w:type="dxa"/>
          </w:tcPr>
          <w:p w14:paraId="55F93654" w14:textId="77777777" w:rsidR="00F97C35" w:rsidRDefault="00536C28" w:rsidP="00431D1C">
            <w:pPr>
              <w:jc w:val="center"/>
            </w:pPr>
            <w:r w:rsidRPr="00536C28">
              <w:t>資料蒐集與整理</w:t>
            </w:r>
          </w:p>
          <w:p w14:paraId="75A31F5E" w14:textId="77777777" w:rsidR="00536C28" w:rsidRDefault="00536C28" w:rsidP="00431D1C">
            <w:pPr>
              <w:jc w:val="center"/>
            </w:pPr>
            <w:r w:rsidRPr="00536C28">
              <w:t>模型訓練與優化</w:t>
            </w:r>
          </w:p>
          <w:p w14:paraId="553A62A6" w14:textId="102EB891" w:rsidR="00536C28" w:rsidRDefault="00222626" w:rsidP="00431D1C">
            <w:pPr>
              <w:jc w:val="center"/>
            </w:pPr>
            <w:r w:rsidRPr="00536C28">
              <w:t>資料整理與報告統整</w:t>
            </w:r>
          </w:p>
        </w:tc>
      </w:tr>
      <w:tr w:rsidR="00B038FC" w14:paraId="34B3F5BE" w14:textId="77777777" w:rsidTr="00B038FC">
        <w:tc>
          <w:tcPr>
            <w:tcW w:w="4151" w:type="dxa"/>
          </w:tcPr>
          <w:p w14:paraId="216446F4" w14:textId="77777777" w:rsidR="00431D1C" w:rsidRDefault="00431D1C" w:rsidP="00431D1C">
            <w:pPr>
              <w:jc w:val="center"/>
            </w:pPr>
          </w:p>
          <w:p w14:paraId="3717C425" w14:textId="4065EDE5" w:rsidR="00B038FC" w:rsidRDefault="00BE1285" w:rsidP="00431D1C">
            <w:pPr>
              <w:jc w:val="center"/>
            </w:pPr>
            <w:r w:rsidRPr="00BE1285">
              <w:t>李馥彤</w:t>
            </w:r>
          </w:p>
        </w:tc>
        <w:tc>
          <w:tcPr>
            <w:tcW w:w="4151" w:type="dxa"/>
          </w:tcPr>
          <w:p w14:paraId="4A97B6BD" w14:textId="77777777" w:rsidR="004451C0" w:rsidRDefault="005176F2" w:rsidP="00431D1C">
            <w:pPr>
              <w:jc w:val="center"/>
            </w:pPr>
            <w:r w:rsidRPr="005176F2">
              <w:t>資料蒐集與前處理</w:t>
            </w:r>
          </w:p>
          <w:p w14:paraId="2617CD2D" w14:textId="77777777" w:rsidR="005176F2" w:rsidRDefault="005176F2" w:rsidP="00431D1C">
            <w:pPr>
              <w:jc w:val="center"/>
            </w:pPr>
            <w:r w:rsidRPr="005176F2">
              <w:t>模型訓練與實驗分析</w:t>
            </w:r>
          </w:p>
          <w:p w14:paraId="25CC966F" w14:textId="187FAE98" w:rsidR="005176F2" w:rsidRDefault="00431D1C" w:rsidP="00431D1C">
            <w:pPr>
              <w:jc w:val="center"/>
            </w:pPr>
            <w:r w:rsidRPr="00431D1C">
              <w:t>美術設計與報告編排</w:t>
            </w:r>
          </w:p>
        </w:tc>
      </w:tr>
      <w:tr w:rsidR="00B038FC" w14:paraId="5F29729B" w14:textId="77777777" w:rsidTr="00B038FC">
        <w:tc>
          <w:tcPr>
            <w:tcW w:w="4151" w:type="dxa"/>
          </w:tcPr>
          <w:p w14:paraId="4A7A00E4" w14:textId="77777777" w:rsidR="00431D1C" w:rsidRDefault="00431D1C" w:rsidP="00431D1C">
            <w:pPr>
              <w:jc w:val="center"/>
            </w:pPr>
          </w:p>
          <w:p w14:paraId="76E7568F" w14:textId="1F02D389" w:rsidR="00B038FC" w:rsidRDefault="00BE1285" w:rsidP="00431D1C">
            <w:pPr>
              <w:jc w:val="center"/>
            </w:pPr>
            <w:r w:rsidRPr="00BE1285">
              <w:t>林永泰</w:t>
            </w:r>
          </w:p>
        </w:tc>
        <w:tc>
          <w:tcPr>
            <w:tcW w:w="4151" w:type="dxa"/>
          </w:tcPr>
          <w:p w14:paraId="29700667" w14:textId="49B25F48" w:rsidR="00536C28" w:rsidRDefault="00536C28" w:rsidP="00431D1C">
            <w:pPr>
              <w:jc w:val="center"/>
            </w:pPr>
            <w:r w:rsidRPr="00536C28">
              <w:t>系統架構設計</w:t>
            </w:r>
          </w:p>
          <w:p w14:paraId="77D6DF00" w14:textId="77777777" w:rsidR="00B038FC" w:rsidRDefault="00536C28" w:rsidP="00431D1C">
            <w:pPr>
              <w:jc w:val="center"/>
            </w:pPr>
            <w:r w:rsidRPr="00536C28">
              <w:t>網頁前端開發</w:t>
            </w:r>
          </w:p>
          <w:p w14:paraId="23F0924E" w14:textId="2FD82F27" w:rsidR="00536C28" w:rsidRDefault="00222626" w:rsidP="00431D1C">
            <w:pPr>
              <w:jc w:val="center"/>
            </w:pPr>
            <w:r w:rsidRPr="00222626">
              <w:t>美術設計支援</w:t>
            </w:r>
          </w:p>
        </w:tc>
      </w:tr>
    </w:tbl>
    <w:p w14:paraId="3DB27B86" w14:textId="77777777" w:rsidR="00B038FC" w:rsidRPr="00B038FC" w:rsidRDefault="00B038FC" w:rsidP="00B038FC"/>
    <w:p w14:paraId="4A3705AE" w14:textId="77777777" w:rsidR="00D9405C" w:rsidRDefault="00D9405C">
      <w:pPr>
        <w:widowControl/>
        <w:rPr>
          <w:rFonts w:cstheme="majorBidi"/>
          <w:color w:val="000000" w:themeColor="text1"/>
          <w:szCs w:val="48"/>
        </w:rPr>
      </w:pPr>
      <w:r>
        <w:rPr>
          <w:color w:val="000000" w:themeColor="text1"/>
        </w:rPr>
        <w:br w:type="page"/>
      </w:r>
    </w:p>
    <w:p w14:paraId="368E08A9" w14:textId="30AB0B5D"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預期成果</w:t>
      </w:r>
    </w:p>
    <w:p w14:paraId="2CDFCB9F" w14:textId="77777777" w:rsidR="00D9405C" w:rsidRDefault="00D9405C">
      <w:pPr>
        <w:widowControl/>
        <w:rPr>
          <w:rFonts w:cstheme="majorBidi"/>
          <w:color w:val="000000" w:themeColor="text1"/>
          <w:szCs w:val="48"/>
        </w:rPr>
      </w:pPr>
      <w:r>
        <w:rPr>
          <w:color w:val="000000" w:themeColor="text1"/>
        </w:rPr>
        <w:br w:type="page"/>
      </w:r>
    </w:p>
    <w:p w14:paraId="31554E56" w14:textId="5DFBEED4" w:rsidR="00903653" w:rsidRPr="003600CE" w:rsidRDefault="00903653"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執行進度</w:t>
      </w:r>
    </w:p>
    <w:p w14:paraId="62A07E3A" w14:textId="3C4D9DCD" w:rsidR="00381DD9" w:rsidRDefault="002571F7" w:rsidP="00BA6848">
      <w:pPr>
        <w:pStyle w:val="1"/>
        <w:numPr>
          <w:ilvl w:val="0"/>
          <w:numId w:val="0"/>
        </w:numPr>
        <w:spacing w:beforeLines="100" w:before="360" w:afterLines="100" w:after="360" w:line="240" w:lineRule="auto"/>
        <w:jc w:val="center"/>
        <w:rPr>
          <w:rFonts w:ascii="Times New Roman" w:eastAsia="標楷體" w:hAnsi="Times New Roman"/>
          <w:b/>
          <w:color w:val="000000" w:themeColor="text1"/>
          <w:sz w:val="40"/>
        </w:rPr>
      </w:pPr>
      <w:r>
        <w:rPr>
          <w:color w:val="000000" w:themeColor="text1"/>
        </w:rPr>
        <w:br w:type="page"/>
      </w:r>
      <w:r w:rsidRPr="003600CE">
        <w:rPr>
          <w:rFonts w:ascii="Times New Roman" w:eastAsia="標楷體" w:hAnsi="Times New Roman" w:hint="eastAsia"/>
          <w:b/>
          <w:color w:val="000000" w:themeColor="text1"/>
          <w:sz w:val="40"/>
        </w:rPr>
        <w:lastRenderedPageBreak/>
        <w:t>參考文獻</w:t>
      </w:r>
    </w:p>
    <w:p w14:paraId="24373F28" w14:textId="77777777" w:rsidR="003C1E20" w:rsidRPr="00CF2A52" w:rsidRDefault="003C1E20" w:rsidP="00CF2A52">
      <w:pPr>
        <w:pStyle w:val="a9"/>
        <w:numPr>
          <w:ilvl w:val="0"/>
          <w:numId w:val="37"/>
        </w:numPr>
        <w:spacing w:after="120" w:line="480" w:lineRule="exact"/>
        <w:jc w:val="both"/>
        <w:rPr>
          <w:sz w:val="28"/>
        </w:rPr>
      </w:pPr>
      <w:r w:rsidRPr="00CF2A52">
        <w:rPr>
          <w:sz w:val="28"/>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 </w:t>
      </w:r>
    </w:p>
    <w:p w14:paraId="767E9B73" w14:textId="77777777" w:rsidR="003C1E20" w:rsidRPr="00CF2A52" w:rsidRDefault="003C1E20" w:rsidP="00CF2A52">
      <w:pPr>
        <w:pStyle w:val="a9"/>
        <w:numPr>
          <w:ilvl w:val="0"/>
          <w:numId w:val="37"/>
        </w:numPr>
        <w:spacing w:after="120" w:line="480" w:lineRule="exact"/>
        <w:jc w:val="both"/>
        <w:rPr>
          <w:sz w:val="28"/>
        </w:rPr>
      </w:pPr>
      <w:r w:rsidRPr="00CF2A52">
        <w:rPr>
          <w:sz w:val="28"/>
        </w:rPr>
        <w:t xml:space="preserve">International Diabetes Federation. (2025). IDF Diabetes Atlas (11th ed., pp. 41–42). Brussels, Belgium: International Diabetes Federation. Retrieved from </w:t>
      </w:r>
      <w:hyperlink r:id="rId20" w:tgtFrame="_blank" w:history="1">
        <w:r w:rsidRPr="00CF2A52">
          <w:rPr>
            <w:sz w:val="28"/>
          </w:rPr>
          <w:t>https://diabetesatlas.org/resources/idf-diabetes-atlas-2025/</w:t>
        </w:r>
      </w:hyperlink>
      <w:r w:rsidRPr="00CF2A52">
        <w:rPr>
          <w:sz w:val="28"/>
        </w:rPr>
        <w:t> </w:t>
      </w:r>
    </w:p>
    <w:p w14:paraId="56E3FFFA" w14:textId="721E7446" w:rsidR="00636794" w:rsidRPr="00CF2A52" w:rsidRDefault="003C1E20" w:rsidP="00CF2A52">
      <w:pPr>
        <w:pStyle w:val="a9"/>
        <w:widowControl/>
        <w:numPr>
          <w:ilvl w:val="0"/>
          <w:numId w:val="37"/>
        </w:numPr>
        <w:rPr>
          <w:sz w:val="28"/>
        </w:rPr>
      </w:pPr>
      <w:r w:rsidRPr="00CF2A52">
        <w:rPr>
          <w:sz w:val="28"/>
        </w:rPr>
        <w:t>周碧瑟</w:t>
      </w:r>
      <w:r w:rsidRPr="00CF2A52">
        <w:rPr>
          <w:sz w:val="28"/>
        </w:rPr>
        <w:t>,</w:t>
      </w:r>
      <w:r w:rsidRPr="00CF2A52">
        <w:rPr>
          <w:sz w:val="28"/>
        </w:rPr>
        <w:t>董道興</w:t>
      </w:r>
      <w:r w:rsidRPr="00CF2A52">
        <w:rPr>
          <w:sz w:val="28"/>
        </w:rPr>
        <w:t>,</w:t>
      </w:r>
      <w:r w:rsidRPr="00CF2A52">
        <w:rPr>
          <w:sz w:val="28"/>
        </w:rPr>
        <w:t>李佳琳</w:t>
      </w:r>
      <w:r w:rsidRPr="00CF2A52">
        <w:rPr>
          <w:sz w:val="28"/>
        </w:rPr>
        <w:t>,</w:t>
      </w:r>
      <w:r w:rsidRPr="00CF2A52">
        <w:rPr>
          <w:sz w:val="28"/>
        </w:rPr>
        <w:t>莊紹源</w:t>
      </w:r>
      <w:r w:rsidRPr="00CF2A52">
        <w:rPr>
          <w:sz w:val="28"/>
        </w:rPr>
        <w:t>,</w:t>
      </w:r>
      <w:r w:rsidRPr="00CF2A52">
        <w:rPr>
          <w:sz w:val="28"/>
        </w:rPr>
        <w:t>林敬恆</w:t>
      </w:r>
      <w:r w:rsidRPr="00CF2A52">
        <w:rPr>
          <w:sz w:val="28"/>
        </w:rPr>
        <w:t>,</w:t>
      </w:r>
      <w:r w:rsidRPr="00CF2A52">
        <w:rPr>
          <w:sz w:val="28"/>
        </w:rPr>
        <w:t>楊南屏</w:t>
      </w:r>
      <w:r w:rsidRPr="00CF2A52">
        <w:rPr>
          <w:sz w:val="28"/>
        </w:rPr>
        <w:t>(2002),</w:t>
      </w:r>
      <w:r w:rsidRPr="00CF2A52">
        <w:rPr>
          <w:rFonts w:hint="eastAsia"/>
          <w:sz w:val="28"/>
        </w:rPr>
        <w:t xml:space="preserve"> </w:t>
      </w:r>
      <w:r w:rsidRPr="00CF2A52">
        <w:rPr>
          <w:sz w:val="28"/>
        </w:rPr>
        <w:t>「台灣地</w:t>
      </w:r>
      <w:r w:rsidRPr="00CF2A52">
        <w:rPr>
          <w:sz w:val="28"/>
        </w:rPr>
        <w:t> </w:t>
      </w:r>
      <w:r w:rsidRPr="00CF2A52">
        <w:rPr>
          <w:sz w:val="28"/>
        </w:rPr>
        <w:t>區糖尿病流行病學」</w:t>
      </w:r>
      <w:r w:rsidRPr="00CF2A52">
        <w:rPr>
          <w:sz w:val="28"/>
        </w:rPr>
        <w:t>,</w:t>
      </w:r>
      <w:r w:rsidRPr="00CF2A52">
        <w:rPr>
          <w:sz w:val="28"/>
        </w:rPr>
        <w:t>台灣公共衛生雜誌</w:t>
      </w:r>
      <w:r w:rsidRPr="00CF2A52">
        <w:rPr>
          <w:sz w:val="28"/>
        </w:rPr>
        <w:t>,</w:t>
      </w:r>
      <w:r w:rsidRPr="00CF2A52">
        <w:rPr>
          <w:sz w:val="28"/>
        </w:rPr>
        <w:t>第二十一卷</w:t>
      </w:r>
      <w:r w:rsidRPr="00CF2A52">
        <w:rPr>
          <w:sz w:val="28"/>
        </w:rPr>
        <w:t>,</w:t>
      </w:r>
      <w:r w:rsidRPr="00CF2A52">
        <w:rPr>
          <w:sz w:val="28"/>
        </w:rPr>
        <w:t>第</w:t>
      </w:r>
      <w:r w:rsidRPr="00CF2A52">
        <w:rPr>
          <w:sz w:val="28"/>
        </w:rPr>
        <w:t xml:space="preserve"> 83-96 </w:t>
      </w:r>
      <w:r w:rsidRPr="00CF2A52">
        <w:rPr>
          <w:sz w:val="28"/>
        </w:rPr>
        <w:t>頁</w:t>
      </w:r>
      <w:r w:rsidRPr="00CF2A52">
        <w:rPr>
          <w:sz w:val="28"/>
        </w:rPr>
        <w:t>,DOI: 10.6288/TJPH2002-21-02-01</w:t>
      </w:r>
      <w:r w:rsidRPr="00CF2A52">
        <w:rPr>
          <w:sz w:val="28"/>
        </w:rPr>
        <w:t>。</w:t>
      </w:r>
    </w:p>
    <w:p w14:paraId="5B30725C" w14:textId="5713CECE" w:rsidR="00CF2A52" w:rsidRPr="00CF2A52" w:rsidRDefault="00CF2A52" w:rsidP="00CF2A52">
      <w:pPr>
        <w:pStyle w:val="a9"/>
        <w:numPr>
          <w:ilvl w:val="0"/>
          <w:numId w:val="37"/>
        </w:numPr>
        <w:spacing w:after="120" w:line="480" w:lineRule="exact"/>
        <w:jc w:val="both"/>
        <w:rPr>
          <w:sz w:val="28"/>
        </w:rPr>
      </w:pPr>
      <w:r w:rsidRPr="00CF2A52">
        <w:rPr>
          <w:sz w:val="28"/>
        </w:rPr>
        <w:t xml:space="preserve">Alharbi, T. J., Alzahrani, F. M., Alghanmi, A. S., Alfatease, A. A., Alzahrani, S. H., &amp; Alqarni, S. A. (2022). Acute and chronic diabetes-related complications among patients. Cureus, 14(10), e30376. https://doi.org/10.7759/cureus.30376 </w:t>
      </w:r>
    </w:p>
    <w:p w14:paraId="7BCE580D" w14:textId="37D2C7DA" w:rsidR="00CF2A52" w:rsidRDefault="00CF2A52" w:rsidP="00CF2A52">
      <w:pPr>
        <w:pStyle w:val="a9"/>
        <w:numPr>
          <w:ilvl w:val="0"/>
          <w:numId w:val="37"/>
        </w:numPr>
        <w:spacing w:after="120" w:line="480" w:lineRule="exact"/>
        <w:jc w:val="both"/>
        <w:rPr>
          <w:sz w:val="28"/>
        </w:rPr>
      </w:pPr>
      <w:r w:rsidRPr="00CF2A52">
        <w:rPr>
          <w:sz w:val="28"/>
        </w:rPr>
        <w:t>Tien, T. E., &amp; Wong, Y. T. (2023). Diabetic Retinopathy: Looking forward to 2030. Frontiers in Endocrinology, 13, Article 1077669. DOI:10.3389/fendo.2022.1077669</w:t>
      </w:r>
    </w:p>
    <w:p w14:paraId="50B432B3" w14:textId="58630410" w:rsidR="00096855" w:rsidRDefault="00096855" w:rsidP="00CF2A52">
      <w:pPr>
        <w:pStyle w:val="a9"/>
        <w:numPr>
          <w:ilvl w:val="0"/>
          <w:numId w:val="37"/>
        </w:numPr>
        <w:spacing w:after="120" w:line="480" w:lineRule="exact"/>
        <w:jc w:val="both"/>
        <w:rPr>
          <w:sz w:val="28"/>
        </w:rPr>
      </w:pPr>
      <w:r w:rsidRPr="00096855">
        <w:rPr>
          <w:sz w:val="28"/>
        </w:rPr>
        <w:lastRenderedPageBreak/>
        <w:t xml:space="preserve">Yau, J. W. Y., Lee, P., Wong, T. Y., Best, J., &amp; Jenkins, A. (2023). Global prevalence and major risk factors of diabetic retinopathy. </w:t>
      </w:r>
      <w:r w:rsidRPr="00096855">
        <w:rPr>
          <w:i/>
          <w:iCs/>
          <w:sz w:val="28"/>
        </w:rPr>
        <w:t>British Journal of Ophthalmology</w:t>
      </w:r>
      <w:r w:rsidRPr="00096855">
        <w:rPr>
          <w:sz w:val="28"/>
        </w:rPr>
        <w:t>, 107(6), 742–748. doi:10.1136/bjophthalmol-2023-321123 </w:t>
      </w:r>
    </w:p>
    <w:p w14:paraId="73104D47" w14:textId="25AC0D7F" w:rsidR="00096855" w:rsidRDefault="00096855" w:rsidP="00CF2A52">
      <w:pPr>
        <w:pStyle w:val="a9"/>
        <w:numPr>
          <w:ilvl w:val="0"/>
          <w:numId w:val="37"/>
        </w:numPr>
        <w:spacing w:after="120" w:line="480" w:lineRule="exact"/>
        <w:jc w:val="both"/>
        <w:rPr>
          <w:sz w:val="28"/>
        </w:rPr>
      </w:pPr>
      <w:r w:rsidRPr="00096855">
        <w:rPr>
          <w:sz w:val="28"/>
        </w:rPr>
        <w:t xml:space="preserve">Saaddine, J. B., Honeycutt, A., Narayan, K. M., Zhang, X., Klein, R., &amp; Boyle, J. P. (2021). Projection of diabetic retinopathy and other major eye diseases among people with diabetes mellitus in the United States. </w:t>
      </w:r>
      <w:r w:rsidRPr="00096855">
        <w:rPr>
          <w:i/>
          <w:iCs/>
          <w:sz w:val="28"/>
        </w:rPr>
        <w:t>JAMA Ophthalmology</w:t>
      </w:r>
      <w:r w:rsidRPr="00096855">
        <w:rPr>
          <w:sz w:val="28"/>
        </w:rPr>
        <w:t>, 139(5), 546–552. doi:10.1001/jamaophthalmol.2021.1029 </w:t>
      </w:r>
    </w:p>
    <w:p w14:paraId="6C6C9216" w14:textId="76C6D83E" w:rsidR="00096855" w:rsidRDefault="00096855" w:rsidP="00CF2A52">
      <w:pPr>
        <w:pStyle w:val="a9"/>
        <w:numPr>
          <w:ilvl w:val="0"/>
          <w:numId w:val="37"/>
        </w:numPr>
        <w:spacing w:after="120" w:line="480" w:lineRule="exact"/>
        <w:jc w:val="both"/>
        <w:rPr>
          <w:sz w:val="28"/>
        </w:rPr>
      </w:pPr>
      <w:r w:rsidRPr="00096855">
        <w:rPr>
          <w:sz w:val="28"/>
        </w:rPr>
        <w:t xml:space="preserve">Srivastava, S., &amp; Singh, A. (2021). </w:t>
      </w:r>
      <w:r w:rsidRPr="00096855">
        <w:rPr>
          <w:i/>
          <w:iCs/>
          <w:sz w:val="28"/>
        </w:rPr>
        <w:t>Diabetic retinopathy detection using deep neural networks</w:t>
      </w:r>
      <w:r w:rsidRPr="00096855">
        <w:rPr>
          <w:sz w:val="28"/>
        </w:rPr>
        <w:t xml:space="preserve">. In V. K. Gunjan, M. Zurada, &amp; A. K. Sangaiah (Eds.), </w:t>
      </w:r>
      <w:r w:rsidRPr="00096855">
        <w:rPr>
          <w:i/>
          <w:iCs/>
          <w:sz w:val="28"/>
        </w:rPr>
        <w:t>Proceedings of International Conference on Recent Advancement on Computer and Communication</w:t>
      </w:r>
      <w:r w:rsidRPr="00096855">
        <w:rPr>
          <w:sz w:val="28"/>
        </w:rPr>
        <w:t xml:space="preserve"> (pp. 697–705). Springer. https://doi.org/10.1007/978-981-15-5788-0_64</w:t>
      </w:r>
    </w:p>
    <w:p w14:paraId="43A1A169" w14:textId="27873D60" w:rsidR="00096855" w:rsidRDefault="00096855" w:rsidP="00096855">
      <w:pPr>
        <w:pStyle w:val="a9"/>
        <w:numPr>
          <w:ilvl w:val="0"/>
          <w:numId w:val="37"/>
        </w:numPr>
        <w:spacing w:after="120" w:line="480" w:lineRule="exact"/>
        <w:jc w:val="both"/>
        <w:rPr>
          <w:sz w:val="28"/>
        </w:rPr>
      </w:pPr>
      <w:r w:rsidRPr="00096855">
        <w:rPr>
          <w:sz w:val="28"/>
        </w:rPr>
        <w:t xml:space="preserve">Pratt, H., Coenen, F., Broadbent, D. M., Harding, S. P., &amp; Zheng, Y. (2018). Convolutional neural networks for diabetic retinopathy. </w:t>
      </w:r>
      <w:r w:rsidRPr="00096855">
        <w:rPr>
          <w:i/>
          <w:iCs/>
          <w:sz w:val="28"/>
        </w:rPr>
        <w:t>Data, 3</w:t>
      </w:r>
      <w:r w:rsidRPr="00096855">
        <w:rPr>
          <w:sz w:val="28"/>
        </w:rPr>
        <w:t>(3), 25. </w:t>
      </w:r>
      <w:r w:rsidR="00F45826" w:rsidRPr="00F45826">
        <w:rPr>
          <w:sz w:val="28"/>
        </w:rPr>
        <w:t>https://doi.org/10.3390/data3030025</w:t>
      </w:r>
      <w:r w:rsidR="00F45826">
        <w:rPr>
          <w:sz w:val="28"/>
        </w:rPr>
        <w:t xml:space="preserve"> </w:t>
      </w:r>
    </w:p>
    <w:p w14:paraId="56DF7943" w14:textId="7A877AA1" w:rsidR="00F45826" w:rsidRPr="00CF2A52" w:rsidRDefault="00F45826" w:rsidP="00096855">
      <w:pPr>
        <w:pStyle w:val="a9"/>
        <w:numPr>
          <w:ilvl w:val="0"/>
          <w:numId w:val="37"/>
        </w:numPr>
        <w:spacing w:after="120" w:line="480" w:lineRule="exact"/>
        <w:jc w:val="both"/>
        <w:rPr>
          <w:sz w:val="28"/>
        </w:rPr>
      </w:pPr>
      <w:r w:rsidRPr="00F45826">
        <w:rPr>
          <w:sz w:val="28"/>
        </w:rPr>
        <w:t>Zuiderveld, K. (1994). Contrast limited adaptive histogram equalization. In P. Heckbert (Ed.), Graphics Gems IV (pp. 474–485). Academic Press. https://doi.org/10.1016/B978-0-12-336155-4.50061-6</w:t>
      </w:r>
    </w:p>
    <w:sectPr w:rsidR="00F45826" w:rsidRPr="00CF2A52" w:rsidSect="00AA6F36">
      <w:headerReference w:type="even" r:id="rId21"/>
      <w:headerReference w:type="default" r:id="rId22"/>
      <w:footerReference w:type="even" r:id="rId23"/>
      <w:footerReference w:type="default" r:id="rId24"/>
      <w:headerReference w:type="first" r:id="rId25"/>
      <w:footerReference w:type="first" r:id="rId26"/>
      <w:pgSz w:w="11906" w:h="16838" w:code="9"/>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40D16" w14:textId="77777777" w:rsidR="00F51B41" w:rsidRDefault="00F51B41" w:rsidP="002C7FC3">
      <w:pPr>
        <w:spacing w:after="0" w:line="240" w:lineRule="auto"/>
      </w:pPr>
      <w:r>
        <w:separator/>
      </w:r>
    </w:p>
  </w:endnote>
  <w:endnote w:type="continuationSeparator" w:id="0">
    <w:p w14:paraId="4EF41354" w14:textId="77777777" w:rsidR="00F51B41" w:rsidRDefault="00F51B41" w:rsidP="002C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A1D50" w14:textId="77777777" w:rsidR="00421A37" w:rsidRDefault="00421A37">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266114"/>
      <w:docPartObj>
        <w:docPartGallery w:val="Page Numbers (Bottom of Page)"/>
        <w:docPartUnique/>
      </w:docPartObj>
    </w:sdtPr>
    <w:sdtContent>
      <w:p w14:paraId="17759638" w14:textId="3F646701" w:rsidR="001B17E0" w:rsidRDefault="001B17E0">
        <w:pPr>
          <w:pStyle w:val="af4"/>
          <w:jc w:val="center"/>
        </w:pPr>
        <w:r>
          <w:fldChar w:fldCharType="begin"/>
        </w:r>
        <w:r>
          <w:instrText>PAGE   \* MERGEFORMAT</w:instrText>
        </w:r>
        <w:r>
          <w:fldChar w:fldCharType="separate"/>
        </w:r>
        <w:r>
          <w:rPr>
            <w:lang w:val="zh-TW"/>
          </w:rPr>
          <w:t>2</w:t>
        </w:r>
        <w:r>
          <w:fldChar w:fldCharType="end"/>
        </w:r>
      </w:p>
    </w:sdtContent>
  </w:sdt>
  <w:p w14:paraId="7DF4BB8E" w14:textId="512FA59B" w:rsidR="004909BA" w:rsidRDefault="004909BA">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22471" w14:textId="77777777" w:rsidR="00421A37" w:rsidRDefault="00421A37">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25ACD" w14:textId="77777777" w:rsidR="00F51B41" w:rsidRDefault="00F51B41" w:rsidP="002C7FC3">
      <w:pPr>
        <w:spacing w:after="0" w:line="240" w:lineRule="auto"/>
      </w:pPr>
      <w:r>
        <w:separator/>
      </w:r>
    </w:p>
  </w:footnote>
  <w:footnote w:type="continuationSeparator" w:id="0">
    <w:p w14:paraId="2F66EF8A" w14:textId="77777777" w:rsidR="00F51B41" w:rsidRDefault="00F51B41" w:rsidP="002C7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47D8D" w14:textId="77777777" w:rsidR="00421A37" w:rsidRDefault="00421A37">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58BB" w14:textId="77777777" w:rsidR="00421A37" w:rsidRDefault="00421A37">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D3D41" w14:textId="77777777" w:rsidR="00421A37" w:rsidRDefault="00421A37">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226"/>
    <w:multiLevelType w:val="multilevel"/>
    <w:tmpl w:val="5AAAC63A"/>
    <w:lvl w:ilvl="0">
      <w:start w:val="1"/>
      <w:numFmt w:val="decimal"/>
      <w:pStyle w:val="1"/>
      <w:suff w:val="space"/>
      <w:lvlText w:val="第 %1 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upperLetter"/>
      <w:pStyle w:val="6"/>
      <w:suff w:val="nothing"/>
      <w:lvlText w:val="%6"/>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50F16"/>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EE02F81"/>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4464A3E"/>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2D1168C"/>
    <w:multiLevelType w:val="multilevel"/>
    <w:tmpl w:val="4FA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C03F0"/>
    <w:multiLevelType w:val="multilevel"/>
    <w:tmpl w:val="5A6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916F3"/>
    <w:multiLevelType w:val="multilevel"/>
    <w:tmpl w:val="55040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C1BCA"/>
    <w:multiLevelType w:val="multilevel"/>
    <w:tmpl w:val="89502B4E"/>
    <w:lvl w:ilvl="0">
      <w:start w:val="1"/>
      <w:numFmt w:val="decimal"/>
      <w:suff w:val="space"/>
      <w:lvlText w:val="第 %1 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54E80685"/>
    <w:multiLevelType w:val="multilevel"/>
    <w:tmpl w:val="5F6C2296"/>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3981C1B"/>
    <w:multiLevelType w:val="multilevel"/>
    <w:tmpl w:val="6DA00840"/>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7E973D49"/>
    <w:multiLevelType w:val="hybridMultilevel"/>
    <w:tmpl w:val="C89CC3F2"/>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14029948">
    <w:abstractNumId w:val="11"/>
  </w:num>
  <w:num w:numId="2" w16cid:durableId="499196508">
    <w:abstractNumId w:val="9"/>
  </w:num>
  <w:num w:numId="3" w16cid:durableId="1762333043">
    <w:abstractNumId w:val="2"/>
  </w:num>
  <w:num w:numId="4" w16cid:durableId="1167592640">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16cid:durableId="994721662">
    <w:abstractNumId w:val="2"/>
  </w:num>
  <w:num w:numId="6" w16cid:durableId="525676344">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16cid:durableId="312100371">
    <w:abstractNumId w:val="0"/>
  </w:num>
  <w:num w:numId="8" w16cid:durableId="369185126">
    <w:abstractNumId w:val="0"/>
  </w:num>
  <w:num w:numId="9" w16cid:durableId="1332946984">
    <w:abstractNumId w:val="0"/>
  </w:num>
  <w:num w:numId="10" w16cid:durableId="1581015346">
    <w:abstractNumId w:val="0"/>
  </w:num>
  <w:num w:numId="11" w16cid:durableId="665940838">
    <w:abstractNumId w:val="8"/>
  </w:num>
  <w:num w:numId="12" w16cid:durableId="1038701871">
    <w:abstractNumId w:val="0"/>
  </w:num>
  <w:num w:numId="13" w16cid:durableId="1083532042">
    <w:abstractNumId w:val="0"/>
  </w:num>
  <w:num w:numId="14" w16cid:durableId="1162047158">
    <w:abstractNumId w:val="0"/>
  </w:num>
  <w:num w:numId="15" w16cid:durableId="1638027180">
    <w:abstractNumId w:val="0"/>
  </w:num>
  <w:num w:numId="16" w16cid:durableId="177693084">
    <w:abstractNumId w:val="0"/>
  </w:num>
  <w:num w:numId="17" w16cid:durableId="1091588990">
    <w:abstractNumId w:val="0"/>
  </w:num>
  <w:num w:numId="18" w16cid:durableId="2140368056">
    <w:abstractNumId w:val="0"/>
  </w:num>
  <w:num w:numId="19" w16cid:durableId="700669726">
    <w:abstractNumId w:val="0"/>
  </w:num>
  <w:num w:numId="20" w16cid:durableId="1591305097">
    <w:abstractNumId w:val="0"/>
  </w:num>
  <w:num w:numId="21" w16cid:durableId="771777377">
    <w:abstractNumId w:val="0"/>
  </w:num>
  <w:num w:numId="22" w16cid:durableId="206839835">
    <w:abstractNumId w:val="0"/>
  </w:num>
  <w:num w:numId="23" w16cid:durableId="852959299">
    <w:abstractNumId w:val="0"/>
  </w:num>
  <w:num w:numId="24" w16cid:durableId="1872912666">
    <w:abstractNumId w:val="0"/>
  </w:num>
  <w:num w:numId="25" w16cid:durableId="756563821">
    <w:abstractNumId w:val="0"/>
  </w:num>
  <w:num w:numId="26" w16cid:durableId="335768140">
    <w:abstractNumId w:val="0"/>
  </w:num>
  <w:num w:numId="27" w16cid:durableId="1066343466">
    <w:abstractNumId w:val="0"/>
  </w:num>
  <w:num w:numId="28" w16cid:durableId="178662691">
    <w:abstractNumId w:val="0"/>
  </w:num>
  <w:num w:numId="29" w16cid:durableId="908802969">
    <w:abstractNumId w:val="0"/>
  </w:num>
  <w:num w:numId="30" w16cid:durableId="1962490042">
    <w:abstractNumId w:val="5"/>
  </w:num>
  <w:num w:numId="31" w16cid:durableId="1482311307">
    <w:abstractNumId w:val="0"/>
  </w:num>
  <w:num w:numId="32" w16cid:durableId="1529828973">
    <w:abstractNumId w:val="6"/>
  </w:num>
  <w:num w:numId="33" w16cid:durableId="1433429218">
    <w:abstractNumId w:val="12"/>
  </w:num>
  <w:num w:numId="34" w16cid:durableId="2019967448">
    <w:abstractNumId w:val="0"/>
  </w:num>
  <w:num w:numId="35" w16cid:durableId="829372226">
    <w:abstractNumId w:val="4"/>
  </w:num>
  <w:num w:numId="36" w16cid:durableId="1453133244">
    <w:abstractNumId w:val="3"/>
  </w:num>
  <w:num w:numId="37" w16cid:durableId="250742942">
    <w:abstractNumId w:val="10"/>
  </w:num>
  <w:num w:numId="38" w16cid:durableId="550843950">
    <w:abstractNumId w:val="1"/>
  </w:num>
  <w:num w:numId="39" w16cid:durableId="1811051448">
    <w:abstractNumId w:val="7"/>
  </w:num>
  <w:num w:numId="40" w16cid:durableId="1081100031">
    <w:abstractNumId w:val="0"/>
  </w:num>
  <w:num w:numId="41" w16cid:durableId="2095711173">
    <w:abstractNumId w:val="0"/>
  </w:num>
  <w:num w:numId="42" w16cid:durableId="1936937421">
    <w:abstractNumId w:val="0"/>
  </w:num>
  <w:num w:numId="43" w16cid:durableId="707341843">
    <w:abstractNumId w:val="0"/>
  </w:num>
  <w:num w:numId="44" w16cid:durableId="253443713">
    <w:abstractNumId w:val="0"/>
  </w:num>
  <w:num w:numId="45" w16cid:durableId="1668363117">
    <w:abstractNumId w:val="0"/>
  </w:num>
  <w:num w:numId="46" w16cid:durableId="408819008">
    <w:abstractNumId w:val="0"/>
  </w:num>
  <w:num w:numId="47" w16cid:durableId="1525090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2E"/>
    <w:rsid w:val="00003082"/>
    <w:rsid w:val="0001091C"/>
    <w:rsid w:val="0001289A"/>
    <w:rsid w:val="000325DD"/>
    <w:rsid w:val="00052A0A"/>
    <w:rsid w:val="00054454"/>
    <w:rsid w:val="00055D3A"/>
    <w:rsid w:val="00055F5A"/>
    <w:rsid w:val="00056E30"/>
    <w:rsid w:val="000825CA"/>
    <w:rsid w:val="0009271F"/>
    <w:rsid w:val="00096855"/>
    <w:rsid w:val="000A2011"/>
    <w:rsid w:val="000B6E4E"/>
    <w:rsid w:val="000C3644"/>
    <w:rsid w:val="000D150C"/>
    <w:rsid w:val="000D71F0"/>
    <w:rsid w:val="000E2A64"/>
    <w:rsid w:val="000E7016"/>
    <w:rsid w:val="001001BC"/>
    <w:rsid w:val="00100823"/>
    <w:rsid w:val="001216F6"/>
    <w:rsid w:val="00121770"/>
    <w:rsid w:val="00122341"/>
    <w:rsid w:val="001329BA"/>
    <w:rsid w:val="00134157"/>
    <w:rsid w:val="00140BB0"/>
    <w:rsid w:val="001427E2"/>
    <w:rsid w:val="00143228"/>
    <w:rsid w:val="00143A45"/>
    <w:rsid w:val="001537C0"/>
    <w:rsid w:val="00180278"/>
    <w:rsid w:val="001A023A"/>
    <w:rsid w:val="001B17E0"/>
    <w:rsid w:val="001B4348"/>
    <w:rsid w:val="001D02CB"/>
    <w:rsid w:val="001D2DDB"/>
    <w:rsid w:val="001E0523"/>
    <w:rsid w:val="001F4F34"/>
    <w:rsid w:val="001F52F6"/>
    <w:rsid w:val="00201293"/>
    <w:rsid w:val="002223BD"/>
    <w:rsid w:val="00222626"/>
    <w:rsid w:val="00235C16"/>
    <w:rsid w:val="00241E72"/>
    <w:rsid w:val="002571F7"/>
    <w:rsid w:val="002653BA"/>
    <w:rsid w:val="002746EA"/>
    <w:rsid w:val="002B2218"/>
    <w:rsid w:val="002B5B62"/>
    <w:rsid w:val="002C1AB8"/>
    <w:rsid w:val="002C7CD4"/>
    <w:rsid w:val="002C7FC3"/>
    <w:rsid w:val="002F63C5"/>
    <w:rsid w:val="002F655A"/>
    <w:rsid w:val="003108F2"/>
    <w:rsid w:val="00311796"/>
    <w:rsid w:val="00316911"/>
    <w:rsid w:val="003222D3"/>
    <w:rsid w:val="00323D3F"/>
    <w:rsid w:val="0033229C"/>
    <w:rsid w:val="003333AF"/>
    <w:rsid w:val="00334902"/>
    <w:rsid w:val="00347DDC"/>
    <w:rsid w:val="00353CCD"/>
    <w:rsid w:val="003600CE"/>
    <w:rsid w:val="0037518F"/>
    <w:rsid w:val="003760A1"/>
    <w:rsid w:val="00381DD1"/>
    <w:rsid w:val="00381DD9"/>
    <w:rsid w:val="00383DBB"/>
    <w:rsid w:val="003A5CCE"/>
    <w:rsid w:val="003B2E0D"/>
    <w:rsid w:val="003B340F"/>
    <w:rsid w:val="003B3485"/>
    <w:rsid w:val="003B662A"/>
    <w:rsid w:val="003C06DB"/>
    <w:rsid w:val="003C1E20"/>
    <w:rsid w:val="003C321F"/>
    <w:rsid w:val="003D4550"/>
    <w:rsid w:val="003E04B0"/>
    <w:rsid w:val="003E1600"/>
    <w:rsid w:val="003E1E57"/>
    <w:rsid w:val="003E4E32"/>
    <w:rsid w:val="00401AF6"/>
    <w:rsid w:val="004124A3"/>
    <w:rsid w:val="00421A37"/>
    <w:rsid w:val="00421FEF"/>
    <w:rsid w:val="00425CBF"/>
    <w:rsid w:val="00430A42"/>
    <w:rsid w:val="00431D1C"/>
    <w:rsid w:val="004451C0"/>
    <w:rsid w:val="004452AB"/>
    <w:rsid w:val="00475D78"/>
    <w:rsid w:val="00477D05"/>
    <w:rsid w:val="00481846"/>
    <w:rsid w:val="00481AE9"/>
    <w:rsid w:val="00484B14"/>
    <w:rsid w:val="004909BA"/>
    <w:rsid w:val="004953CA"/>
    <w:rsid w:val="004A24BF"/>
    <w:rsid w:val="004A7E29"/>
    <w:rsid w:val="004C6119"/>
    <w:rsid w:val="004D0C21"/>
    <w:rsid w:val="004E05AC"/>
    <w:rsid w:val="004E6096"/>
    <w:rsid w:val="004F068B"/>
    <w:rsid w:val="004F2568"/>
    <w:rsid w:val="004F5EEC"/>
    <w:rsid w:val="005109D5"/>
    <w:rsid w:val="005176F2"/>
    <w:rsid w:val="0053001D"/>
    <w:rsid w:val="00534CB2"/>
    <w:rsid w:val="00536C28"/>
    <w:rsid w:val="0054356C"/>
    <w:rsid w:val="005519E3"/>
    <w:rsid w:val="00552315"/>
    <w:rsid w:val="005955C5"/>
    <w:rsid w:val="00597239"/>
    <w:rsid w:val="005C12C0"/>
    <w:rsid w:val="005C30DA"/>
    <w:rsid w:val="005D3769"/>
    <w:rsid w:val="005D6609"/>
    <w:rsid w:val="005E5CA0"/>
    <w:rsid w:val="005E639D"/>
    <w:rsid w:val="00613B85"/>
    <w:rsid w:val="00626F75"/>
    <w:rsid w:val="00636794"/>
    <w:rsid w:val="006543CE"/>
    <w:rsid w:val="006557AA"/>
    <w:rsid w:val="00656E7B"/>
    <w:rsid w:val="006734CF"/>
    <w:rsid w:val="006949CF"/>
    <w:rsid w:val="00695E80"/>
    <w:rsid w:val="006C4797"/>
    <w:rsid w:val="006C4F52"/>
    <w:rsid w:val="006D2E5E"/>
    <w:rsid w:val="006F63D2"/>
    <w:rsid w:val="00713052"/>
    <w:rsid w:val="0071590B"/>
    <w:rsid w:val="0071700A"/>
    <w:rsid w:val="00723B35"/>
    <w:rsid w:val="00723D3E"/>
    <w:rsid w:val="007340C7"/>
    <w:rsid w:val="00736AE3"/>
    <w:rsid w:val="00742303"/>
    <w:rsid w:val="00762B56"/>
    <w:rsid w:val="007703C8"/>
    <w:rsid w:val="00784FB2"/>
    <w:rsid w:val="00785D69"/>
    <w:rsid w:val="007A0DBC"/>
    <w:rsid w:val="007B7E24"/>
    <w:rsid w:val="007D0F7F"/>
    <w:rsid w:val="007D3D8C"/>
    <w:rsid w:val="007F664F"/>
    <w:rsid w:val="008007D9"/>
    <w:rsid w:val="00801C81"/>
    <w:rsid w:val="00805669"/>
    <w:rsid w:val="008060B8"/>
    <w:rsid w:val="00814BD5"/>
    <w:rsid w:val="0081551C"/>
    <w:rsid w:val="00837152"/>
    <w:rsid w:val="00840455"/>
    <w:rsid w:val="008443C8"/>
    <w:rsid w:val="008626BF"/>
    <w:rsid w:val="008630BF"/>
    <w:rsid w:val="00867B2A"/>
    <w:rsid w:val="0087380B"/>
    <w:rsid w:val="008776D8"/>
    <w:rsid w:val="00880922"/>
    <w:rsid w:val="00883B65"/>
    <w:rsid w:val="00894C7B"/>
    <w:rsid w:val="008B47C9"/>
    <w:rsid w:val="008C0995"/>
    <w:rsid w:val="008C09D9"/>
    <w:rsid w:val="008C2615"/>
    <w:rsid w:val="008D378B"/>
    <w:rsid w:val="008D7845"/>
    <w:rsid w:val="008E1519"/>
    <w:rsid w:val="008E37F1"/>
    <w:rsid w:val="00903653"/>
    <w:rsid w:val="00916F40"/>
    <w:rsid w:val="00917F68"/>
    <w:rsid w:val="00926168"/>
    <w:rsid w:val="00927F09"/>
    <w:rsid w:val="00937D6A"/>
    <w:rsid w:val="00951D6D"/>
    <w:rsid w:val="00953A4B"/>
    <w:rsid w:val="0096116B"/>
    <w:rsid w:val="009647BF"/>
    <w:rsid w:val="00983C0B"/>
    <w:rsid w:val="00987132"/>
    <w:rsid w:val="00995ABB"/>
    <w:rsid w:val="009C0E92"/>
    <w:rsid w:val="009C6386"/>
    <w:rsid w:val="009C6A94"/>
    <w:rsid w:val="009E0404"/>
    <w:rsid w:val="009E5200"/>
    <w:rsid w:val="00A14A37"/>
    <w:rsid w:val="00A1639B"/>
    <w:rsid w:val="00A16EBD"/>
    <w:rsid w:val="00A2425E"/>
    <w:rsid w:val="00A309B0"/>
    <w:rsid w:val="00A51E08"/>
    <w:rsid w:val="00A53ABD"/>
    <w:rsid w:val="00A72C91"/>
    <w:rsid w:val="00A770BB"/>
    <w:rsid w:val="00A8015F"/>
    <w:rsid w:val="00A80B5E"/>
    <w:rsid w:val="00A82BAA"/>
    <w:rsid w:val="00A8528D"/>
    <w:rsid w:val="00A9010B"/>
    <w:rsid w:val="00AA6F36"/>
    <w:rsid w:val="00AE0227"/>
    <w:rsid w:val="00AE1A08"/>
    <w:rsid w:val="00AE41BF"/>
    <w:rsid w:val="00AE4527"/>
    <w:rsid w:val="00AE791A"/>
    <w:rsid w:val="00AF1549"/>
    <w:rsid w:val="00B038FC"/>
    <w:rsid w:val="00B13BB8"/>
    <w:rsid w:val="00B2050E"/>
    <w:rsid w:val="00B23C19"/>
    <w:rsid w:val="00B27D9D"/>
    <w:rsid w:val="00B313A1"/>
    <w:rsid w:val="00B530A7"/>
    <w:rsid w:val="00B668E4"/>
    <w:rsid w:val="00B75886"/>
    <w:rsid w:val="00B76B66"/>
    <w:rsid w:val="00B83BE3"/>
    <w:rsid w:val="00B8545F"/>
    <w:rsid w:val="00B90415"/>
    <w:rsid w:val="00B908E6"/>
    <w:rsid w:val="00B97325"/>
    <w:rsid w:val="00BA6848"/>
    <w:rsid w:val="00BB5525"/>
    <w:rsid w:val="00BB5D56"/>
    <w:rsid w:val="00BB7A80"/>
    <w:rsid w:val="00BD2B5B"/>
    <w:rsid w:val="00BD33FA"/>
    <w:rsid w:val="00BE1285"/>
    <w:rsid w:val="00BF5079"/>
    <w:rsid w:val="00BF5DB6"/>
    <w:rsid w:val="00BF5FCA"/>
    <w:rsid w:val="00C0002E"/>
    <w:rsid w:val="00C02B21"/>
    <w:rsid w:val="00C06C57"/>
    <w:rsid w:val="00C1746A"/>
    <w:rsid w:val="00C21B1A"/>
    <w:rsid w:val="00C33CA1"/>
    <w:rsid w:val="00C34B1D"/>
    <w:rsid w:val="00C431DC"/>
    <w:rsid w:val="00C62CEE"/>
    <w:rsid w:val="00C77BA4"/>
    <w:rsid w:val="00CA1A7A"/>
    <w:rsid w:val="00CB4CF5"/>
    <w:rsid w:val="00CD01C9"/>
    <w:rsid w:val="00CD373F"/>
    <w:rsid w:val="00CE0F00"/>
    <w:rsid w:val="00CE2B2A"/>
    <w:rsid w:val="00CE5ED8"/>
    <w:rsid w:val="00CF2A52"/>
    <w:rsid w:val="00CF7596"/>
    <w:rsid w:val="00CF7618"/>
    <w:rsid w:val="00D23CAA"/>
    <w:rsid w:val="00D36499"/>
    <w:rsid w:val="00D46E04"/>
    <w:rsid w:val="00D63894"/>
    <w:rsid w:val="00D72CDB"/>
    <w:rsid w:val="00D9405C"/>
    <w:rsid w:val="00DA1ABD"/>
    <w:rsid w:val="00DA2E01"/>
    <w:rsid w:val="00DC6D14"/>
    <w:rsid w:val="00DD7116"/>
    <w:rsid w:val="00DD778D"/>
    <w:rsid w:val="00DE302C"/>
    <w:rsid w:val="00DE4F09"/>
    <w:rsid w:val="00DE4F3A"/>
    <w:rsid w:val="00E01EDB"/>
    <w:rsid w:val="00E04E81"/>
    <w:rsid w:val="00E216E2"/>
    <w:rsid w:val="00E316A8"/>
    <w:rsid w:val="00E361CB"/>
    <w:rsid w:val="00E4241D"/>
    <w:rsid w:val="00E44C00"/>
    <w:rsid w:val="00E67CB0"/>
    <w:rsid w:val="00E71D82"/>
    <w:rsid w:val="00E743AC"/>
    <w:rsid w:val="00E824E6"/>
    <w:rsid w:val="00E83AE3"/>
    <w:rsid w:val="00E93AD4"/>
    <w:rsid w:val="00EA1E80"/>
    <w:rsid w:val="00EA4A17"/>
    <w:rsid w:val="00EA5170"/>
    <w:rsid w:val="00EC0C7C"/>
    <w:rsid w:val="00EC4961"/>
    <w:rsid w:val="00EE16C0"/>
    <w:rsid w:val="00EE43BC"/>
    <w:rsid w:val="00F10159"/>
    <w:rsid w:val="00F30C8A"/>
    <w:rsid w:val="00F31DF2"/>
    <w:rsid w:val="00F45826"/>
    <w:rsid w:val="00F50CA4"/>
    <w:rsid w:val="00F51B41"/>
    <w:rsid w:val="00F67C15"/>
    <w:rsid w:val="00F82667"/>
    <w:rsid w:val="00F969AD"/>
    <w:rsid w:val="00F97C35"/>
    <w:rsid w:val="00FA19DB"/>
    <w:rsid w:val="00FA3226"/>
    <w:rsid w:val="00FA4485"/>
    <w:rsid w:val="00FC26B8"/>
    <w:rsid w:val="00FE24A3"/>
    <w:rsid w:val="00FE45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1232"/>
  <w15:chartTrackingRefBased/>
  <w15:docId w15:val="{1C5A4753-4CBB-4F5C-9DE3-86C1E367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40"/>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002E"/>
    <w:pPr>
      <w:keepNext/>
      <w:keepLines/>
      <w:numPr>
        <w:numId w:val="12"/>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C0002E"/>
    <w:pPr>
      <w:keepNext/>
      <w:keepLines/>
      <w:numPr>
        <w:ilvl w:val="1"/>
        <w:numId w:val="12"/>
      </w:numPr>
      <w:spacing w:before="160" w:after="8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C0002E"/>
    <w:pPr>
      <w:keepNext/>
      <w:keepLines/>
      <w:numPr>
        <w:ilvl w:val="2"/>
        <w:numId w:val="12"/>
      </w:numPr>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002E"/>
    <w:pPr>
      <w:keepNext/>
      <w:keepLines/>
      <w:numPr>
        <w:ilvl w:val="3"/>
        <w:numId w:val="12"/>
      </w:numPr>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002E"/>
    <w:pPr>
      <w:keepNext/>
      <w:keepLines/>
      <w:numPr>
        <w:ilvl w:val="4"/>
        <w:numId w:val="12"/>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002E"/>
    <w:pPr>
      <w:keepNext/>
      <w:keepLines/>
      <w:numPr>
        <w:ilvl w:val="5"/>
        <w:numId w:val="12"/>
      </w:numPr>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002E"/>
    <w:pPr>
      <w:keepNext/>
      <w:keepLines/>
      <w:numPr>
        <w:ilvl w:val="6"/>
        <w:numId w:val="12"/>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02E"/>
    <w:pPr>
      <w:keepNext/>
      <w:keepLines/>
      <w:numPr>
        <w:ilvl w:val="7"/>
        <w:numId w:val="12"/>
      </w:numPr>
      <w:spacing w:before="40" w:after="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002E"/>
    <w:pPr>
      <w:keepNext/>
      <w:keepLines/>
      <w:numPr>
        <w:ilvl w:val="8"/>
        <w:numId w:val="12"/>
      </w:numPr>
      <w:spacing w:before="40"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002E"/>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rsid w:val="00C0002E"/>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rsid w:val="00C0002E"/>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002E"/>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002E"/>
    <w:rPr>
      <w:rFonts w:eastAsiaTheme="majorEastAsia" w:cstheme="majorBidi"/>
      <w:color w:val="2F5496" w:themeColor="accent1" w:themeShade="BF"/>
    </w:rPr>
  </w:style>
  <w:style w:type="character" w:customStyle="1" w:styleId="60">
    <w:name w:val="標題 6 字元"/>
    <w:basedOn w:val="a0"/>
    <w:link w:val="6"/>
    <w:uiPriority w:val="9"/>
    <w:semiHidden/>
    <w:rsid w:val="00C0002E"/>
    <w:rPr>
      <w:rFonts w:eastAsiaTheme="majorEastAsia" w:cstheme="majorBidi"/>
      <w:color w:val="595959" w:themeColor="text1" w:themeTint="A6"/>
    </w:rPr>
  </w:style>
  <w:style w:type="character" w:customStyle="1" w:styleId="70">
    <w:name w:val="標題 7 字元"/>
    <w:basedOn w:val="a0"/>
    <w:link w:val="7"/>
    <w:uiPriority w:val="9"/>
    <w:semiHidden/>
    <w:rsid w:val="00C0002E"/>
    <w:rPr>
      <w:rFonts w:eastAsiaTheme="majorEastAsia" w:cstheme="majorBidi"/>
      <w:color w:val="595959" w:themeColor="text1" w:themeTint="A6"/>
    </w:rPr>
  </w:style>
  <w:style w:type="character" w:customStyle="1" w:styleId="80">
    <w:name w:val="標題 8 字元"/>
    <w:basedOn w:val="a0"/>
    <w:link w:val="8"/>
    <w:uiPriority w:val="9"/>
    <w:semiHidden/>
    <w:rsid w:val="00C0002E"/>
    <w:rPr>
      <w:rFonts w:eastAsiaTheme="majorEastAsia" w:cstheme="majorBidi"/>
      <w:color w:val="272727" w:themeColor="text1" w:themeTint="D8"/>
    </w:rPr>
  </w:style>
  <w:style w:type="character" w:customStyle="1" w:styleId="90">
    <w:name w:val="標題 9 字元"/>
    <w:basedOn w:val="a0"/>
    <w:link w:val="9"/>
    <w:uiPriority w:val="9"/>
    <w:semiHidden/>
    <w:rsid w:val="00C0002E"/>
    <w:rPr>
      <w:rFonts w:eastAsiaTheme="majorEastAsia" w:cstheme="majorBidi"/>
      <w:color w:val="272727" w:themeColor="text1" w:themeTint="D8"/>
    </w:rPr>
  </w:style>
  <w:style w:type="paragraph" w:styleId="a3">
    <w:name w:val="Title"/>
    <w:basedOn w:val="a"/>
    <w:next w:val="a"/>
    <w:link w:val="a4"/>
    <w:uiPriority w:val="10"/>
    <w:qFormat/>
    <w:rsid w:val="00C0002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002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0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002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002E"/>
    <w:pPr>
      <w:spacing w:before="160"/>
      <w:jc w:val="center"/>
    </w:pPr>
    <w:rPr>
      <w:i/>
      <w:iCs/>
      <w:color w:val="404040" w:themeColor="text1" w:themeTint="BF"/>
    </w:rPr>
  </w:style>
  <w:style w:type="character" w:customStyle="1" w:styleId="a8">
    <w:name w:val="引文 字元"/>
    <w:basedOn w:val="a0"/>
    <w:link w:val="a7"/>
    <w:uiPriority w:val="29"/>
    <w:rsid w:val="00C0002E"/>
    <w:rPr>
      <w:i/>
      <w:iCs/>
      <w:color w:val="404040" w:themeColor="text1" w:themeTint="BF"/>
    </w:rPr>
  </w:style>
  <w:style w:type="paragraph" w:styleId="a9">
    <w:name w:val="List Paragraph"/>
    <w:basedOn w:val="a"/>
    <w:uiPriority w:val="34"/>
    <w:qFormat/>
    <w:rsid w:val="00C0002E"/>
    <w:pPr>
      <w:ind w:left="720"/>
      <w:contextualSpacing/>
    </w:pPr>
  </w:style>
  <w:style w:type="character" w:styleId="aa">
    <w:name w:val="Intense Emphasis"/>
    <w:basedOn w:val="a0"/>
    <w:uiPriority w:val="21"/>
    <w:qFormat/>
    <w:rsid w:val="00C0002E"/>
    <w:rPr>
      <w:i/>
      <w:iCs/>
      <w:color w:val="2F5496" w:themeColor="accent1" w:themeShade="BF"/>
    </w:rPr>
  </w:style>
  <w:style w:type="paragraph" w:styleId="ab">
    <w:name w:val="Intense Quote"/>
    <w:basedOn w:val="a"/>
    <w:next w:val="a"/>
    <w:link w:val="ac"/>
    <w:uiPriority w:val="30"/>
    <w:qFormat/>
    <w:rsid w:val="00C00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002E"/>
    <w:rPr>
      <w:i/>
      <w:iCs/>
      <w:color w:val="2F5496" w:themeColor="accent1" w:themeShade="BF"/>
    </w:rPr>
  </w:style>
  <w:style w:type="character" w:styleId="ad">
    <w:name w:val="Intense Reference"/>
    <w:basedOn w:val="a0"/>
    <w:uiPriority w:val="32"/>
    <w:qFormat/>
    <w:rsid w:val="00C0002E"/>
    <w:rPr>
      <w:b/>
      <w:bCs/>
      <w:smallCaps/>
      <w:color w:val="2F5496" w:themeColor="accent1" w:themeShade="BF"/>
      <w:spacing w:val="5"/>
    </w:rPr>
  </w:style>
  <w:style w:type="paragraph" w:styleId="ae">
    <w:name w:val="Date"/>
    <w:basedOn w:val="a"/>
    <w:next w:val="a"/>
    <w:link w:val="af"/>
    <w:uiPriority w:val="99"/>
    <w:semiHidden/>
    <w:unhideWhenUsed/>
    <w:rsid w:val="00AA6F36"/>
    <w:pPr>
      <w:jc w:val="right"/>
    </w:pPr>
  </w:style>
  <w:style w:type="character" w:customStyle="1" w:styleId="af">
    <w:name w:val="日期 字元"/>
    <w:basedOn w:val="a0"/>
    <w:link w:val="ae"/>
    <w:uiPriority w:val="99"/>
    <w:semiHidden/>
    <w:rsid w:val="00AA6F36"/>
  </w:style>
  <w:style w:type="table" w:styleId="af0">
    <w:name w:val="Table Grid"/>
    <w:basedOn w:val="a1"/>
    <w:uiPriority w:val="39"/>
    <w:rsid w:val="00B03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431D1C"/>
    <w:pPr>
      <w:spacing w:after="0" w:line="240" w:lineRule="auto"/>
    </w:pPr>
    <w:rPr>
      <w:rFonts w:eastAsia="新細明體" w:cs="Times New Roman"/>
      <w:b/>
      <w:sz w:val="20"/>
      <w:szCs w:val="20"/>
      <w14:ligatures w14:val="none"/>
    </w:rPr>
  </w:style>
  <w:style w:type="paragraph" w:styleId="af2">
    <w:name w:val="header"/>
    <w:basedOn w:val="a"/>
    <w:link w:val="af3"/>
    <w:uiPriority w:val="99"/>
    <w:unhideWhenUsed/>
    <w:rsid w:val="002C7FC3"/>
    <w:pPr>
      <w:tabs>
        <w:tab w:val="center" w:pos="4153"/>
        <w:tab w:val="right" w:pos="8306"/>
      </w:tabs>
      <w:snapToGrid w:val="0"/>
    </w:pPr>
    <w:rPr>
      <w:sz w:val="20"/>
      <w:szCs w:val="20"/>
    </w:rPr>
  </w:style>
  <w:style w:type="character" w:customStyle="1" w:styleId="af3">
    <w:name w:val="頁首 字元"/>
    <w:basedOn w:val="a0"/>
    <w:link w:val="af2"/>
    <w:uiPriority w:val="99"/>
    <w:rsid w:val="002C7FC3"/>
    <w:rPr>
      <w:sz w:val="20"/>
      <w:szCs w:val="20"/>
    </w:rPr>
  </w:style>
  <w:style w:type="paragraph" w:styleId="af4">
    <w:name w:val="footer"/>
    <w:basedOn w:val="a"/>
    <w:link w:val="af5"/>
    <w:uiPriority w:val="99"/>
    <w:unhideWhenUsed/>
    <w:rsid w:val="002C7FC3"/>
    <w:pPr>
      <w:tabs>
        <w:tab w:val="center" w:pos="4153"/>
        <w:tab w:val="right" w:pos="8306"/>
      </w:tabs>
      <w:snapToGrid w:val="0"/>
    </w:pPr>
    <w:rPr>
      <w:sz w:val="20"/>
      <w:szCs w:val="20"/>
    </w:rPr>
  </w:style>
  <w:style w:type="character" w:customStyle="1" w:styleId="af5">
    <w:name w:val="頁尾 字元"/>
    <w:basedOn w:val="a0"/>
    <w:link w:val="af4"/>
    <w:uiPriority w:val="99"/>
    <w:rsid w:val="002C7FC3"/>
    <w:rPr>
      <w:sz w:val="20"/>
      <w:szCs w:val="20"/>
    </w:rPr>
  </w:style>
  <w:style w:type="paragraph" w:customStyle="1" w:styleId="paragraph">
    <w:name w:val="paragraph"/>
    <w:basedOn w:val="a"/>
    <w:rsid w:val="00B23C19"/>
    <w:pPr>
      <w:widowControl/>
      <w:spacing w:before="100" w:beforeAutospacing="1" w:after="100" w:afterAutospacing="1" w:line="240" w:lineRule="auto"/>
    </w:pPr>
    <w:rPr>
      <w:rFonts w:ascii="新細明體" w:eastAsia="新細明體" w:hAnsi="新細明體" w:cs="新細明體"/>
      <w:kern w:val="0"/>
      <w:sz w:val="24"/>
      <w:szCs w:val="24"/>
      <w14:ligatures w14:val="none"/>
    </w:rPr>
  </w:style>
  <w:style w:type="character" w:customStyle="1" w:styleId="normaltextrun">
    <w:name w:val="normaltextrun"/>
    <w:basedOn w:val="a0"/>
    <w:rsid w:val="00B23C19"/>
  </w:style>
  <w:style w:type="character" w:customStyle="1" w:styleId="eop">
    <w:name w:val="eop"/>
    <w:basedOn w:val="a0"/>
    <w:rsid w:val="00B23C19"/>
  </w:style>
  <w:style w:type="character" w:styleId="af6">
    <w:name w:val="Hyperlink"/>
    <w:basedOn w:val="a0"/>
    <w:uiPriority w:val="99"/>
    <w:unhideWhenUsed/>
    <w:rsid w:val="001F4F34"/>
    <w:rPr>
      <w:color w:val="0563C1" w:themeColor="hyperlink"/>
      <w:u w:val="single"/>
    </w:rPr>
  </w:style>
  <w:style w:type="character" w:styleId="af7">
    <w:name w:val="Unresolved Mention"/>
    <w:basedOn w:val="a0"/>
    <w:uiPriority w:val="99"/>
    <w:semiHidden/>
    <w:unhideWhenUsed/>
    <w:rsid w:val="001F4F34"/>
    <w:rPr>
      <w:color w:val="605E5C"/>
      <w:shd w:val="clear" w:color="auto" w:fill="E1DFDD"/>
    </w:rPr>
  </w:style>
  <w:style w:type="character" w:styleId="af8">
    <w:name w:val="Placeholder Text"/>
    <w:basedOn w:val="a0"/>
    <w:uiPriority w:val="99"/>
    <w:semiHidden/>
    <w:rsid w:val="00723D3E"/>
    <w:rPr>
      <w:color w:val="666666"/>
    </w:rPr>
  </w:style>
  <w:style w:type="paragraph" w:styleId="af9">
    <w:name w:val="table of figures"/>
    <w:basedOn w:val="a"/>
    <w:next w:val="a"/>
    <w:uiPriority w:val="99"/>
    <w:unhideWhenUsed/>
    <w:rsid w:val="001216F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321">
      <w:bodyDiv w:val="1"/>
      <w:marLeft w:val="0"/>
      <w:marRight w:val="0"/>
      <w:marTop w:val="0"/>
      <w:marBottom w:val="0"/>
      <w:divBdr>
        <w:top w:val="none" w:sz="0" w:space="0" w:color="auto"/>
        <w:left w:val="none" w:sz="0" w:space="0" w:color="auto"/>
        <w:bottom w:val="none" w:sz="0" w:space="0" w:color="auto"/>
        <w:right w:val="none" w:sz="0" w:space="0" w:color="auto"/>
      </w:divBdr>
      <w:divsChild>
        <w:div w:id="1730222785">
          <w:marLeft w:val="0"/>
          <w:marRight w:val="0"/>
          <w:marTop w:val="0"/>
          <w:marBottom w:val="0"/>
          <w:divBdr>
            <w:top w:val="none" w:sz="0" w:space="0" w:color="auto"/>
            <w:left w:val="none" w:sz="0" w:space="0" w:color="auto"/>
            <w:bottom w:val="none" w:sz="0" w:space="0" w:color="auto"/>
            <w:right w:val="none" w:sz="0" w:space="0" w:color="auto"/>
          </w:divBdr>
        </w:div>
        <w:div w:id="2057049533">
          <w:marLeft w:val="0"/>
          <w:marRight w:val="0"/>
          <w:marTop w:val="0"/>
          <w:marBottom w:val="0"/>
          <w:divBdr>
            <w:top w:val="none" w:sz="0" w:space="0" w:color="auto"/>
            <w:left w:val="none" w:sz="0" w:space="0" w:color="auto"/>
            <w:bottom w:val="none" w:sz="0" w:space="0" w:color="auto"/>
            <w:right w:val="none" w:sz="0" w:space="0" w:color="auto"/>
          </w:divBdr>
        </w:div>
      </w:divsChild>
    </w:div>
    <w:div w:id="35088844">
      <w:bodyDiv w:val="1"/>
      <w:marLeft w:val="0"/>
      <w:marRight w:val="0"/>
      <w:marTop w:val="0"/>
      <w:marBottom w:val="0"/>
      <w:divBdr>
        <w:top w:val="none" w:sz="0" w:space="0" w:color="auto"/>
        <w:left w:val="none" w:sz="0" w:space="0" w:color="auto"/>
        <w:bottom w:val="none" w:sz="0" w:space="0" w:color="auto"/>
        <w:right w:val="none" w:sz="0" w:space="0" w:color="auto"/>
      </w:divBdr>
      <w:divsChild>
        <w:div w:id="676736058">
          <w:marLeft w:val="0"/>
          <w:marRight w:val="0"/>
          <w:marTop w:val="0"/>
          <w:marBottom w:val="0"/>
          <w:divBdr>
            <w:top w:val="none" w:sz="0" w:space="0" w:color="auto"/>
            <w:left w:val="none" w:sz="0" w:space="0" w:color="auto"/>
            <w:bottom w:val="none" w:sz="0" w:space="0" w:color="auto"/>
            <w:right w:val="none" w:sz="0" w:space="0" w:color="auto"/>
          </w:divBdr>
        </w:div>
        <w:div w:id="1141532632">
          <w:marLeft w:val="0"/>
          <w:marRight w:val="0"/>
          <w:marTop w:val="0"/>
          <w:marBottom w:val="0"/>
          <w:divBdr>
            <w:top w:val="none" w:sz="0" w:space="0" w:color="auto"/>
            <w:left w:val="none" w:sz="0" w:space="0" w:color="auto"/>
            <w:bottom w:val="none" w:sz="0" w:space="0" w:color="auto"/>
            <w:right w:val="none" w:sz="0" w:space="0" w:color="auto"/>
          </w:divBdr>
        </w:div>
      </w:divsChild>
    </w:div>
    <w:div w:id="35665406">
      <w:bodyDiv w:val="1"/>
      <w:marLeft w:val="0"/>
      <w:marRight w:val="0"/>
      <w:marTop w:val="0"/>
      <w:marBottom w:val="0"/>
      <w:divBdr>
        <w:top w:val="none" w:sz="0" w:space="0" w:color="auto"/>
        <w:left w:val="none" w:sz="0" w:space="0" w:color="auto"/>
        <w:bottom w:val="none" w:sz="0" w:space="0" w:color="auto"/>
        <w:right w:val="none" w:sz="0" w:space="0" w:color="auto"/>
      </w:divBdr>
      <w:divsChild>
        <w:div w:id="1614945074">
          <w:marLeft w:val="0"/>
          <w:marRight w:val="0"/>
          <w:marTop w:val="0"/>
          <w:marBottom w:val="0"/>
          <w:divBdr>
            <w:top w:val="none" w:sz="0" w:space="0" w:color="auto"/>
            <w:left w:val="none" w:sz="0" w:space="0" w:color="auto"/>
            <w:bottom w:val="none" w:sz="0" w:space="0" w:color="auto"/>
            <w:right w:val="none" w:sz="0" w:space="0" w:color="auto"/>
          </w:divBdr>
        </w:div>
        <w:div w:id="1352491959">
          <w:marLeft w:val="0"/>
          <w:marRight w:val="0"/>
          <w:marTop w:val="0"/>
          <w:marBottom w:val="0"/>
          <w:divBdr>
            <w:top w:val="none" w:sz="0" w:space="0" w:color="auto"/>
            <w:left w:val="none" w:sz="0" w:space="0" w:color="auto"/>
            <w:bottom w:val="none" w:sz="0" w:space="0" w:color="auto"/>
            <w:right w:val="none" w:sz="0" w:space="0" w:color="auto"/>
          </w:divBdr>
        </w:div>
      </w:divsChild>
    </w:div>
    <w:div w:id="205337595">
      <w:bodyDiv w:val="1"/>
      <w:marLeft w:val="0"/>
      <w:marRight w:val="0"/>
      <w:marTop w:val="0"/>
      <w:marBottom w:val="0"/>
      <w:divBdr>
        <w:top w:val="none" w:sz="0" w:space="0" w:color="auto"/>
        <w:left w:val="none" w:sz="0" w:space="0" w:color="auto"/>
        <w:bottom w:val="none" w:sz="0" w:space="0" w:color="auto"/>
        <w:right w:val="none" w:sz="0" w:space="0" w:color="auto"/>
      </w:divBdr>
      <w:divsChild>
        <w:div w:id="1502886490">
          <w:marLeft w:val="0"/>
          <w:marRight w:val="0"/>
          <w:marTop w:val="0"/>
          <w:marBottom w:val="0"/>
          <w:divBdr>
            <w:top w:val="none" w:sz="0" w:space="0" w:color="auto"/>
            <w:left w:val="none" w:sz="0" w:space="0" w:color="auto"/>
            <w:bottom w:val="none" w:sz="0" w:space="0" w:color="auto"/>
            <w:right w:val="none" w:sz="0" w:space="0" w:color="auto"/>
          </w:divBdr>
        </w:div>
        <w:div w:id="931350982">
          <w:marLeft w:val="0"/>
          <w:marRight w:val="0"/>
          <w:marTop w:val="0"/>
          <w:marBottom w:val="0"/>
          <w:divBdr>
            <w:top w:val="none" w:sz="0" w:space="0" w:color="auto"/>
            <w:left w:val="none" w:sz="0" w:space="0" w:color="auto"/>
            <w:bottom w:val="none" w:sz="0" w:space="0" w:color="auto"/>
            <w:right w:val="none" w:sz="0" w:space="0" w:color="auto"/>
          </w:divBdr>
        </w:div>
        <w:div w:id="1525366218">
          <w:marLeft w:val="0"/>
          <w:marRight w:val="0"/>
          <w:marTop w:val="0"/>
          <w:marBottom w:val="0"/>
          <w:divBdr>
            <w:top w:val="none" w:sz="0" w:space="0" w:color="auto"/>
            <w:left w:val="none" w:sz="0" w:space="0" w:color="auto"/>
            <w:bottom w:val="none" w:sz="0" w:space="0" w:color="auto"/>
            <w:right w:val="none" w:sz="0" w:space="0" w:color="auto"/>
          </w:divBdr>
        </w:div>
        <w:div w:id="2032685522">
          <w:marLeft w:val="0"/>
          <w:marRight w:val="0"/>
          <w:marTop w:val="0"/>
          <w:marBottom w:val="0"/>
          <w:divBdr>
            <w:top w:val="none" w:sz="0" w:space="0" w:color="auto"/>
            <w:left w:val="none" w:sz="0" w:space="0" w:color="auto"/>
            <w:bottom w:val="none" w:sz="0" w:space="0" w:color="auto"/>
            <w:right w:val="none" w:sz="0" w:space="0" w:color="auto"/>
          </w:divBdr>
        </w:div>
      </w:divsChild>
    </w:div>
    <w:div w:id="233786308">
      <w:bodyDiv w:val="1"/>
      <w:marLeft w:val="0"/>
      <w:marRight w:val="0"/>
      <w:marTop w:val="0"/>
      <w:marBottom w:val="0"/>
      <w:divBdr>
        <w:top w:val="none" w:sz="0" w:space="0" w:color="auto"/>
        <w:left w:val="none" w:sz="0" w:space="0" w:color="auto"/>
        <w:bottom w:val="none" w:sz="0" w:space="0" w:color="auto"/>
        <w:right w:val="none" w:sz="0" w:space="0" w:color="auto"/>
      </w:divBdr>
      <w:divsChild>
        <w:div w:id="1853958532">
          <w:marLeft w:val="0"/>
          <w:marRight w:val="0"/>
          <w:marTop w:val="0"/>
          <w:marBottom w:val="0"/>
          <w:divBdr>
            <w:top w:val="none" w:sz="0" w:space="0" w:color="auto"/>
            <w:left w:val="none" w:sz="0" w:space="0" w:color="auto"/>
            <w:bottom w:val="none" w:sz="0" w:space="0" w:color="auto"/>
            <w:right w:val="none" w:sz="0" w:space="0" w:color="auto"/>
          </w:divBdr>
        </w:div>
        <w:div w:id="1364551230">
          <w:marLeft w:val="0"/>
          <w:marRight w:val="0"/>
          <w:marTop w:val="0"/>
          <w:marBottom w:val="0"/>
          <w:divBdr>
            <w:top w:val="none" w:sz="0" w:space="0" w:color="auto"/>
            <w:left w:val="none" w:sz="0" w:space="0" w:color="auto"/>
            <w:bottom w:val="none" w:sz="0" w:space="0" w:color="auto"/>
            <w:right w:val="none" w:sz="0" w:space="0" w:color="auto"/>
          </w:divBdr>
        </w:div>
      </w:divsChild>
    </w:div>
    <w:div w:id="269318044">
      <w:bodyDiv w:val="1"/>
      <w:marLeft w:val="0"/>
      <w:marRight w:val="0"/>
      <w:marTop w:val="0"/>
      <w:marBottom w:val="0"/>
      <w:divBdr>
        <w:top w:val="none" w:sz="0" w:space="0" w:color="auto"/>
        <w:left w:val="none" w:sz="0" w:space="0" w:color="auto"/>
        <w:bottom w:val="none" w:sz="0" w:space="0" w:color="auto"/>
        <w:right w:val="none" w:sz="0" w:space="0" w:color="auto"/>
      </w:divBdr>
      <w:divsChild>
        <w:div w:id="541090537">
          <w:marLeft w:val="0"/>
          <w:marRight w:val="0"/>
          <w:marTop w:val="0"/>
          <w:marBottom w:val="0"/>
          <w:divBdr>
            <w:top w:val="none" w:sz="0" w:space="0" w:color="auto"/>
            <w:left w:val="none" w:sz="0" w:space="0" w:color="auto"/>
            <w:bottom w:val="none" w:sz="0" w:space="0" w:color="auto"/>
            <w:right w:val="none" w:sz="0" w:space="0" w:color="auto"/>
          </w:divBdr>
        </w:div>
        <w:div w:id="661349708">
          <w:marLeft w:val="0"/>
          <w:marRight w:val="0"/>
          <w:marTop w:val="0"/>
          <w:marBottom w:val="0"/>
          <w:divBdr>
            <w:top w:val="none" w:sz="0" w:space="0" w:color="auto"/>
            <w:left w:val="none" w:sz="0" w:space="0" w:color="auto"/>
            <w:bottom w:val="none" w:sz="0" w:space="0" w:color="auto"/>
            <w:right w:val="none" w:sz="0" w:space="0" w:color="auto"/>
          </w:divBdr>
        </w:div>
        <w:div w:id="920869808">
          <w:marLeft w:val="0"/>
          <w:marRight w:val="0"/>
          <w:marTop w:val="0"/>
          <w:marBottom w:val="0"/>
          <w:divBdr>
            <w:top w:val="none" w:sz="0" w:space="0" w:color="auto"/>
            <w:left w:val="none" w:sz="0" w:space="0" w:color="auto"/>
            <w:bottom w:val="none" w:sz="0" w:space="0" w:color="auto"/>
            <w:right w:val="none" w:sz="0" w:space="0" w:color="auto"/>
          </w:divBdr>
        </w:div>
        <w:div w:id="31880432">
          <w:marLeft w:val="0"/>
          <w:marRight w:val="0"/>
          <w:marTop w:val="0"/>
          <w:marBottom w:val="0"/>
          <w:divBdr>
            <w:top w:val="none" w:sz="0" w:space="0" w:color="auto"/>
            <w:left w:val="none" w:sz="0" w:space="0" w:color="auto"/>
            <w:bottom w:val="none" w:sz="0" w:space="0" w:color="auto"/>
            <w:right w:val="none" w:sz="0" w:space="0" w:color="auto"/>
          </w:divBdr>
        </w:div>
        <w:div w:id="1092892066">
          <w:marLeft w:val="0"/>
          <w:marRight w:val="0"/>
          <w:marTop w:val="0"/>
          <w:marBottom w:val="0"/>
          <w:divBdr>
            <w:top w:val="none" w:sz="0" w:space="0" w:color="auto"/>
            <w:left w:val="none" w:sz="0" w:space="0" w:color="auto"/>
            <w:bottom w:val="none" w:sz="0" w:space="0" w:color="auto"/>
            <w:right w:val="none" w:sz="0" w:space="0" w:color="auto"/>
          </w:divBdr>
        </w:div>
        <w:div w:id="246161894">
          <w:marLeft w:val="0"/>
          <w:marRight w:val="0"/>
          <w:marTop w:val="0"/>
          <w:marBottom w:val="0"/>
          <w:divBdr>
            <w:top w:val="none" w:sz="0" w:space="0" w:color="auto"/>
            <w:left w:val="none" w:sz="0" w:space="0" w:color="auto"/>
            <w:bottom w:val="none" w:sz="0" w:space="0" w:color="auto"/>
            <w:right w:val="none" w:sz="0" w:space="0" w:color="auto"/>
          </w:divBdr>
        </w:div>
      </w:divsChild>
    </w:div>
    <w:div w:id="273363914">
      <w:bodyDiv w:val="1"/>
      <w:marLeft w:val="0"/>
      <w:marRight w:val="0"/>
      <w:marTop w:val="0"/>
      <w:marBottom w:val="0"/>
      <w:divBdr>
        <w:top w:val="none" w:sz="0" w:space="0" w:color="auto"/>
        <w:left w:val="none" w:sz="0" w:space="0" w:color="auto"/>
        <w:bottom w:val="none" w:sz="0" w:space="0" w:color="auto"/>
        <w:right w:val="none" w:sz="0" w:space="0" w:color="auto"/>
      </w:divBdr>
      <w:divsChild>
        <w:div w:id="1172723392">
          <w:marLeft w:val="0"/>
          <w:marRight w:val="0"/>
          <w:marTop w:val="0"/>
          <w:marBottom w:val="0"/>
          <w:divBdr>
            <w:top w:val="none" w:sz="0" w:space="0" w:color="auto"/>
            <w:left w:val="none" w:sz="0" w:space="0" w:color="auto"/>
            <w:bottom w:val="none" w:sz="0" w:space="0" w:color="auto"/>
            <w:right w:val="none" w:sz="0" w:space="0" w:color="auto"/>
          </w:divBdr>
        </w:div>
        <w:div w:id="950818305">
          <w:marLeft w:val="0"/>
          <w:marRight w:val="0"/>
          <w:marTop w:val="0"/>
          <w:marBottom w:val="0"/>
          <w:divBdr>
            <w:top w:val="none" w:sz="0" w:space="0" w:color="auto"/>
            <w:left w:val="none" w:sz="0" w:space="0" w:color="auto"/>
            <w:bottom w:val="none" w:sz="0" w:space="0" w:color="auto"/>
            <w:right w:val="none" w:sz="0" w:space="0" w:color="auto"/>
          </w:divBdr>
        </w:div>
      </w:divsChild>
    </w:div>
    <w:div w:id="306595904">
      <w:bodyDiv w:val="1"/>
      <w:marLeft w:val="0"/>
      <w:marRight w:val="0"/>
      <w:marTop w:val="0"/>
      <w:marBottom w:val="0"/>
      <w:divBdr>
        <w:top w:val="none" w:sz="0" w:space="0" w:color="auto"/>
        <w:left w:val="none" w:sz="0" w:space="0" w:color="auto"/>
        <w:bottom w:val="none" w:sz="0" w:space="0" w:color="auto"/>
        <w:right w:val="none" w:sz="0" w:space="0" w:color="auto"/>
      </w:divBdr>
      <w:divsChild>
        <w:div w:id="286395824">
          <w:marLeft w:val="0"/>
          <w:marRight w:val="0"/>
          <w:marTop w:val="0"/>
          <w:marBottom w:val="0"/>
          <w:divBdr>
            <w:top w:val="none" w:sz="0" w:space="0" w:color="auto"/>
            <w:left w:val="none" w:sz="0" w:space="0" w:color="auto"/>
            <w:bottom w:val="none" w:sz="0" w:space="0" w:color="auto"/>
            <w:right w:val="none" w:sz="0" w:space="0" w:color="auto"/>
          </w:divBdr>
        </w:div>
        <w:div w:id="915435058">
          <w:marLeft w:val="0"/>
          <w:marRight w:val="0"/>
          <w:marTop w:val="0"/>
          <w:marBottom w:val="0"/>
          <w:divBdr>
            <w:top w:val="none" w:sz="0" w:space="0" w:color="auto"/>
            <w:left w:val="none" w:sz="0" w:space="0" w:color="auto"/>
            <w:bottom w:val="none" w:sz="0" w:space="0" w:color="auto"/>
            <w:right w:val="none" w:sz="0" w:space="0" w:color="auto"/>
          </w:divBdr>
        </w:div>
      </w:divsChild>
    </w:div>
    <w:div w:id="409422909">
      <w:bodyDiv w:val="1"/>
      <w:marLeft w:val="0"/>
      <w:marRight w:val="0"/>
      <w:marTop w:val="0"/>
      <w:marBottom w:val="0"/>
      <w:divBdr>
        <w:top w:val="none" w:sz="0" w:space="0" w:color="auto"/>
        <w:left w:val="none" w:sz="0" w:space="0" w:color="auto"/>
        <w:bottom w:val="none" w:sz="0" w:space="0" w:color="auto"/>
        <w:right w:val="none" w:sz="0" w:space="0" w:color="auto"/>
      </w:divBdr>
      <w:divsChild>
        <w:div w:id="1806266544">
          <w:marLeft w:val="0"/>
          <w:marRight w:val="0"/>
          <w:marTop w:val="0"/>
          <w:marBottom w:val="0"/>
          <w:divBdr>
            <w:top w:val="none" w:sz="0" w:space="0" w:color="auto"/>
            <w:left w:val="none" w:sz="0" w:space="0" w:color="auto"/>
            <w:bottom w:val="none" w:sz="0" w:space="0" w:color="auto"/>
            <w:right w:val="none" w:sz="0" w:space="0" w:color="auto"/>
          </w:divBdr>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 w:id="412119277">
      <w:bodyDiv w:val="1"/>
      <w:marLeft w:val="0"/>
      <w:marRight w:val="0"/>
      <w:marTop w:val="0"/>
      <w:marBottom w:val="0"/>
      <w:divBdr>
        <w:top w:val="none" w:sz="0" w:space="0" w:color="auto"/>
        <w:left w:val="none" w:sz="0" w:space="0" w:color="auto"/>
        <w:bottom w:val="none" w:sz="0" w:space="0" w:color="auto"/>
        <w:right w:val="none" w:sz="0" w:space="0" w:color="auto"/>
      </w:divBdr>
    </w:div>
    <w:div w:id="447168183">
      <w:bodyDiv w:val="1"/>
      <w:marLeft w:val="0"/>
      <w:marRight w:val="0"/>
      <w:marTop w:val="0"/>
      <w:marBottom w:val="0"/>
      <w:divBdr>
        <w:top w:val="none" w:sz="0" w:space="0" w:color="auto"/>
        <w:left w:val="none" w:sz="0" w:space="0" w:color="auto"/>
        <w:bottom w:val="none" w:sz="0" w:space="0" w:color="auto"/>
        <w:right w:val="none" w:sz="0" w:space="0" w:color="auto"/>
      </w:divBdr>
      <w:divsChild>
        <w:div w:id="1783958893">
          <w:marLeft w:val="0"/>
          <w:marRight w:val="0"/>
          <w:marTop w:val="0"/>
          <w:marBottom w:val="0"/>
          <w:divBdr>
            <w:top w:val="none" w:sz="0" w:space="0" w:color="auto"/>
            <w:left w:val="none" w:sz="0" w:space="0" w:color="auto"/>
            <w:bottom w:val="none" w:sz="0" w:space="0" w:color="auto"/>
            <w:right w:val="none" w:sz="0" w:space="0" w:color="auto"/>
          </w:divBdr>
          <w:divsChild>
            <w:div w:id="839197668">
              <w:marLeft w:val="0"/>
              <w:marRight w:val="0"/>
              <w:marTop w:val="0"/>
              <w:marBottom w:val="0"/>
              <w:divBdr>
                <w:top w:val="none" w:sz="0" w:space="0" w:color="auto"/>
                <w:left w:val="none" w:sz="0" w:space="0" w:color="auto"/>
                <w:bottom w:val="none" w:sz="0" w:space="0" w:color="auto"/>
                <w:right w:val="none" w:sz="0" w:space="0" w:color="auto"/>
              </w:divBdr>
            </w:div>
          </w:divsChild>
        </w:div>
        <w:div w:id="1910113878">
          <w:marLeft w:val="0"/>
          <w:marRight w:val="0"/>
          <w:marTop w:val="0"/>
          <w:marBottom w:val="0"/>
          <w:divBdr>
            <w:top w:val="none" w:sz="0" w:space="0" w:color="auto"/>
            <w:left w:val="none" w:sz="0" w:space="0" w:color="auto"/>
            <w:bottom w:val="none" w:sz="0" w:space="0" w:color="auto"/>
            <w:right w:val="none" w:sz="0" w:space="0" w:color="auto"/>
          </w:divBdr>
          <w:divsChild>
            <w:div w:id="503593657">
              <w:marLeft w:val="0"/>
              <w:marRight w:val="0"/>
              <w:marTop w:val="0"/>
              <w:marBottom w:val="0"/>
              <w:divBdr>
                <w:top w:val="none" w:sz="0" w:space="0" w:color="auto"/>
                <w:left w:val="none" w:sz="0" w:space="0" w:color="auto"/>
                <w:bottom w:val="none" w:sz="0" w:space="0" w:color="auto"/>
                <w:right w:val="none" w:sz="0" w:space="0" w:color="auto"/>
              </w:divBdr>
            </w:div>
          </w:divsChild>
        </w:div>
        <w:div w:id="1173685153">
          <w:marLeft w:val="0"/>
          <w:marRight w:val="0"/>
          <w:marTop w:val="0"/>
          <w:marBottom w:val="0"/>
          <w:divBdr>
            <w:top w:val="none" w:sz="0" w:space="0" w:color="auto"/>
            <w:left w:val="none" w:sz="0" w:space="0" w:color="auto"/>
            <w:bottom w:val="none" w:sz="0" w:space="0" w:color="auto"/>
            <w:right w:val="none" w:sz="0" w:space="0" w:color="auto"/>
          </w:divBdr>
          <w:divsChild>
            <w:div w:id="379667676">
              <w:marLeft w:val="0"/>
              <w:marRight w:val="0"/>
              <w:marTop w:val="0"/>
              <w:marBottom w:val="0"/>
              <w:divBdr>
                <w:top w:val="none" w:sz="0" w:space="0" w:color="auto"/>
                <w:left w:val="none" w:sz="0" w:space="0" w:color="auto"/>
                <w:bottom w:val="none" w:sz="0" w:space="0" w:color="auto"/>
                <w:right w:val="none" w:sz="0" w:space="0" w:color="auto"/>
              </w:divBdr>
            </w:div>
          </w:divsChild>
        </w:div>
        <w:div w:id="1027104180">
          <w:marLeft w:val="0"/>
          <w:marRight w:val="0"/>
          <w:marTop w:val="0"/>
          <w:marBottom w:val="0"/>
          <w:divBdr>
            <w:top w:val="none" w:sz="0" w:space="0" w:color="auto"/>
            <w:left w:val="none" w:sz="0" w:space="0" w:color="auto"/>
            <w:bottom w:val="none" w:sz="0" w:space="0" w:color="auto"/>
            <w:right w:val="none" w:sz="0" w:space="0" w:color="auto"/>
          </w:divBdr>
          <w:divsChild>
            <w:div w:id="841701380">
              <w:marLeft w:val="0"/>
              <w:marRight w:val="0"/>
              <w:marTop w:val="0"/>
              <w:marBottom w:val="0"/>
              <w:divBdr>
                <w:top w:val="none" w:sz="0" w:space="0" w:color="auto"/>
                <w:left w:val="none" w:sz="0" w:space="0" w:color="auto"/>
                <w:bottom w:val="none" w:sz="0" w:space="0" w:color="auto"/>
                <w:right w:val="none" w:sz="0" w:space="0" w:color="auto"/>
              </w:divBdr>
            </w:div>
          </w:divsChild>
        </w:div>
        <w:div w:id="1526824747">
          <w:marLeft w:val="0"/>
          <w:marRight w:val="0"/>
          <w:marTop w:val="0"/>
          <w:marBottom w:val="0"/>
          <w:divBdr>
            <w:top w:val="none" w:sz="0" w:space="0" w:color="auto"/>
            <w:left w:val="none" w:sz="0" w:space="0" w:color="auto"/>
            <w:bottom w:val="none" w:sz="0" w:space="0" w:color="auto"/>
            <w:right w:val="none" w:sz="0" w:space="0" w:color="auto"/>
          </w:divBdr>
          <w:divsChild>
            <w:div w:id="1844665140">
              <w:marLeft w:val="0"/>
              <w:marRight w:val="0"/>
              <w:marTop w:val="0"/>
              <w:marBottom w:val="0"/>
              <w:divBdr>
                <w:top w:val="none" w:sz="0" w:space="0" w:color="auto"/>
                <w:left w:val="none" w:sz="0" w:space="0" w:color="auto"/>
                <w:bottom w:val="none" w:sz="0" w:space="0" w:color="auto"/>
                <w:right w:val="none" w:sz="0" w:space="0" w:color="auto"/>
              </w:divBdr>
            </w:div>
            <w:div w:id="19012379">
              <w:marLeft w:val="0"/>
              <w:marRight w:val="0"/>
              <w:marTop w:val="0"/>
              <w:marBottom w:val="0"/>
              <w:divBdr>
                <w:top w:val="none" w:sz="0" w:space="0" w:color="auto"/>
                <w:left w:val="none" w:sz="0" w:space="0" w:color="auto"/>
                <w:bottom w:val="none" w:sz="0" w:space="0" w:color="auto"/>
                <w:right w:val="none" w:sz="0" w:space="0" w:color="auto"/>
              </w:divBdr>
            </w:div>
          </w:divsChild>
        </w:div>
        <w:div w:id="720908969">
          <w:marLeft w:val="0"/>
          <w:marRight w:val="0"/>
          <w:marTop w:val="0"/>
          <w:marBottom w:val="0"/>
          <w:divBdr>
            <w:top w:val="none" w:sz="0" w:space="0" w:color="auto"/>
            <w:left w:val="none" w:sz="0" w:space="0" w:color="auto"/>
            <w:bottom w:val="none" w:sz="0" w:space="0" w:color="auto"/>
            <w:right w:val="none" w:sz="0" w:space="0" w:color="auto"/>
          </w:divBdr>
          <w:divsChild>
            <w:div w:id="1135756184">
              <w:marLeft w:val="0"/>
              <w:marRight w:val="0"/>
              <w:marTop w:val="0"/>
              <w:marBottom w:val="0"/>
              <w:divBdr>
                <w:top w:val="none" w:sz="0" w:space="0" w:color="auto"/>
                <w:left w:val="none" w:sz="0" w:space="0" w:color="auto"/>
                <w:bottom w:val="none" w:sz="0" w:space="0" w:color="auto"/>
                <w:right w:val="none" w:sz="0" w:space="0" w:color="auto"/>
              </w:divBdr>
            </w:div>
          </w:divsChild>
        </w:div>
        <w:div w:id="1175417593">
          <w:marLeft w:val="0"/>
          <w:marRight w:val="0"/>
          <w:marTop w:val="0"/>
          <w:marBottom w:val="0"/>
          <w:divBdr>
            <w:top w:val="none" w:sz="0" w:space="0" w:color="auto"/>
            <w:left w:val="none" w:sz="0" w:space="0" w:color="auto"/>
            <w:bottom w:val="none" w:sz="0" w:space="0" w:color="auto"/>
            <w:right w:val="none" w:sz="0" w:space="0" w:color="auto"/>
          </w:divBdr>
          <w:divsChild>
            <w:div w:id="505942901">
              <w:marLeft w:val="0"/>
              <w:marRight w:val="0"/>
              <w:marTop w:val="0"/>
              <w:marBottom w:val="0"/>
              <w:divBdr>
                <w:top w:val="none" w:sz="0" w:space="0" w:color="auto"/>
                <w:left w:val="none" w:sz="0" w:space="0" w:color="auto"/>
                <w:bottom w:val="none" w:sz="0" w:space="0" w:color="auto"/>
                <w:right w:val="none" w:sz="0" w:space="0" w:color="auto"/>
              </w:divBdr>
            </w:div>
            <w:div w:id="2124036485">
              <w:marLeft w:val="0"/>
              <w:marRight w:val="0"/>
              <w:marTop w:val="0"/>
              <w:marBottom w:val="0"/>
              <w:divBdr>
                <w:top w:val="none" w:sz="0" w:space="0" w:color="auto"/>
                <w:left w:val="none" w:sz="0" w:space="0" w:color="auto"/>
                <w:bottom w:val="none" w:sz="0" w:space="0" w:color="auto"/>
                <w:right w:val="none" w:sz="0" w:space="0" w:color="auto"/>
              </w:divBdr>
            </w:div>
          </w:divsChild>
        </w:div>
        <w:div w:id="1711490325">
          <w:marLeft w:val="0"/>
          <w:marRight w:val="0"/>
          <w:marTop w:val="0"/>
          <w:marBottom w:val="0"/>
          <w:divBdr>
            <w:top w:val="none" w:sz="0" w:space="0" w:color="auto"/>
            <w:left w:val="none" w:sz="0" w:space="0" w:color="auto"/>
            <w:bottom w:val="none" w:sz="0" w:space="0" w:color="auto"/>
            <w:right w:val="none" w:sz="0" w:space="0" w:color="auto"/>
          </w:divBdr>
          <w:divsChild>
            <w:div w:id="1413431733">
              <w:marLeft w:val="0"/>
              <w:marRight w:val="0"/>
              <w:marTop w:val="0"/>
              <w:marBottom w:val="0"/>
              <w:divBdr>
                <w:top w:val="none" w:sz="0" w:space="0" w:color="auto"/>
                <w:left w:val="none" w:sz="0" w:space="0" w:color="auto"/>
                <w:bottom w:val="none" w:sz="0" w:space="0" w:color="auto"/>
                <w:right w:val="none" w:sz="0" w:space="0" w:color="auto"/>
              </w:divBdr>
            </w:div>
          </w:divsChild>
        </w:div>
        <w:div w:id="1736902257">
          <w:marLeft w:val="0"/>
          <w:marRight w:val="0"/>
          <w:marTop w:val="0"/>
          <w:marBottom w:val="0"/>
          <w:divBdr>
            <w:top w:val="none" w:sz="0" w:space="0" w:color="auto"/>
            <w:left w:val="none" w:sz="0" w:space="0" w:color="auto"/>
            <w:bottom w:val="none" w:sz="0" w:space="0" w:color="auto"/>
            <w:right w:val="none" w:sz="0" w:space="0" w:color="auto"/>
          </w:divBdr>
          <w:divsChild>
            <w:div w:id="1338731343">
              <w:marLeft w:val="0"/>
              <w:marRight w:val="0"/>
              <w:marTop w:val="0"/>
              <w:marBottom w:val="0"/>
              <w:divBdr>
                <w:top w:val="none" w:sz="0" w:space="0" w:color="auto"/>
                <w:left w:val="none" w:sz="0" w:space="0" w:color="auto"/>
                <w:bottom w:val="none" w:sz="0" w:space="0" w:color="auto"/>
                <w:right w:val="none" w:sz="0" w:space="0" w:color="auto"/>
              </w:divBdr>
            </w:div>
            <w:div w:id="1622420049">
              <w:marLeft w:val="0"/>
              <w:marRight w:val="0"/>
              <w:marTop w:val="0"/>
              <w:marBottom w:val="0"/>
              <w:divBdr>
                <w:top w:val="none" w:sz="0" w:space="0" w:color="auto"/>
                <w:left w:val="none" w:sz="0" w:space="0" w:color="auto"/>
                <w:bottom w:val="none" w:sz="0" w:space="0" w:color="auto"/>
                <w:right w:val="none" w:sz="0" w:space="0" w:color="auto"/>
              </w:divBdr>
            </w:div>
          </w:divsChild>
        </w:div>
        <w:div w:id="1363281846">
          <w:marLeft w:val="0"/>
          <w:marRight w:val="0"/>
          <w:marTop w:val="0"/>
          <w:marBottom w:val="0"/>
          <w:divBdr>
            <w:top w:val="none" w:sz="0" w:space="0" w:color="auto"/>
            <w:left w:val="none" w:sz="0" w:space="0" w:color="auto"/>
            <w:bottom w:val="none" w:sz="0" w:space="0" w:color="auto"/>
            <w:right w:val="none" w:sz="0" w:space="0" w:color="auto"/>
          </w:divBdr>
          <w:divsChild>
            <w:div w:id="973365417">
              <w:marLeft w:val="0"/>
              <w:marRight w:val="0"/>
              <w:marTop w:val="0"/>
              <w:marBottom w:val="0"/>
              <w:divBdr>
                <w:top w:val="none" w:sz="0" w:space="0" w:color="auto"/>
                <w:left w:val="none" w:sz="0" w:space="0" w:color="auto"/>
                <w:bottom w:val="none" w:sz="0" w:space="0" w:color="auto"/>
                <w:right w:val="none" w:sz="0" w:space="0" w:color="auto"/>
              </w:divBdr>
            </w:div>
          </w:divsChild>
        </w:div>
        <w:div w:id="557254094">
          <w:marLeft w:val="0"/>
          <w:marRight w:val="0"/>
          <w:marTop w:val="0"/>
          <w:marBottom w:val="0"/>
          <w:divBdr>
            <w:top w:val="none" w:sz="0" w:space="0" w:color="auto"/>
            <w:left w:val="none" w:sz="0" w:space="0" w:color="auto"/>
            <w:bottom w:val="none" w:sz="0" w:space="0" w:color="auto"/>
            <w:right w:val="none" w:sz="0" w:space="0" w:color="auto"/>
          </w:divBdr>
          <w:divsChild>
            <w:div w:id="1670402399">
              <w:marLeft w:val="0"/>
              <w:marRight w:val="0"/>
              <w:marTop w:val="0"/>
              <w:marBottom w:val="0"/>
              <w:divBdr>
                <w:top w:val="none" w:sz="0" w:space="0" w:color="auto"/>
                <w:left w:val="none" w:sz="0" w:space="0" w:color="auto"/>
                <w:bottom w:val="none" w:sz="0" w:space="0" w:color="auto"/>
                <w:right w:val="none" w:sz="0" w:space="0" w:color="auto"/>
              </w:divBdr>
            </w:div>
            <w:div w:id="1099175111">
              <w:marLeft w:val="0"/>
              <w:marRight w:val="0"/>
              <w:marTop w:val="0"/>
              <w:marBottom w:val="0"/>
              <w:divBdr>
                <w:top w:val="none" w:sz="0" w:space="0" w:color="auto"/>
                <w:left w:val="none" w:sz="0" w:space="0" w:color="auto"/>
                <w:bottom w:val="none" w:sz="0" w:space="0" w:color="auto"/>
                <w:right w:val="none" w:sz="0" w:space="0" w:color="auto"/>
              </w:divBdr>
            </w:div>
          </w:divsChild>
        </w:div>
        <w:div w:id="1660452067">
          <w:marLeft w:val="0"/>
          <w:marRight w:val="0"/>
          <w:marTop w:val="0"/>
          <w:marBottom w:val="0"/>
          <w:divBdr>
            <w:top w:val="none" w:sz="0" w:space="0" w:color="auto"/>
            <w:left w:val="none" w:sz="0" w:space="0" w:color="auto"/>
            <w:bottom w:val="none" w:sz="0" w:space="0" w:color="auto"/>
            <w:right w:val="none" w:sz="0" w:space="0" w:color="auto"/>
          </w:divBdr>
          <w:divsChild>
            <w:div w:id="9173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182">
      <w:bodyDiv w:val="1"/>
      <w:marLeft w:val="0"/>
      <w:marRight w:val="0"/>
      <w:marTop w:val="0"/>
      <w:marBottom w:val="0"/>
      <w:divBdr>
        <w:top w:val="none" w:sz="0" w:space="0" w:color="auto"/>
        <w:left w:val="none" w:sz="0" w:space="0" w:color="auto"/>
        <w:bottom w:val="none" w:sz="0" w:space="0" w:color="auto"/>
        <w:right w:val="none" w:sz="0" w:space="0" w:color="auto"/>
      </w:divBdr>
      <w:divsChild>
        <w:div w:id="1208492930">
          <w:marLeft w:val="0"/>
          <w:marRight w:val="0"/>
          <w:marTop w:val="0"/>
          <w:marBottom w:val="0"/>
          <w:divBdr>
            <w:top w:val="none" w:sz="0" w:space="0" w:color="auto"/>
            <w:left w:val="none" w:sz="0" w:space="0" w:color="auto"/>
            <w:bottom w:val="none" w:sz="0" w:space="0" w:color="auto"/>
            <w:right w:val="none" w:sz="0" w:space="0" w:color="auto"/>
          </w:divBdr>
        </w:div>
        <w:div w:id="847015110">
          <w:marLeft w:val="0"/>
          <w:marRight w:val="0"/>
          <w:marTop w:val="0"/>
          <w:marBottom w:val="0"/>
          <w:divBdr>
            <w:top w:val="none" w:sz="0" w:space="0" w:color="auto"/>
            <w:left w:val="none" w:sz="0" w:space="0" w:color="auto"/>
            <w:bottom w:val="none" w:sz="0" w:space="0" w:color="auto"/>
            <w:right w:val="none" w:sz="0" w:space="0" w:color="auto"/>
          </w:divBdr>
        </w:div>
        <w:div w:id="371424970">
          <w:marLeft w:val="0"/>
          <w:marRight w:val="0"/>
          <w:marTop w:val="0"/>
          <w:marBottom w:val="0"/>
          <w:divBdr>
            <w:top w:val="none" w:sz="0" w:space="0" w:color="auto"/>
            <w:left w:val="none" w:sz="0" w:space="0" w:color="auto"/>
            <w:bottom w:val="none" w:sz="0" w:space="0" w:color="auto"/>
            <w:right w:val="none" w:sz="0" w:space="0" w:color="auto"/>
          </w:divBdr>
        </w:div>
        <w:div w:id="935095839">
          <w:marLeft w:val="0"/>
          <w:marRight w:val="0"/>
          <w:marTop w:val="0"/>
          <w:marBottom w:val="0"/>
          <w:divBdr>
            <w:top w:val="none" w:sz="0" w:space="0" w:color="auto"/>
            <w:left w:val="none" w:sz="0" w:space="0" w:color="auto"/>
            <w:bottom w:val="none" w:sz="0" w:space="0" w:color="auto"/>
            <w:right w:val="none" w:sz="0" w:space="0" w:color="auto"/>
          </w:divBdr>
        </w:div>
        <w:div w:id="1449008120">
          <w:marLeft w:val="0"/>
          <w:marRight w:val="0"/>
          <w:marTop w:val="0"/>
          <w:marBottom w:val="0"/>
          <w:divBdr>
            <w:top w:val="none" w:sz="0" w:space="0" w:color="auto"/>
            <w:left w:val="none" w:sz="0" w:space="0" w:color="auto"/>
            <w:bottom w:val="none" w:sz="0" w:space="0" w:color="auto"/>
            <w:right w:val="none" w:sz="0" w:space="0" w:color="auto"/>
          </w:divBdr>
        </w:div>
      </w:divsChild>
    </w:div>
    <w:div w:id="564030301">
      <w:bodyDiv w:val="1"/>
      <w:marLeft w:val="0"/>
      <w:marRight w:val="0"/>
      <w:marTop w:val="0"/>
      <w:marBottom w:val="0"/>
      <w:divBdr>
        <w:top w:val="none" w:sz="0" w:space="0" w:color="auto"/>
        <w:left w:val="none" w:sz="0" w:space="0" w:color="auto"/>
        <w:bottom w:val="none" w:sz="0" w:space="0" w:color="auto"/>
        <w:right w:val="none" w:sz="0" w:space="0" w:color="auto"/>
      </w:divBdr>
      <w:divsChild>
        <w:div w:id="948202251">
          <w:marLeft w:val="0"/>
          <w:marRight w:val="0"/>
          <w:marTop w:val="0"/>
          <w:marBottom w:val="0"/>
          <w:divBdr>
            <w:top w:val="none" w:sz="0" w:space="0" w:color="auto"/>
            <w:left w:val="none" w:sz="0" w:space="0" w:color="auto"/>
            <w:bottom w:val="none" w:sz="0" w:space="0" w:color="auto"/>
            <w:right w:val="none" w:sz="0" w:space="0" w:color="auto"/>
          </w:divBdr>
        </w:div>
        <w:div w:id="616838155">
          <w:marLeft w:val="0"/>
          <w:marRight w:val="0"/>
          <w:marTop w:val="0"/>
          <w:marBottom w:val="0"/>
          <w:divBdr>
            <w:top w:val="none" w:sz="0" w:space="0" w:color="auto"/>
            <w:left w:val="none" w:sz="0" w:space="0" w:color="auto"/>
            <w:bottom w:val="none" w:sz="0" w:space="0" w:color="auto"/>
            <w:right w:val="none" w:sz="0" w:space="0" w:color="auto"/>
          </w:divBdr>
        </w:div>
      </w:divsChild>
    </w:div>
    <w:div w:id="572853503">
      <w:bodyDiv w:val="1"/>
      <w:marLeft w:val="0"/>
      <w:marRight w:val="0"/>
      <w:marTop w:val="0"/>
      <w:marBottom w:val="0"/>
      <w:divBdr>
        <w:top w:val="none" w:sz="0" w:space="0" w:color="auto"/>
        <w:left w:val="none" w:sz="0" w:space="0" w:color="auto"/>
        <w:bottom w:val="none" w:sz="0" w:space="0" w:color="auto"/>
        <w:right w:val="none" w:sz="0" w:space="0" w:color="auto"/>
      </w:divBdr>
    </w:div>
    <w:div w:id="620920158">
      <w:bodyDiv w:val="1"/>
      <w:marLeft w:val="0"/>
      <w:marRight w:val="0"/>
      <w:marTop w:val="0"/>
      <w:marBottom w:val="0"/>
      <w:divBdr>
        <w:top w:val="none" w:sz="0" w:space="0" w:color="auto"/>
        <w:left w:val="none" w:sz="0" w:space="0" w:color="auto"/>
        <w:bottom w:val="none" w:sz="0" w:space="0" w:color="auto"/>
        <w:right w:val="none" w:sz="0" w:space="0" w:color="auto"/>
      </w:divBdr>
      <w:divsChild>
        <w:div w:id="791288194">
          <w:marLeft w:val="0"/>
          <w:marRight w:val="0"/>
          <w:marTop w:val="0"/>
          <w:marBottom w:val="0"/>
          <w:divBdr>
            <w:top w:val="none" w:sz="0" w:space="0" w:color="auto"/>
            <w:left w:val="none" w:sz="0" w:space="0" w:color="auto"/>
            <w:bottom w:val="none" w:sz="0" w:space="0" w:color="auto"/>
            <w:right w:val="none" w:sz="0" w:space="0" w:color="auto"/>
          </w:divBdr>
          <w:divsChild>
            <w:div w:id="2026326926">
              <w:marLeft w:val="0"/>
              <w:marRight w:val="0"/>
              <w:marTop w:val="0"/>
              <w:marBottom w:val="0"/>
              <w:divBdr>
                <w:top w:val="none" w:sz="0" w:space="0" w:color="auto"/>
                <w:left w:val="none" w:sz="0" w:space="0" w:color="auto"/>
                <w:bottom w:val="none" w:sz="0" w:space="0" w:color="auto"/>
                <w:right w:val="none" w:sz="0" w:space="0" w:color="auto"/>
              </w:divBdr>
            </w:div>
          </w:divsChild>
        </w:div>
        <w:div w:id="1518616600">
          <w:marLeft w:val="0"/>
          <w:marRight w:val="0"/>
          <w:marTop w:val="0"/>
          <w:marBottom w:val="0"/>
          <w:divBdr>
            <w:top w:val="none" w:sz="0" w:space="0" w:color="auto"/>
            <w:left w:val="none" w:sz="0" w:space="0" w:color="auto"/>
            <w:bottom w:val="none" w:sz="0" w:space="0" w:color="auto"/>
            <w:right w:val="none" w:sz="0" w:space="0" w:color="auto"/>
          </w:divBdr>
          <w:divsChild>
            <w:div w:id="753357592">
              <w:marLeft w:val="0"/>
              <w:marRight w:val="0"/>
              <w:marTop w:val="0"/>
              <w:marBottom w:val="0"/>
              <w:divBdr>
                <w:top w:val="none" w:sz="0" w:space="0" w:color="auto"/>
                <w:left w:val="none" w:sz="0" w:space="0" w:color="auto"/>
                <w:bottom w:val="none" w:sz="0" w:space="0" w:color="auto"/>
                <w:right w:val="none" w:sz="0" w:space="0" w:color="auto"/>
              </w:divBdr>
            </w:div>
          </w:divsChild>
        </w:div>
        <w:div w:id="1191722453">
          <w:marLeft w:val="0"/>
          <w:marRight w:val="0"/>
          <w:marTop w:val="0"/>
          <w:marBottom w:val="0"/>
          <w:divBdr>
            <w:top w:val="none" w:sz="0" w:space="0" w:color="auto"/>
            <w:left w:val="none" w:sz="0" w:space="0" w:color="auto"/>
            <w:bottom w:val="none" w:sz="0" w:space="0" w:color="auto"/>
            <w:right w:val="none" w:sz="0" w:space="0" w:color="auto"/>
          </w:divBdr>
          <w:divsChild>
            <w:div w:id="28995780">
              <w:marLeft w:val="0"/>
              <w:marRight w:val="0"/>
              <w:marTop w:val="0"/>
              <w:marBottom w:val="0"/>
              <w:divBdr>
                <w:top w:val="none" w:sz="0" w:space="0" w:color="auto"/>
                <w:left w:val="none" w:sz="0" w:space="0" w:color="auto"/>
                <w:bottom w:val="none" w:sz="0" w:space="0" w:color="auto"/>
                <w:right w:val="none" w:sz="0" w:space="0" w:color="auto"/>
              </w:divBdr>
            </w:div>
          </w:divsChild>
        </w:div>
        <w:div w:id="1375807154">
          <w:marLeft w:val="0"/>
          <w:marRight w:val="0"/>
          <w:marTop w:val="0"/>
          <w:marBottom w:val="0"/>
          <w:divBdr>
            <w:top w:val="none" w:sz="0" w:space="0" w:color="auto"/>
            <w:left w:val="none" w:sz="0" w:space="0" w:color="auto"/>
            <w:bottom w:val="none" w:sz="0" w:space="0" w:color="auto"/>
            <w:right w:val="none" w:sz="0" w:space="0" w:color="auto"/>
          </w:divBdr>
          <w:divsChild>
            <w:div w:id="561603586">
              <w:marLeft w:val="0"/>
              <w:marRight w:val="0"/>
              <w:marTop w:val="0"/>
              <w:marBottom w:val="0"/>
              <w:divBdr>
                <w:top w:val="none" w:sz="0" w:space="0" w:color="auto"/>
                <w:left w:val="none" w:sz="0" w:space="0" w:color="auto"/>
                <w:bottom w:val="none" w:sz="0" w:space="0" w:color="auto"/>
                <w:right w:val="none" w:sz="0" w:space="0" w:color="auto"/>
              </w:divBdr>
            </w:div>
          </w:divsChild>
        </w:div>
        <w:div w:id="567306044">
          <w:marLeft w:val="0"/>
          <w:marRight w:val="0"/>
          <w:marTop w:val="0"/>
          <w:marBottom w:val="0"/>
          <w:divBdr>
            <w:top w:val="none" w:sz="0" w:space="0" w:color="auto"/>
            <w:left w:val="none" w:sz="0" w:space="0" w:color="auto"/>
            <w:bottom w:val="none" w:sz="0" w:space="0" w:color="auto"/>
            <w:right w:val="none" w:sz="0" w:space="0" w:color="auto"/>
          </w:divBdr>
          <w:divsChild>
            <w:div w:id="426776862">
              <w:marLeft w:val="0"/>
              <w:marRight w:val="0"/>
              <w:marTop w:val="0"/>
              <w:marBottom w:val="0"/>
              <w:divBdr>
                <w:top w:val="none" w:sz="0" w:space="0" w:color="auto"/>
                <w:left w:val="none" w:sz="0" w:space="0" w:color="auto"/>
                <w:bottom w:val="none" w:sz="0" w:space="0" w:color="auto"/>
                <w:right w:val="none" w:sz="0" w:space="0" w:color="auto"/>
              </w:divBdr>
            </w:div>
          </w:divsChild>
        </w:div>
        <w:div w:id="2042703404">
          <w:marLeft w:val="0"/>
          <w:marRight w:val="0"/>
          <w:marTop w:val="0"/>
          <w:marBottom w:val="0"/>
          <w:divBdr>
            <w:top w:val="none" w:sz="0" w:space="0" w:color="auto"/>
            <w:left w:val="none" w:sz="0" w:space="0" w:color="auto"/>
            <w:bottom w:val="none" w:sz="0" w:space="0" w:color="auto"/>
            <w:right w:val="none" w:sz="0" w:space="0" w:color="auto"/>
          </w:divBdr>
          <w:divsChild>
            <w:div w:id="487669424">
              <w:marLeft w:val="0"/>
              <w:marRight w:val="0"/>
              <w:marTop w:val="0"/>
              <w:marBottom w:val="0"/>
              <w:divBdr>
                <w:top w:val="none" w:sz="0" w:space="0" w:color="auto"/>
                <w:left w:val="none" w:sz="0" w:space="0" w:color="auto"/>
                <w:bottom w:val="none" w:sz="0" w:space="0" w:color="auto"/>
                <w:right w:val="none" w:sz="0" w:space="0" w:color="auto"/>
              </w:divBdr>
            </w:div>
          </w:divsChild>
        </w:div>
        <w:div w:id="1110970801">
          <w:marLeft w:val="0"/>
          <w:marRight w:val="0"/>
          <w:marTop w:val="0"/>
          <w:marBottom w:val="0"/>
          <w:divBdr>
            <w:top w:val="none" w:sz="0" w:space="0" w:color="auto"/>
            <w:left w:val="none" w:sz="0" w:space="0" w:color="auto"/>
            <w:bottom w:val="none" w:sz="0" w:space="0" w:color="auto"/>
            <w:right w:val="none" w:sz="0" w:space="0" w:color="auto"/>
          </w:divBdr>
          <w:divsChild>
            <w:div w:id="1460565179">
              <w:marLeft w:val="0"/>
              <w:marRight w:val="0"/>
              <w:marTop w:val="0"/>
              <w:marBottom w:val="0"/>
              <w:divBdr>
                <w:top w:val="none" w:sz="0" w:space="0" w:color="auto"/>
                <w:left w:val="none" w:sz="0" w:space="0" w:color="auto"/>
                <w:bottom w:val="none" w:sz="0" w:space="0" w:color="auto"/>
                <w:right w:val="none" w:sz="0" w:space="0" w:color="auto"/>
              </w:divBdr>
            </w:div>
          </w:divsChild>
        </w:div>
        <w:div w:id="1689602275">
          <w:marLeft w:val="0"/>
          <w:marRight w:val="0"/>
          <w:marTop w:val="0"/>
          <w:marBottom w:val="0"/>
          <w:divBdr>
            <w:top w:val="none" w:sz="0" w:space="0" w:color="auto"/>
            <w:left w:val="none" w:sz="0" w:space="0" w:color="auto"/>
            <w:bottom w:val="none" w:sz="0" w:space="0" w:color="auto"/>
            <w:right w:val="none" w:sz="0" w:space="0" w:color="auto"/>
          </w:divBdr>
          <w:divsChild>
            <w:div w:id="1008604571">
              <w:marLeft w:val="0"/>
              <w:marRight w:val="0"/>
              <w:marTop w:val="0"/>
              <w:marBottom w:val="0"/>
              <w:divBdr>
                <w:top w:val="none" w:sz="0" w:space="0" w:color="auto"/>
                <w:left w:val="none" w:sz="0" w:space="0" w:color="auto"/>
                <w:bottom w:val="none" w:sz="0" w:space="0" w:color="auto"/>
                <w:right w:val="none" w:sz="0" w:space="0" w:color="auto"/>
              </w:divBdr>
            </w:div>
          </w:divsChild>
        </w:div>
        <w:div w:id="149058649">
          <w:marLeft w:val="0"/>
          <w:marRight w:val="0"/>
          <w:marTop w:val="0"/>
          <w:marBottom w:val="0"/>
          <w:divBdr>
            <w:top w:val="none" w:sz="0" w:space="0" w:color="auto"/>
            <w:left w:val="none" w:sz="0" w:space="0" w:color="auto"/>
            <w:bottom w:val="none" w:sz="0" w:space="0" w:color="auto"/>
            <w:right w:val="none" w:sz="0" w:space="0" w:color="auto"/>
          </w:divBdr>
          <w:divsChild>
            <w:div w:id="972953065">
              <w:marLeft w:val="0"/>
              <w:marRight w:val="0"/>
              <w:marTop w:val="0"/>
              <w:marBottom w:val="0"/>
              <w:divBdr>
                <w:top w:val="none" w:sz="0" w:space="0" w:color="auto"/>
                <w:left w:val="none" w:sz="0" w:space="0" w:color="auto"/>
                <w:bottom w:val="none" w:sz="0" w:space="0" w:color="auto"/>
                <w:right w:val="none" w:sz="0" w:space="0" w:color="auto"/>
              </w:divBdr>
            </w:div>
          </w:divsChild>
        </w:div>
        <w:div w:id="165634729">
          <w:marLeft w:val="0"/>
          <w:marRight w:val="0"/>
          <w:marTop w:val="0"/>
          <w:marBottom w:val="0"/>
          <w:divBdr>
            <w:top w:val="none" w:sz="0" w:space="0" w:color="auto"/>
            <w:left w:val="none" w:sz="0" w:space="0" w:color="auto"/>
            <w:bottom w:val="none" w:sz="0" w:space="0" w:color="auto"/>
            <w:right w:val="none" w:sz="0" w:space="0" w:color="auto"/>
          </w:divBdr>
          <w:divsChild>
            <w:div w:id="307592481">
              <w:marLeft w:val="0"/>
              <w:marRight w:val="0"/>
              <w:marTop w:val="0"/>
              <w:marBottom w:val="0"/>
              <w:divBdr>
                <w:top w:val="none" w:sz="0" w:space="0" w:color="auto"/>
                <w:left w:val="none" w:sz="0" w:space="0" w:color="auto"/>
                <w:bottom w:val="none" w:sz="0" w:space="0" w:color="auto"/>
                <w:right w:val="none" w:sz="0" w:space="0" w:color="auto"/>
              </w:divBdr>
            </w:div>
          </w:divsChild>
        </w:div>
        <w:div w:id="609750372">
          <w:marLeft w:val="0"/>
          <w:marRight w:val="0"/>
          <w:marTop w:val="0"/>
          <w:marBottom w:val="0"/>
          <w:divBdr>
            <w:top w:val="none" w:sz="0" w:space="0" w:color="auto"/>
            <w:left w:val="none" w:sz="0" w:space="0" w:color="auto"/>
            <w:bottom w:val="none" w:sz="0" w:space="0" w:color="auto"/>
            <w:right w:val="none" w:sz="0" w:space="0" w:color="auto"/>
          </w:divBdr>
          <w:divsChild>
            <w:div w:id="333804603">
              <w:marLeft w:val="0"/>
              <w:marRight w:val="0"/>
              <w:marTop w:val="0"/>
              <w:marBottom w:val="0"/>
              <w:divBdr>
                <w:top w:val="none" w:sz="0" w:space="0" w:color="auto"/>
                <w:left w:val="none" w:sz="0" w:space="0" w:color="auto"/>
                <w:bottom w:val="none" w:sz="0" w:space="0" w:color="auto"/>
                <w:right w:val="none" w:sz="0" w:space="0" w:color="auto"/>
              </w:divBdr>
            </w:div>
          </w:divsChild>
        </w:div>
        <w:div w:id="2060546105">
          <w:marLeft w:val="0"/>
          <w:marRight w:val="0"/>
          <w:marTop w:val="0"/>
          <w:marBottom w:val="0"/>
          <w:divBdr>
            <w:top w:val="none" w:sz="0" w:space="0" w:color="auto"/>
            <w:left w:val="none" w:sz="0" w:space="0" w:color="auto"/>
            <w:bottom w:val="none" w:sz="0" w:space="0" w:color="auto"/>
            <w:right w:val="none" w:sz="0" w:space="0" w:color="auto"/>
          </w:divBdr>
          <w:divsChild>
            <w:div w:id="1071927732">
              <w:marLeft w:val="0"/>
              <w:marRight w:val="0"/>
              <w:marTop w:val="0"/>
              <w:marBottom w:val="0"/>
              <w:divBdr>
                <w:top w:val="none" w:sz="0" w:space="0" w:color="auto"/>
                <w:left w:val="none" w:sz="0" w:space="0" w:color="auto"/>
                <w:bottom w:val="none" w:sz="0" w:space="0" w:color="auto"/>
                <w:right w:val="none" w:sz="0" w:space="0" w:color="auto"/>
              </w:divBdr>
            </w:div>
          </w:divsChild>
        </w:div>
        <w:div w:id="344095623">
          <w:marLeft w:val="0"/>
          <w:marRight w:val="0"/>
          <w:marTop w:val="0"/>
          <w:marBottom w:val="0"/>
          <w:divBdr>
            <w:top w:val="none" w:sz="0" w:space="0" w:color="auto"/>
            <w:left w:val="none" w:sz="0" w:space="0" w:color="auto"/>
            <w:bottom w:val="none" w:sz="0" w:space="0" w:color="auto"/>
            <w:right w:val="none" w:sz="0" w:space="0" w:color="auto"/>
          </w:divBdr>
          <w:divsChild>
            <w:div w:id="1477530727">
              <w:marLeft w:val="0"/>
              <w:marRight w:val="0"/>
              <w:marTop w:val="0"/>
              <w:marBottom w:val="0"/>
              <w:divBdr>
                <w:top w:val="none" w:sz="0" w:space="0" w:color="auto"/>
                <w:left w:val="none" w:sz="0" w:space="0" w:color="auto"/>
                <w:bottom w:val="none" w:sz="0" w:space="0" w:color="auto"/>
                <w:right w:val="none" w:sz="0" w:space="0" w:color="auto"/>
              </w:divBdr>
            </w:div>
          </w:divsChild>
        </w:div>
        <w:div w:id="776215767">
          <w:marLeft w:val="0"/>
          <w:marRight w:val="0"/>
          <w:marTop w:val="0"/>
          <w:marBottom w:val="0"/>
          <w:divBdr>
            <w:top w:val="none" w:sz="0" w:space="0" w:color="auto"/>
            <w:left w:val="none" w:sz="0" w:space="0" w:color="auto"/>
            <w:bottom w:val="none" w:sz="0" w:space="0" w:color="auto"/>
            <w:right w:val="none" w:sz="0" w:space="0" w:color="auto"/>
          </w:divBdr>
          <w:divsChild>
            <w:div w:id="634485129">
              <w:marLeft w:val="0"/>
              <w:marRight w:val="0"/>
              <w:marTop w:val="0"/>
              <w:marBottom w:val="0"/>
              <w:divBdr>
                <w:top w:val="none" w:sz="0" w:space="0" w:color="auto"/>
                <w:left w:val="none" w:sz="0" w:space="0" w:color="auto"/>
                <w:bottom w:val="none" w:sz="0" w:space="0" w:color="auto"/>
                <w:right w:val="none" w:sz="0" w:space="0" w:color="auto"/>
              </w:divBdr>
            </w:div>
          </w:divsChild>
        </w:div>
        <w:div w:id="555238365">
          <w:marLeft w:val="0"/>
          <w:marRight w:val="0"/>
          <w:marTop w:val="0"/>
          <w:marBottom w:val="0"/>
          <w:divBdr>
            <w:top w:val="none" w:sz="0" w:space="0" w:color="auto"/>
            <w:left w:val="none" w:sz="0" w:space="0" w:color="auto"/>
            <w:bottom w:val="none" w:sz="0" w:space="0" w:color="auto"/>
            <w:right w:val="none" w:sz="0" w:space="0" w:color="auto"/>
          </w:divBdr>
          <w:divsChild>
            <w:div w:id="1779830722">
              <w:marLeft w:val="0"/>
              <w:marRight w:val="0"/>
              <w:marTop w:val="0"/>
              <w:marBottom w:val="0"/>
              <w:divBdr>
                <w:top w:val="none" w:sz="0" w:space="0" w:color="auto"/>
                <w:left w:val="none" w:sz="0" w:space="0" w:color="auto"/>
                <w:bottom w:val="none" w:sz="0" w:space="0" w:color="auto"/>
                <w:right w:val="none" w:sz="0" w:space="0" w:color="auto"/>
              </w:divBdr>
            </w:div>
          </w:divsChild>
        </w:div>
        <w:div w:id="1784572571">
          <w:marLeft w:val="0"/>
          <w:marRight w:val="0"/>
          <w:marTop w:val="0"/>
          <w:marBottom w:val="0"/>
          <w:divBdr>
            <w:top w:val="none" w:sz="0" w:space="0" w:color="auto"/>
            <w:left w:val="none" w:sz="0" w:space="0" w:color="auto"/>
            <w:bottom w:val="none" w:sz="0" w:space="0" w:color="auto"/>
            <w:right w:val="none" w:sz="0" w:space="0" w:color="auto"/>
          </w:divBdr>
          <w:divsChild>
            <w:div w:id="505436476">
              <w:marLeft w:val="0"/>
              <w:marRight w:val="0"/>
              <w:marTop w:val="0"/>
              <w:marBottom w:val="0"/>
              <w:divBdr>
                <w:top w:val="none" w:sz="0" w:space="0" w:color="auto"/>
                <w:left w:val="none" w:sz="0" w:space="0" w:color="auto"/>
                <w:bottom w:val="none" w:sz="0" w:space="0" w:color="auto"/>
                <w:right w:val="none" w:sz="0" w:space="0" w:color="auto"/>
              </w:divBdr>
            </w:div>
          </w:divsChild>
        </w:div>
        <w:div w:id="1734230317">
          <w:marLeft w:val="0"/>
          <w:marRight w:val="0"/>
          <w:marTop w:val="0"/>
          <w:marBottom w:val="0"/>
          <w:divBdr>
            <w:top w:val="none" w:sz="0" w:space="0" w:color="auto"/>
            <w:left w:val="none" w:sz="0" w:space="0" w:color="auto"/>
            <w:bottom w:val="none" w:sz="0" w:space="0" w:color="auto"/>
            <w:right w:val="none" w:sz="0" w:space="0" w:color="auto"/>
          </w:divBdr>
          <w:divsChild>
            <w:div w:id="1695301115">
              <w:marLeft w:val="0"/>
              <w:marRight w:val="0"/>
              <w:marTop w:val="0"/>
              <w:marBottom w:val="0"/>
              <w:divBdr>
                <w:top w:val="none" w:sz="0" w:space="0" w:color="auto"/>
                <w:left w:val="none" w:sz="0" w:space="0" w:color="auto"/>
                <w:bottom w:val="none" w:sz="0" w:space="0" w:color="auto"/>
                <w:right w:val="none" w:sz="0" w:space="0" w:color="auto"/>
              </w:divBdr>
            </w:div>
          </w:divsChild>
        </w:div>
        <w:div w:id="1192719286">
          <w:marLeft w:val="0"/>
          <w:marRight w:val="0"/>
          <w:marTop w:val="0"/>
          <w:marBottom w:val="0"/>
          <w:divBdr>
            <w:top w:val="none" w:sz="0" w:space="0" w:color="auto"/>
            <w:left w:val="none" w:sz="0" w:space="0" w:color="auto"/>
            <w:bottom w:val="none" w:sz="0" w:space="0" w:color="auto"/>
            <w:right w:val="none" w:sz="0" w:space="0" w:color="auto"/>
          </w:divBdr>
          <w:divsChild>
            <w:div w:id="1993827287">
              <w:marLeft w:val="0"/>
              <w:marRight w:val="0"/>
              <w:marTop w:val="0"/>
              <w:marBottom w:val="0"/>
              <w:divBdr>
                <w:top w:val="none" w:sz="0" w:space="0" w:color="auto"/>
                <w:left w:val="none" w:sz="0" w:space="0" w:color="auto"/>
                <w:bottom w:val="none" w:sz="0" w:space="0" w:color="auto"/>
                <w:right w:val="none" w:sz="0" w:space="0" w:color="auto"/>
              </w:divBdr>
            </w:div>
          </w:divsChild>
        </w:div>
        <w:div w:id="846095514">
          <w:marLeft w:val="0"/>
          <w:marRight w:val="0"/>
          <w:marTop w:val="0"/>
          <w:marBottom w:val="0"/>
          <w:divBdr>
            <w:top w:val="none" w:sz="0" w:space="0" w:color="auto"/>
            <w:left w:val="none" w:sz="0" w:space="0" w:color="auto"/>
            <w:bottom w:val="none" w:sz="0" w:space="0" w:color="auto"/>
            <w:right w:val="none" w:sz="0" w:space="0" w:color="auto"/>
          </w:divBdr>
          <w:divsChild>
            <w:div w:id="1021856728">
              <w:marLeft w:val="0"/>
              <w:marRight w:val="0"/>
              <w:marTop w:val="0"/>
              <w:marBottom w:val="0"/>
              <w:divBdr>
                <w:top w:val="none" w:sz="0" w:space="0" w:color="auto"/>
                <w:left w:val="none" w:sz="0" w:space="0" w:color="auto"/>
                <w:bottom w:val="none" w:sz="0" w:space="0" w:color="auto"/>
                <w:right w:val="none" w:sz="0" w:space="0" w:color="auto"/>
              </w:divBdr>
            </w:div>
          </w:divsChild>
        </w:div>
        <w:div w:id="1845821909">
          <w:marLeft w:val="0"/>
          <w:marRight w:val="0"/>
          <w:marTop w:val="0"/>
          <w:marBottom w:val="0"/>
          <w:divBdr>
            <w:top w:val="none" w:sz="0" w:space="0" w:color="auto"/>
            <w:left w:val="none" w:sz="0" w:space="0" w:color="auto"/>
            <w:bottom w:val="none" w:sz="0" w:space="0" w:color="auto"/>
            <w:right w:val="none" w:sz="0" w:space="0" w:color="auto"/>
          </w:divBdr>
          <w:divsChild>
            <w:div w:id="26683287">
              <w:marLeft w:val="0"/>
              <w:marRight w:val="0"/>
              <w:marTop w:val="0"/>
              <w:marBottom w:val="0"/>
              <w:divBdr>
                <w:top w:val="none" w:sz="0" w:space="0" w:color="auto"/>
                <w:left w:val="none" w:sz="0" w:space="0" w:color="auto"/>
                <w:bottom w:val="none" w:sz="0" w:space="0" w:color="auto"/>
                <w:right w:val="none" w:sz="0" w:space="0" w:color="auto"/>
              </w:divBdr>
            </w:div>
          </w:divsChild>
        </w:div>
        <w:div w:id="69427800">
          <w:marLeft w:val="0"/>
          <w:marRight w:val="0"/>
          <w:marTop w:val="0"/>
          <w:marBottom w:val="0"/>
          <w:divBdr>
            <w:top w:val="none" w:sz="0" w:space="0" w:color="auto"/>
            <w:left w:val="none" w:sz="0" w:space="0" w:color="auto"/>
            <w:bottom w:val="none" w:sz="0" w:space="0" w:color="auto"/>
            <w:right w:val="none" w:sz="0" w:space="0" w:color="auto"/>
          </w:divBdr>
          <w:divsChild>
            <w:div w:id="1051882291">
              <w:marLeft w:val="0"/>
              <w:marRight w:val="0"/>
              <w:marTop w:val="0"/>
              <w:marBottom w:val="0"/>
              <w:divBdr>
                <w:top w:val="none" w:sz="0" w:space="0" w:color="auto"/>
                <w:left w:val="none" w:sz="0" w:space="0" w:color="auto"/>
                <w:bottom w:val="none" w:sz="0" w:space="0" w:color="auto"/>
                <w:right w:val="none" w:sz="0" w:space="0" w:color="auto"/>
              </w:divBdr>
            </w:div>
          </w:divsChild>
        </w:div>
        <w:div w:id="1598904996">
          <w:marLeft w:val="0"/>
          <w:marRight w:val="0"/>
          <w:marTop w:val="0"/>
          <w:marBottom w:val="0"/>
          <w:divBdr>
            <w:top w:val="none" w:sz="0" w:space="0" w:color="auto"/>
            <w:left w:val="none" w:sz="0" w:space="0" w:color="auto"/>
            <w:bottom w:val="none" w:sz="0" w:space="0" w:color="auto"/>
            <w:right w:val="none" w:sz="0" w:space="0" w:color="auto"/>
          </w:divBdr>
          <w:divsChild>
            <w:div w:id="2054958192">
              <w:marLeft w:val="0"/>
              <w:marRight w:val="0"/>
              <w:marTop w:val="0"/>
              <w:marBottom w:val="0"/>
              <w:divBdr>
                <w:top w:val="none" w:sz="0" w:space="0" w:color="auto"/>
                <w:left w:val="none" w:sz="0" w:space="0" w:color="auto"/>
                <w:bottom w:val="none" w:sz="0" w:space="0" w:color="auto"/>
                <w:right w:val="none" w:sz="0" w:space="0" w:color="auto"/>
              </w:divBdr>
            </w:div>
          </w:divsChild>
        </w:div>
        <w:div w:id="1144930824">
          <w:marLeft w:val="0"/>
          <w:marRight w:val="0"/>
          <w:marTop w:val="0"/>
          <w:marBottom w:val="0"/>
          <w:divBdr>
            <w:top w:val="none" w:sz="0" w:space="0" w:color="auto"/>
            <w:left w:val="none" w:sz="0" w:space="0" w:color="auto"/>
            <w:bottom w:val="none" w:sz="0" w:space="0" w:color="auto"/>
            <w:right w:val="none" w:sz="0" w:space="0" w:color="auto"/>
          </w:divBdr>
          <w:divsChild>
            <w:div w:id="1554850466">
              <w:marLeft w:val="0"/>
              <w:marRight w:val="0"/>
              <w:marTop w:val="0"/>
              <w:marBottom w:val="0"/>
              <w:divBdr>
                <w:top w:val="none" w:sz="0" w:space="0" w:color="auto"/>
                <w:left w:val="none" w:sz="0" w:space="0" w:color="auto"/>
                <w:bottom w:val="none" w:sz="0" w:space="0" w:color="auto"/>
                <w:right w:val="none" w:sz="0" w:space="0" w:color="auto"/>
              </w:divBdr>
            </w:div>
          </w:divsChild>
        </w:div>
        <w:div w:id="18243064">
          <w:marLeft w:val="0"/>
          <w:marRight w:val="0"/>
          <w:marTop w:val="0"/>
          <w:marBottom w:val="0"/>
          <w:divBdr>
            <w:top w:val="none" w:sz="0" w:space="0" w:color="auto"/>
            <w:left w:val="none" w:sz="0" w:space="0" w:color="auto"/>
            <w:bottom w:val="none" w:sz="0" w:space="0" w:color="auto"/>
            <w:right w:val="none" w:sz="0" w:space="0" w:color="auto"/>
          </w:divBdr>
          <w:divsChild>
            <w:div w:id="912929856">
              <w:marLeft w:val="0"/>
              <w:marRight w:val="0"/>
              <w:marTop w:val="0"/>
              <w:marBottom w:val="0"/>
              <w:divBdr>
                <w:top w:val="none" w:sz="0" w:space="0" w:color="auto"/>
                <w:left w:val="none" w:sz="0" w:space="0" w:color="auto"/>
                <w:bottom w:val="none" w:sz="0" w:space="0" w:color="auto"/>
                <w:right w:val="none" w:sz="0" w:space="0" w:color="auto"/>
              </w:divBdr>
            </w:div>
          </w:divsChild>
        </w:div>
        <w:div w:id="1447037556">
          <w:marLeft w:val="0"/>
          <w:marRight w:val="0"/>
          <w:marTop w:val="0"/>
          <w:marBottom w:val="0"/>
          <w:divBdr>
            <w:top w:val="none" w:sz="0" w:space="0" w:color="auto"/>
            <w:left w:val="none" w:sz="0" w:space="0" w:color="auto"/>
            <w:bottom w:val="none" w:sz="0" w:space="0" w:color="auto"/>
            <w:right w:val="none" w:sz="0" w:space="0" w:color="auto"/>
          </w:divBdr>
          <w:divsChild>
            <w:div w:id="608589105">
              <w:marLeft w:val="0"/>
              <w:marRight w:val="0"/>
              <w:marTop w:val="0"/>
              <w:marBottom w:val="0"/>
              <w:divBdr>
                <w:top w:val="none" w:sz="0" w:space="0" w:color="auto"/>
                <w:left w:val="none" w:sz="0" w:space="0" w:color="auto"/>
                <w:bottom w:val="none" w:sz="0" w:space="0" w:color="auto"/>
                <w:right w:val="none" w:sz="0" w:space="0" w:color="auto"/>
              </w:divBdr>
            </w:div>
          </w:divsChild>
        </w:div>
        <w:div w:id="164783071">
          <w:marLeft w:val="0"/>
          <w:marRight w:val="0"/>
          <w:marTop w:val="0"/>
          <w:marBottom w:val="0"/>
          <w:divBdr>
            <w:top w:val="none" w:sz="0" w:space="0" w:color="auto"/>
            <w:left w:val="none" w:sz="0" w:space="0" w:color="auto"/>
            <w:bottom w:val="none" w:sz="0" w:space="0" w:color="auto"/>
            <w:right w:val="none" w:sz="0" w:space="0" w:color="auto"/>
          </w:divBdr>
          <w:divsChild>
            <w:div w:id="394667111">
              <w:marLeft w:val="0"/>
              <w:marRight w:val="0"/>
              <w:marTop w:val="0"/>
              <w:marBottom w:val="0"/>
              <w:divBdr>
                <w:top w:val="none" w:sz="0" w:space="0" w:color="auto"/>
                <w:left w:val="none" w:sz="0" w:space="0" w:color="auto"/>
                <w:bottom w:val="none" w:sz="0" w:space="0" w:color="auto"/>
                <w:right w:val="none" w:sz="0" w:space="0" w:color="auto"/>
              </w:divBdr>
            </w:div>
          </w:divsChild>
        </w:div>
        <w:div w:id="244806800">
          <w:marLeft w:val="0"/>
          <w:marRight w:val="0"/>
          <w:marTop w:val="0"/>
          <w:marBottom w:val="0"/>
          <w:divBdr>
            <w:top w:val="none" w:sz="0" w:space="0" w:color="auto"/>
            <w:left w:val="none" w:sz="0" w:space="0" w:color="auto"/>
            <w:bottom w:val="none" w:sz="0" w:space="0" w:color="auto"/>
            <w:right w:val="none" w:sz="0" w:space="0" w:color="auto"/>
          </w:divBdr>
          <w:divsChild>
            <w:div w:id="163282713">
              <w:marLeft w:val="0"/>
              <w:marRight w:val="0"/>
              <w:marTop w:val="0"/>
              <w:marBottom w:val="0"/>
              <w:divBdr>
                <w:top w:val="none" w:sz="0" w:space="0" w:color="auto"/>
                <w:left w:val="none" w:sz="0" w:space="0" w:color="auto"/>
                <w:bottom w:val="none" w:sz="0" w:space="0" w:color="auto"/>
                <w:right w:val="none" w:sz="0" w:space="0" w:color="auto"/>
              </w:divBdr>
            </w:div>
          </w:divsChild>
        </w:div>
        <w:div w:id="1529291898">
          <w:marLeft w:val="0"/>
          <w:marRight w:val="0"/>
          <w:marTop w:val="0"/>
          <w:marBottom w:val="0"/>
          <w:divBdr>
            <w:top w:val="none" w:sz="0" w:space="0" w:color="auto"/>
            <w:left w:val="none" w:sz="0" w:space="0" w:color="auto"/>
            <w:bottom w:val="none" w:sz="0" w:space="0" w:color="auto"/>
            <w:right w:val="none" w:sz="0" w:space="0" w:color="auto"/>
          </w:divBdr>
          <w:divsChild>
            <w:div w:id="1852988104">
              <w:marLeft w:val="0"/>
              <w:marRight w:val="0"/>
              <w:marTop w:val="0"/>
              <w:marBottom w:val="0"/>
              <w:divBdr>
                <w:top w:val="none" w:sz="0" w:space="0" w:color="auto"/>
                <w:left w:val="none" w:sz="0" w:space="0" w:color="auto"/>
                <w:bottom w:val="none" w:sz="0" w:space="0" w:color="auto"/>
                <w:right w:val="none" w:sz="0" w:space="0" w:color="auto"/>
              </w:divBdr>
            </w:div>
          </w:divsChild>
        </w:div>
        <w:div w:id="984941240">
          <w:marLeft w:val="0"/>
          <w:marRight w:val="0"/>
          <w:marTop w:val="0"/>
          <w:marBottom w:val="0"/>
          <w:divBdr>
            <w:top w:val="none" w:sz="0" w:space="0" w:color="auto"/>
            <w:left w:val="none" w:sz="0" w:space="0" w:color="auto"/>
            <w:bottom w:val="none" w:sz="0" w:space="0" w:color="auto"/>
            <w:right w:val="none" w:sz="0" w:space="0" w:color="auto"/>
          </w:divBdr>
          <w:divsChild>
            <w:div w:id="1589076483">
              <w:marLeft w:val="0"/>
              <w:marRight w:val="0"/>
              <w:marTop w:val="0"/>
              <w:marBottom w:val="0"/>
              <w:divBdr>
                <w:top w:val="none" w:sz="0" w:space="0" w:color="auto"/>
                <w:left w:val="none" w:sz="0" w:space="0" w:color="auto"/>
                <w:bottom w:val="none" w:sz="0" w:space="0" w:color="auto"/>
                <w:right w:val="none" w:sz="0" w:space="0" w:color="auto"/>
              </w:divBdr>
            </w:div>
          </w:divsChild>
        </w:div>
        <w:div w:id="1168403485">
          <w:marLeft w:val="0"/>
          <w:marRight w:val="0"/>
          <w:marTop w:val="0"/>
          <w:marBottom w:val="0"/>
          <w:divBdr>
            <w:top w:val="none" w:sz="0" w:space="0" w:color="auto"/>
            <w:left w:val="none" w:sz="0" w:space="0" w:color="auto"/>
            <w:bottom w:val="none" w:sz="0" w:space="0" w:color="auto"/>
            <w:right w:val="none" w:sz="0" w:space="0" w:color="auto"/>
          </w:divBdr>
          <w:divsChild>
            <w:div w:id="1119763699">
              <w:marLeft w:val="0"/>
              <w:marRight w:val="0"/>
              <w:marTop w:val="0"/>
              <w:marBottom w:val="0"/>
              <w:divBdr>
                <w:top w:val="none" w:sz="0" w:space="0" w:color="auto"/>
                <w:left w:val="none" w:sz="0" w:space="0" w:color="auto"/>
                <w:bottom w:val="none" w:sz="0" w:space="0" w:color="auto"/>
                <w:right w:val="none" w:sz="0" w:space="0" w:color="auto"/>
              </w:divBdr>
            </w:div>
          </w:divsChild>
        </w:div>
        <w:div w:id="1335179839">
          <w:marLeft w:val="0"/>
          <w:marRight w:val="0"/>
          <w:marTop w:val="0"/>
          <w:marBottom w:val="0"/>
          <w:divBdr>
            <w:top w:val="none" w:sz="0" w:space="0" w:color="auto"/>
            <w:left w:val="none" w:sz="0" w:space="0" w:color="auto"/>
            <w:bottom w:val="none" w:sz="0" w:space="0" w:color="auto"/>
            <w:right w:val="none" w:sz="0" w:space="0" w:color="auto"/>
          </w:divBdr>
          <w:divsChild>
            <w:div w:id="1065030553">
              <w:marLeft w:val="0"/>
              <w:marRight w:val="0"/>
              <w:marTop w:val="0"/>
              <w:marBottom w:val="0"/>
              <w:divBdr>
                <w:top w:val="none" w:sz="0" w:space="0" w:color="auto"/>
                <w:left w:val="none" w:sz="0" w:space="0" w:color="auto"/>
                <w:bottom w:val="none" w:sz="0" w:space="0" w:color="auto"/>
                <w:right w:val="none" w:sz="0" w:space="0" w:color="auto"/>
              </w:divBdr>
            </w:div>
          </w:divsChild>
        </w:div>
        <w:div w:id="1323581731">
          <w:marLeft w:val="0"/>
          <w:marRight w:val="0"/>
          <w:marTop w:val="0"/>
          <w:marBottom w:val="0"/>
          <w:divBdr>
            <w:top w:val="none" w:sz="0" w:space="0" w:color="auto"/>
            <w:left w:val="none" w:sz="0" w:space="0" w:color="auto"/>
            <w:bottom w:val="none" w:sz="0" w:space="0" w:color="auto"/>
            <w:right w:val="none" w:sz="0" w:space="0" w:color="auto"/>
          </w:divBdr>
          <w:divsChild>
            <w:div w:id="7896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84">
      <w:bodyDiv w:val="1"/>
      <w:marLeft w:val="0"/>
      <w:marRight w:val="0"/>
      <w:marTop w:val="0"/>
      <w:marBottom w:val="0"/>
      <w:divBdr>
        <w:top w:val="none" w:sz="0" w:space="0" w:color="auto"/>
        <w:left w:val="none" w:sz="0" w:space="0" w:color="auto"/>
        <w:bottom w:val="none" w:sz="0" w:space="0" w:color="auto"/>
        <w:right w:val="none" w:sz="0" w:space="0" w:color="auto"/>
      </w:divBdr>
    </w:div>
    <w:div w:id="673382922">
      <w:bodyDiv w:val="1"/>
      <w:marLeft w:val="0"/>
      <w:marRight w:val="0"/>
      <w:marTop w:val="0"/>
      <w:marBottom w:val="0"/>
      <w:divBdr>
        <w:top w:val="none" w:sz="0" w:space="0" w:color="auto"/>
        <w:left w:val="none" w:sz="0" w:space="0" w:color="auto"/>
        <w:bottom w:val="none" w:sz="0" w:space="0" w:color="auto"/>
        <w:right w:val="none" w:sz="0" w:space="0" w:color="auto"/>
      </w:divBdr>
    </w:div>
    <w:div w:id="782925172">
      <w:bodyDiv w:val="1"/>
      <w:marLeft w:val="0"/>
      <w:marRight w:val="0"/>
      <w:marTop w:val="0"/>
      <w:marBottom w:val="0"/>
      <w:divBdr>
        <w:top w:val="none" w:sz="0" w:space="0" w:color="auto"/>
        <w:left w:val="none" w:sz="0" w:space="0" w:color="auto"/>
        <w:bottom w:val="none" w:sz="0" w:space="0" w:color="auto"/>
        <w:right w:val="none" w:sz="0" w:space="0" w:color="auto"/>
      </w:divBdr>
    </w:div>
    <w:div w:id="808714973">
      <w:bodyDiv w:val="1"/>
      <w:marLeft w:val="0"/>
      <w:marRight w:val="0"/>
      <w:marTop w:val="0"/>
      <w:marBottom w:val="0"/>
      <w:divBdr>
        <w:top w:val="none" w:sz="0" w:space="0" w:color="auto"/>
        <w:left w:val="none" w:sz="0" w:space="0" w:color="auto"/>
        <w:bottom w:val="none" w:sz="0" w:space="0" w:color="auto"/>
        <w:right w:val="none" w:sz="0" w:space="0" w:color="auto"/>
      </w:divBdr>
      <w:divsChild>
        <w:div w:id="1119227998">
          <w:marLeft w:val="0"/>
          <w:marRight w:val="0"/>
          <w:marTop w:val="0"/>
          <w:marBottom w:val="0"/>
          <w:divBdr>
            <w:top w:val="none" w:sz="0" w:space="0" w:color="auto"/>
            <w:left w:val="none" w:sz="0" w:space="0" w:color="auto"/>
            <w:bottom w:val="none" w:sz="0" w:space="0" w:color="auto"/>
            <w:right w:val="none" w:sz="0" w:space="0" w:color="auto"/>
          </w:divBdr>
          <w:divsChild>
            <w:div w:id="876427763">
              <w:marLeft w:val="0"/>
              <w:marRight w:val="0"/>
              <w:marTop w:val="0"/>
              <w:marBottom w:val="0"/>
              <w:divBdr>
                <w:top w:val="none" w:sz="0" w:space="0" w:color="auto"/>
                <w:left w:val="none" w:sz="0" w:space="0" w:color="auto"/>
                <w:bottom w:val="none" w:sz="0" w:space="0" w:color="auto"/>
                <w:right w:val="none" w:sz="0" w:space="0" w:color="auto"/>
              </w:divBdr>
            </w:div>
          </w:divsChild>
        </w:div>
        <w:div w:id="1264922176">
          <w:marLeft w:val="0"/>
          <w:marRight w:val="0"/>
          <w:marTop w:val="0"/>
          <w:marBottom w:val="0"/>
          <w:divBdr>
            <w:top w:val="none" w:sz="0" w:space="0" w:color="auto"/>
            <w:left w:val="none" w:sz="0" w:space="0" w:color="auto"/>
            <w:bottom w:val="none" w:sz="0" w:space="0" w:color="auto"/>
            <w:right w:val="none" w:sz="0" w:space="0" w:color="auto"/>
          </w:divBdr>
          <w:divsChild>
            <w:div w:id="2036341160">
              <w:marLeft w:val="0"/>
              <w:marRight w:val="0"/>
              <w:marTop w:val="0"/>
              <w:marBottom w:val="0"/>
              <w:divBdr>
                <w:top w:val="none" w:sz="0" w:space="0" w:color="auto"/>
                <w:left w:val="none" w:sz="0" w:space="0" w:color="auto"/>
                <w:bottom w:val="none" w:sz="0" w:space="0" w:color="auto"/>
                <w:right w:val="none" w:sz="0" w:space="0" w:color="auto"/>
              </w:divBdr>
            </w:div>
          </w:divsChild>
        </w:div>
        <w:div w:id="1740322172">
          <w:marLeft w:val="0"/>
          <w:marRight w:val="0"/>
          <w:marTop w:val="0"/>
          <w:marBottom w:val="0"/>
          <w:divBdr>
            <w:top w:val="none" w:sz="0" w:space="0" w:color="auto"/>
            <w:left w:val="none" w:sz="0" w:space="0" w:color="auto"/>
            <w:bottom w:val="none" w:sz="0" w:space="0" w:color="auto"/>
            <w:right w:val="none" w:sz="0" w:space="0" w:color="auto"/>
          </w:divBdr>
          <w:divsChild>
            <w:div w:id="1551770249">
              <w:marLeft w:val="0"/>
              <w:marRight w:val="0"/>
              <w:marTop w:val="0"/>
              <w:marBottom w:val="0"/>
              <w:divBdr>
                <w:top w:val="none" w:sz="0" w:space="0" w:color="auto"/>
                <w:left w:val="none" w:sz="0" w:space="0" w:color="auto"/>
                <w:bottom w:val="none" w:sz="0" w:space="0" w:color="auto"/>
                <w:right w:val="none" w:sz="0" w:space="0" w:color="auto"/>
              </w:divBdr>
            </w:div>
          </w:divsChild>
        </w:div>
        <w:div w:id="951478972">
          <w:marLeft w:val="0"/>
          <w:marRight w:val="0"/>
          <w:marTop w:val="0"/>
          <w:marBottom w:val="0"/>
          <w:divBdr>
            <w:top w:val="none" w:sz="0" w:space="0" w:color="auto"/>
            <w:left w:val="none" w:sz="0" w:space="0" w:color="auto"/>
            <w:bottom w:val="none" w:sz="0" w:space="0" w:color="auto"/>
            <w:right w:val="none" w:sz="0" w:space="0" w:color="auto"/>
          </w:divBdr>
          <w:divsChild>
            <w:div w:id="1829512369">
              <w:marLeft w:val="0"/>
              <w:marRight w:val="0"/>
              <w:marTop w:val="0"/>
              <w:marBottom w:val="0"/>
              <w:divBdr>
                <w:top w:val="none" w:sz="0" w:space="0" w:color="auto"/>
                <w:left w:val="none" w:sz="0" w:space="0" w:color="auto"/>
                <w:bottom w:val="none" w:sz="0" w:space="0" w:color="auto"/>
                <w:right w:val="none" w:sz="0" w:space="0" w:color="auto"/>
              </w:divBdr>
            </w:div>
          </w:divsChild>
        </w:div>
        <w:div w:id="1784769043">
          <w:marLeft w:val="0"/>
          <w:marRight w:val="0"/>
          <w:marTop w:val="0"/>
          <w:marBottom w:val="0"/>
          <w:divBdr>
            <w:top w:val="none" w:sz="0" w:space="0" w:color="auto"/>
            <w:left w:val="none" w:sz="0" w:space="0" w:color="auto"/>
            <w:bottom w:val="none" w:sz="0" w:space="0" w:color="auto"/>
            <w:right w:val="none" w:sz="0" w:space="0" w:color="auto"/>
          </w:divBdr>
          <w:divsChild>
            <w:div w:id="1247807413">
              <w:marLeft w:val="0"/>
              <w:marRight w:val="0"/>
              <w:marTop w:val="0"/>
              <w:marBottom w:val="0"/>
              <w:divBdr>
                <w:top w:val="none" w:sz="0" w:space="0" w:color="auto"/>
                <w:left w:val="none" w:sz="0" w:space="0" w:color="auto"/>
                <w:bottom w:val="none" w:sz="0" w:space="0" w:color="auto"/>
                <w:right w:val="none" w:sz="0" w:space="0" w:color="auto"/>
              </w:divBdr>
            </w:div>
            <w:div w:id="937061029">
              <w:marLeft w:val="0"/>
              <w:marRight w:val="0"/>
              <w:marTop w:val="0"/>
              <w:marBottom w:val="0"/>
              <w:divBdr>
                <w:top w:val="none" w:sz="0" w:space="0" w:color="auto"/>
                <w:left w:val="none" w:sz="0" w:space="0" w:color="auto"/>
                <w:bottom w:val="none" w:sz="0" w:space="0" w:color="auto"/>
                <w:right w:val="none" w:sz="0" w:space="0" w:color="auto"/>
              </w:divBdr>
            </w:div>
          </w:divsChild>
        </w:div>
        <w:div w:id="851995657">
          <w:marLeft w:val="0"/>
          <w:marRight w:val="0"/>
          <w:marTop w:val="0"/>
          <w:marBottom w:val="0"/>
          <w:divBdr>
            <w:top w:val="none" w:sz="0" w:space="0" w:color="auto"/>
            <w:left w:val="none" w:sz="0" w:space="0" w:color="auto"/>
            <w:bottom w:val="none" w:sz="0" w:space="0" w:color="auto"/>
            <w:right w:val="none" w:sz="0" w:space="0" w:color="auto"/>
          </w:divBdr>
          <w:divsChild>
            <w:div w:id="280848222">
              <w:marLeft w:val="0"/>
              <w:marRight w:val="0"/>
              <w:marTop w:val="0"/>
              <w:marBottom w:val="0"/>
              <w:divBdr>
                <w:top w:val="none" w:sz="0" w:space="0" w:color="auto"/>
                <w:left w:val="none" w:sz="0" w:space="0" w:color="auto"/>
                <w:bottom w:val="none" w:sz="0" w:space="0" w:color="auto"/>
                <w:right w:val="none" w:sz="0" w:space="0" w:color="auto"/>
              </w:divBdr>
            </w:div>
          </w:divsChild>
        </w:div>
        <w:div w:id="719936725">
          <w:marLeft w:val="0"/>
          <w:marRight w:val="0"/>
          <w:marTop w:val="0"/>
          <w:marBottom w:val="0"/>
          <w:divBdr>
            <w:top w:val="none" w:sz="0" w:space="0" w:color="auto"/>
            <w:left w:val="none" w:sz="0" w:space="0" w:color="auto"/>
            <w:bottom w:val="none" w:sz="0" w:space="0" w:color="auto"/>
            <w:right w:val="none" w:sz="0" w:space="0" w:color="auto"/>
          </w:divBdr>
          <w:divsChild>
            <w:div w:id="1003437055">
              <w:marLeft w:val="0"/>
              <w:marRight w:val="0"/>
              <w:marTop w:val="0"/>
              <w:marBottom w:val="0"/>
              <w:divBdr>
                <w:top w:val="none" w:sz="0" w:space="0" w:color="auto"/>
                <w:left w:val="none" w:sz="0" w:space="0" w:color="auto"/>
                <w:bottom w:val="none" w:sz="0" w:space="0" w:color="auto"/>
                <w:right w:val="none" w:sz="0" w:space="0" w:color="auto"/>
              </w:divBdr>
            </w:div>
            <w:div w:id="1051618046">
              <w:marLeft w:val="0"/>
              <w:marRight w:val="0"/>
              <w:marTop w:val="0"/>
              <w:marBottom w:val="0"/>
              <w:divBdr>
                <w:top w:val="none" w:sz="0" w:space="0" w:color="auto"/>
                <w:left w:val="none" w:sz="0" w:space="0" w:color="auto"/>
                <w:bottom w:val="none" w:sz="0" w:space="0" w:color="auto"/>
                <w:right w:val="none" w:sz="0" w:space="0" w:color="auto"/>
              </w:divBdr>
            </w:div>
          </w:divsChild>
        </w:div>
        <w:div w:id="1495680414">
          <w:marLeft w:val="0"/>
          <w:marRight w:val="0"/>
          <w:marTop w:val="0"/>
          <w:marBottom w:val="0"/>
          <w:divBdr>
            <w:top w:val="none" w:sz="0" w:space="0" w:color="auto"/>
            <w:left w:val="none" w:sz="0" w:space="0" w:color="auto"/>
            <w:bottom w:val="none" w:sz="0" w:space="0" w:color="auto"/>
            <w:right w:val="none" w:sz="0" w:space="0" w:color="auto"/>
          </w:divBdr>
          <w:divsChild>
            <w:div w:id="224070619">
              <w:marLeft w:val="0"/>
              <w:marRight w:val="0"/>
              <w:marTop w:val="0"/>
              <w:marBottom w:val="0"/>
              <w:divBdr>
                <w:top w:val="none" w:sz="0" w:space="0" w:color="auto"/>
                <w:left w:val="none" w:sz="0" w:space="0" w:color="auto"/>
                <w:bottom w:val="none" w:sz="0" w:space="0" w:color="auto"/>
                <w:right w:val="none" w:sz="0" w:space="0" w:color="auto"/>
              </w:divBdr>
            </w:div>
          </w:divsChild>
        </w:div>
        <w:div w:id="2113552369">
          <w:marLeft w:val="0"/>
          <w:marRight w:val="0"/>
          <w:marTop w:val="0"/>
          <w:marBottom w:val="0"/>
          <w:divBdr>
            <w:top w:val="none" w:sz="0" w:space="0" w:color="auto"/>
            <w:left w:val="none" w:sz="0" w:space="0" w:color="auto"/>
            <w:bottom w:val="none" w:sz="0" w:space="0" w:color="auto"/>
            <w:right w:val="none" w:sz="0" w:space="0" w:color="auto"/>
          </w:divBdr>
          <w:divsChild>
            <w:div w:id="1457409366">
              <w:marLeft w:val="0"/>
              <w:marRight w:val="0"/>
              <w:marTop w:val="0"/>
              <w:marBottom w:val="0"/>
              <w:divBdr>
                <w:top w:val="none" w:sz="0" w:space="0" w:color="auto"/>
                <w:left w:val="none" w:sz="0" w:space="0" w:color="auto"/>
                <w:bottom w:val="none" w:sz="0" w:space="0" w:color="auto"/>
                <w:right w:val="none" w:sz="0" w:space="0" w:color="auto"/>
              </w:divBdr>
            </w:div>
            <w:div w:id="1986860827">
              <w:marLeft w:val="0"/>
              <w:marRight w:val="0"/>
              <w:marTop w:val="0"/>
              <w:marBottom w:val="0"/>
              <w:divBdr>
                <w:top w:val="none" w:sz="0" w:space="0" w:color="auto"/>
                <w:left w:val="none" w:sz="0" w:space="0" w:color="auto"/>
                <w:bottom w:val="none" w:sz="0" w:space="0" w:color="auto"/>
                <w:right w:val="none" w:sz="0" w:space="0" w:color="auto"/>
              </w:divBdr>
            </w:div>
          </w:divsChild>
        </w:div>
        <w:div w:id="1103455048">
          <w:marLeft w:val="0"/>
          <w:marRight w:val="0"/>
          <w:marTop w:val="0"/>
          <w:marBottom w:val="0"/>
          <w:divBdr>
            <w:top w:val="none" w:sz="0" w:space="0" w:color="auto"/>
            <w:left w:val="none" w:sz="0" w:space="0" w:color="auto"/>
            <w:bottom w:val="none" w:sz="0" w:space="0" w:color="auto"/>
            <w:right w:val="none" w:sz="0" w:space="0" w:color="auto"/>
          </w:divBdr>
          <w:divsChild>
            <w:div w:id="556166630">
              <w:marLeft w:val="0"/>
              <w:marRight w:val="0"/>
              <w:marTop w:val="0"/>
              <w:marBottom w:val="0"/>
              <w:divBdr>
                <w:top w:val="none" w:sz="0" w:space="0" w:color="auto"/>
                <w:left w:val="none" w:sz="0" w:space="0" w:color="auto"/>
                <w:bottom w:val="none" w:sz="0" w:space="0" w:color="auto"/>
                <w:right w:val="none" w:sz="0" w:space="0" w:color="auto"/>
              </w:divBdr>
            </w:div>
          </w:divsChild>
        </w:div>
        <w:div w:id="773481733">
          <w:marLeft w:val="0"/>
          <w:marRight w:val="0"/>
          <w:marTop w:val="0"/>
          <w:marBottom w:val="0"/>
          <w:divBdr>
            <w:top w:val="none" w:sz="0" w:space="0" w:color="auto"/>
            <w:left w:val="none" w:sz="0" w:space="0" w:color="auto"/>
            <w:bottom w:val="none" w:sz="0" w:space="0" w:color="auto"/>
            <w:right w:val="none" w:sz="0" w:space="0" w:color="auto"/>
          </w:divBdr>
          <w:divsChild>
            <w:div w:id="1464040295">
              <w:marLeft w:val="0"/>
              <w:marRight w:val="0"/>
              <w:marTop w:val="0"/>
              <w:marBottom w:val="0"/>
              <w:divBdr>
                <w:top w:val="none" w:sz="0" w:space="0" w:color="auto"/>
                <w:left w:val="none" w:sz="0" w:space="0" w:color="auto"/>
                <w:bottom w:val="none" w:sz="0" w:space="0" w:color="auto"/>
                <w:right w:val="none" w:sz="0" w:space="0" w:color="auto"/>
              </w:divBdr>
            </w:div>
            <w:div w:id="1249190358">
              <w:marLeft w:val="0"/>
              <w:marRight w:val="0"/>
              <w:marTop w:val="0"/>
              <w:marBottom w:val="0"/>
              <w:divBdr>
                <w:top w:val="none" w:sz="0" w:space="0" w:color="auto"/>
                <w:left w:val="none" w:sz="0" w:space="0" w:color="auto"/>
                <w:bottom w:val="none" w:sz="0" w:space="0" w:color="auto"/>
                <w:right w:val="none" w:sz="0" w:space="0" w:color="auto"/>
              </w:divBdr>
            </w:div>
          </w:divsChild>
        </w:div>
        <w:div w:id="1870027510">
          <w:marLeft w:val="0"/>
          <w:marRight w:val="0"/>
          <w:marTop w:val="0"/>
          <w:marBottom w:val="0"/>
          <w:divBdr>
            <w:top w:val="none" w:sz="0" w:space="0" w:color="auto"/>
            <w:left w:val="none" w:sz="0" w:space="0" w:color="auto"/>
            <w:bottom w:val="none" w:sz="0" w:space="0" w:color="auto"/>
            <w:right w:val="none" w:sz="0" w:space="0" w:color="auto"/>
          </w:divBdr>
          <w:divsChild>
            <w:div w:id="438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086">
      <w:bodyDiv w:val="1"/>
      <w:marLeft w:val="0"/>
      <w:marRight w:val="0"/>
      <w:marTop w:val="0"/>
      <w:marBottom w:val="0"/>
      <w:divBdr>
        <w:top w:val="none" w:sz="0" w:space="0" w:color="auto"/>
        <w:left w:val="none" w:sz="0" w:space="0" w:color="auto"/>
        <w:bottom w:val="none" w:sz="0" w:space="0" w:color="auto"/>
        <w:right w:val="none" w:sz="0" w:space="0" w:color="auto"/>
      </w:divBdr>
      <w:divsChild>
        <w:div w:id="1743674988">
          <w:marLeft w:val="0"/>
          <w:marRight w:val="0"/>
          <w:marTop w:val="0"/>
          <w:marBottom w:val="0"/>
          <w:divBdr>
            <w:top w:val="none" w:sz="0" w:space="0" w:color="auto"/>
            <w:left w:val="none" w:sz="0" w:space="0" w:color="auto"/>
            <w:bottom w:val="none" w:sz="0" w:space="0" w:color="auto"/>
            <w:right w:val="none" w:sz="0" w:space="0" w:color="auto"/>
          </w:divBdr>
        </w:div>
        <w:div w:id="1850753300">
          <w:marLeft w:val="0"/>
          <w:marRight w:val="0"/>
          <w:marTop w:val="0"/>
          <w:marBottom w:val="0"/>
          <w:divBdr>
            <w:top w:val="none" w:sz="0" w:space="0" w:color="auto"/>
            <w:left w:val="none" w:sz="0" w:space="0" w:color="auto"/>
            <w:bottom w:val="none" w:sz="0" w:space="0" w:color="auto"/>
            <w:right w:val="none" w:sz="0" w:space="0" w:color="auto"/>
          </w:divBdr>
        </w:div>
      </w:divsChild>
    </w:div>
    <w:div w:id="8782013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476">
          <w:marLeft w:val="0"/>
          <w:marRight w:val="0"/>
          <w:marTop w:val="0"/>
          <w:marBottom w:val="0"/>
          <w:divBdr>
            <w:top w:val="none" w:sz="0" w:space="0" w:color="auto"/>
            <w:left w:val="none" w:sz="0" w:space="0" w:color="auto"/>
            <w:bottom w:val="none" w:sz="0" w:space="0" w:color="auto"/>
            <w:right w:val="none" w:sz="0" w:space="0" w:color="auto"/>
          </w:divBdr>
        </w:div>
        <w:div w:id="1104299831">
          <w:marLeft w:val="0"/>
          <w:marRight w:val="0"/>
          <w:marTop w:val="0"/>
          <w:marBottom w:val="0"/>
          <w:divBdr>
            <w:top w:val="none" w:sz="0" w:space="0" w:color="auto"/>
            <w:left w:val="none" w:sz="0" w:space="0" w:color="auto"/>
            <w:bottom w:val="none" w:sz="0" w:space="0" w:color="auto"/>
            <w:right w:val="none" w:sz="0" w:space="0" w:color="auto"/>
          </w:divBdr>
        </w:div>
      </w:divsChild>
    </w:div>
    <w:div w:id="885917459">
      <w:bodyDiv w:val="1"/>
      <w:marLeft w:val="0"/>
      <w:marRight w:val="0"/>
      <w:marTop w:val="0"/>
      <w:marBottom w:val="0"/>
      <w:divBdr>
        <w:top w:val="none" w:sz="0" w:space="0" w:color="auto"/>
        <w:left w:val="none" w:sz="0" w:space="0" w:color="auto"/>
        <w:bottom w:val="none" w:sz="0" w:space="0" w:color="auto"/>
        <w:right w:val="none" w:sz="0" w:space="0" w:color="auto"/>
      </w:divBdr>
      <w:divsChild>
        <w:div w:id="1646624513">
          <w:marLeft w:val="0"/>
          <w:marRight w:val="0"/>
          <w:marTop w:val="0"/>
          <w:marBottom w:val="0"/>
          <w:divBdr>
            <w:top w:val="none" w:sz="0" w:space="0" w:color="auto"/>
            <w:left w:val="none" w:sz="0" w:space="0" w:color="auto"/>
            <w:bottom w:val="none" w:sz="0" w:space="0" w:color="auto"/>
            <w:right w:val="none" w:sz="0" w:space="0" w:color="auto"/>
          </w:divBdr>
        </w:div>
        <w:div w:id="1680280364">
          <w:marLeft w:val="0"/>
          <w:marRight w:val="0"/>
          <w:marTop w:val="0"/>
          <w:marBottom w:val="0"/>
          <w:divBdr>
            <w:top w:val="none" w:sz="0" w:space="0" w:color="auto"/>
            <w:left w:val="none" w:sz="0" w:space="0" w:color="auto"/>
            <w:bottom w:val="none" w:sz="0" w:space="0" w:color="auto"/>
            <w:right w:val="none" w:sz="0" w:space="0" w:color="auto"/>
          </w:divBdr>
        </w:div>
      </w:divsChild>
    </w:div>
    <w:div w:id="888609092">
      <w:bodyDiv w:val="1"/>
      <w:marLeft w:val="0"/>
      <w:marRight w:val="0"/>
      <w:marTop w:val="0"/>
      <w:marBottom w:val="0"/>
      <w:divBdr>
        <w:top w:val="none" w:sz="0" w:space="0" w:color="auto"/>
        <w:left w:val="none" w:sz="0" w:space="0" w:color="auto"/>
        <w:bottom w:val="none" w:sz="0" w:space="0" w:color="auto"/>
        <w:right w:val="none" w:sz="0" w:space="0" w:color="auto"/>
      </w:divBdr>
    </w:div>
    <w:div w:id="897588920">
      <w:bodyDiv w:val="1"/>
      <w:marLeft w:val="0"/>
      <w:marRight w:val="0"/>
      <w:marTop w:val="0"/>
      <w:marBottom w:val="0"/>
      <w:divBdr>
        <w:top w:val="none" w:sz="0" w:space="0" w:color="auto"/>
        <w:left w:val="none" w:sz="0" w:space="0" w:color="auto"/>
        <w:bottom w:val="none" w:sz="0" w:space="0" w:color="auto"/>
        <w:right w:val="none" w:sz="0" w:space="0" w:color="auto"/>
      </w:divBdr>
    </w:div>
    <w:div w:id="925922048">
      <w:bodyDiv w:val="1"/>
      <w:marLeft w:val="0"/>
      <w:marRight w:val="0"/>
      <w:marTop w:val="0"/>
      <w:marBottom w:val="0"/>
      <w:divBdr>
        <w:top w:val="none" w:sz="0" w:space="0" w:color="auto"/>
        <w:left w:val="none" w:sz="0" w:space="0" w:color="auto"/>
        <w:bottom w:val="none" w:sz="0" w:space="0" w:color="auto"/>
        <w:right w:val="none" w:sz="0" w:space="0" w:color="auto"/>
      </w:divBdr>
    </w:div>
    <w:div w:id="967322625">
      <w:bodyDiv w:val="1"/>
      <w:marLeft w:val="0"/>
      <w:marRight w:val="0"/>
      <w:marTop w:val="0"/>
      <w:marBottom w:val="0"/>
      <w:divBdr>
        <w:top w:val="none" w:sz="0" w:space="0" w:color="auto"/>
        <w:left w:val="none" w:sz="0" w:space="0" w:color="auto"/>
        <w:bottom w:val="none" w:sz="0" w:space="0" w:color="auto"/>
        <w:right w:val="none" w:sz="0" w:space="0" w:color="auto"/>
      </w:divBdr>
    </w:div>
    <w:div w:id="1025062015">
      <w:bodyDiv w:val="1"/>
      <w:marLeft w:val="0"/>
      <w:marRight w:val="0"/>
      <w:marTop w:val="0"/>
      <w:marBottom w:val="0"/>
      <w:divBdr>
        <w:top w:val="none" w:sz="0" w:space="0" w:color="auto"/>
        <w:left w:val="none" w:sz="0" w:space="0" w:color="auto"/>
        <w:bottom w:val="none" w:sz="0" w:space="0" w:color="auto"/>
        <w:right w:val="none" w:sz="0" w:space="0" w:color="auto"/>
      </w:divBdr>
    </w:div>
    <w:div w:id="1064258608">
      <w:bodyDiv w:val="1"/>
      <w:marLeft w:val="0"/>
      <w:marRight w:val="0"/>
      <w:marTop w:val="0"/>
      <w:marBottom w:val="0"/>
      <w:divBdr>
        <w:top w:val="none" w:sz="0" w:space="0" w:color="auto"/>
        <w:left w:val="none" w:sz="0" w:space="0" w:color="auto"/>
        <w:bottom w:val="none" w:sz="0" w:space="0" w:color="auto"/>
        <w:right w:val="none" w:sz="0" w:space="0" w:color="auto"/>
      </w:divBdr>
      <w:divsChild>
        <w:div w:id="1639064502">
          <w:marLeft w:val="0"/>
          <w:marRight w:val="0"/>
          <w:marTop w:val="0"/>
          <w:marBottom w:val="0"/>
          <w:divBdr>
            <w:top w:val="none" w:sz="0" w:space="0" w:color="auto"/>
            <w:left w:val="none" w:sz="0" w:space="0" w:color="auto"/>
            <w:bottom w:val="none" w:sz="0" w:space="0" w:color="auto"/>
            <w:right w:val="none" w:sz="0" w:space="0" w:color="auto"/>
          </w:divBdr>
        </w:div>
        <w:div w:id="360784526">
          <w:marLeft w:val="0"/>
          <w:marRight w:val="0"/>
          <w:marTop w:val="0"/>
          <w:marBottom w:val="0"/>
          <w:divBdr>
            <w:top w:val="none" w:sz="0" w:space="0" w:color="auto"/>
            <w:left w:val="none" w:sz="0" w:space="0" w:color="auto"/>
            <w:bottom w:val="none" w:sz="0" w:space="0" w:color="auto"/>
            <w:right w:val="none" w:sz="0" w:space="0" w:color="auto"/>
          </w:divBdr>
        </w:div>
      </w:divsChild>
    </w:div>
    <w:div w:id="1208684935">
      <w:bodyDiv w:val="1"/>
      <w:marLeft w:val="0"/>
      <w:marRight w:val="0"/>
      <w:marTop w:val="0"/>
      <w:marBottom w:val="0"/>
      <w:divBdr>
        <w:top w:val="none" w:sz="0" w:space="0" w:color="auto"/>
        <w:left w:val="none" w:sz="0" w:space="0" w:color="auto"/>
        <w:bottom w:val="none" w:sz="0" w:space="0" w:color="auto"/>
        <w:right w:val="none" w:sz="0" w:space="0" w:color="auto"/>
      </w:divBdr>
      <w:divsChild>
        <w:div w:id="669527010">
          <w:marLeft w:val="0"/>
          <w:marRight w:val="0"/>
          <w:marTop w:val="0"/>
          <w:marBottom w:val="0"/>
          <w:divBdr>
            <w:top w:val="none" w:sz="0" w:space="0" w:color="auto"/>
            <w:left w:val="none" w:sz="0" w:space="0" w:color="auto"/>
            <w:bottom w:val="none" w:sz="0" w:space="0" w:color="auto"/>
            <w:right w:val="none" w:sz="0" w:space="0" w:color="auto"/>
          </w:divBdr>
        </w:div>
        <w:div w:id="395469615">
          <w:marLeft w:val="0"/>
          <w:marRight w:val="0"/>
          <w:marTop w:val="0"/>
          <w:marBottom w:val="0"/>
          <w:divBdr>
            <w:top w:val="none" w:sz="0" w:space="0" w:color="auto"/>
            <w:left w:val="none" w:sz="0" w:space="0" w:color="auto"/>
            <w:bottom w:val="none" w:sz="0" w:space="0" w:color="auto"/>
            <w:right w:val="none" w:sz="0" w:space="0" w:color="auto"/>
          </w:divBdr>
        </w:div>
        <w:div w:id="563952401">
          <w:marLeft w:val="0"/>
          <w:marRight w:val="0"/>
          <w:marTop w:val="0"/>
          <w:marBottom w:val="0"/>
          <w:divBdr>
            <w:top w:val="none" w:sz="0" w:space="0" w:color="auto"/>
            <w:left w:val="none" w:sz="0" w:space="0" w:color="auto"/>
            <w:bottom w:val="none" w:sz="0" w:space="0" w:color="auto"/>
            <w:right w:val="none" w:sz="0" w:space="0" w:color="auto"/>
          </w:divBdr>
        </w:div>
        <w:div w:id="250892412">
          <w:marLeft w:val="0"/>
          <w:marRight w:val="0"/>
          <w:marTop w:val="0"/>
          <w:marBottom w:val="0"/>
          <w:divBdr>
            <w:top w:val="none" w:sz="0" w:space="0" w:color="auto"/>
            <w:left w:val="none" w:sz="0" w:space="0" w:color="auto"/>
            <w:bottom w:val="none" w:sz="0" w:space="0" w:color="auto"/>
            <w:right w:val="none" w:sz="0" w:space="0" w:color="auto"/>
          </w:divBdr>
        </w:div>
        <w:div w:id="1156216122">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383332824">
          <w:marLeft w:val="0"/>
          <w:marRight w:val="0"/>
          <w:marTop w:val="0"/>
          <w:marBottom w:val="0"/>
          <w:divBdr>
            <w:top w:val="none" w:sz="0" w:space="0" w:color="auto"/>
            <w:left w:val="none" w:sz="0" w:space="0" w:color="auto"/>
            <w:bottom w:val="none" w:sz="0" w:space="0" w:color="auto"/>
            <w:right w:val="none" w:sz="0" w:space="0" w:color="auto"/>
          </w:divBdr>
        </w:div>
        <w:div w:id="1232933095">
          <w:marLeft w:val="0"/>
          <w:marRight w:val="0"/>
          <w:marTop w:val="0"/>
          <w:marBottom w:val="0"/>
          <w:divBdr>
            <w:top w:val="none" w:sz="0" w:space="0" w:color="auto"/>
            <w:left w:val="none" w:sz="0" w:space="0" w:color="auto"/>
            <w:bottom w:val="none" w:sz="0" w:space="0" w:color="auto"/>
            <w:right w:val="none" w:sz="0" w:space="0" w:color="auto"/>
          </w:divBdr>
        </w:div>
        <w:div w:id="39205620">
          <w:marLeft w:val="0"/>
          <w:marRight w:val="0"/>
          <w:marTop w:val="0"/>
          <w:marBottom w:val="0"/>
          <w:divBdr>
            <w:top w:val="none" w:sz="0" w:space="0" w:color="auto"/>
            <w:left w:val="none" w:sz="0" w:space="0" w:color="auto"/>
            <w:bottom w:val="none" w:sz="0" w:space="0" w:color="auto"/>
            <w:right w:val="none" w:sz="0" w:space="0" w:color="auto"/>
          </w:divBdr>
        </w:div>
        <w:div w:id="1265530446">
          <w:marLeft w:val="0"/>
          <w:marRight w:val="0"/>
          <w:marTop w:val="0"/>
          <w:marBottom w:val="0"/>
          <w:divBdr>
            <w:top w:val="none" w:sz="0" w:space="0" w:color="auto"/>
            <w:left w:val="none" w:sz="0" w:space="0" w:color="auto"/>
            <w:bottom w:val="none" w:sz="0" w:space="0" w:color="auto"/>
            <w:right w:val="none" w:sz="0" w:space="0" w:color="auto"/>
          </w:divBdr>
        </w:div>
      </w:divsChild>
    </w:div>
    <w:div w:id="1224100484">
      <w:bodyDiv w:val="1"/>
      <w:marLeft w:val="0"/>
      <w:marRight w:val="0"/>
      <w:marTop w:val="0"/>
      <w:marBottom w:val="0"/>
      <w:divBdr>
        <w:top w:val="none" w:sz="0" w:space="0" w:color="auto"/>
        <w:left w:val="none" w:sz="0" w:space="0" w:color="auto"/>
        <w:bottom w:val="none" w:sz="0" w:space="0" w:color="auto"/>
        <w:right w:val="none" w:sz="0" w:space="0" w:color="auto"/>
      </w:divBdr>
    </w:div>
    <w:div w:id="1259215688">
      <w:bodyDiv w:val="1"/>
      <w:marLeft w:val="0"/>
      <w:marRight w:val="0"/>
      <w:marTop w:val="0"/>
      <w:marBottom w:val="0"/>
      <w:divBdr>
        <w:top w:val="none" w:sz="0" w:space="0" w:color="auto"/>
        <w:left w:val="none" w:sz="0" w:space="0" w:color="auto"/>
        <w:bottom w:val="none" w:sz="0" w:space="0" w:color="auto"/>
        <w:right w:val="none" w:sz="0" w:space="0" w:color="auto"/>
      </w:divBdr>
      <w:divsChild>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sChild>
    </w:div>
    <w:div w:id="1289167252">
      <w:bodyDiv w:val="1"/>
      <w:marLeft w:val="0"/>
      <w:marRight w:val="0"/>
      <w:marTop w:val="0"/>
      <w:marBottom w:val="0"/>
      <w:divBdr>
        <w:top w:val="none" w:sz="0" w:space="0" w:color="auto"/>
        <w:left w:val="none" w:sz="0" w:space="0" w:color="auto"/>
        <w:bottom w:val="none" w:sz="0" w:space="0" w:color="auto"/>
        <w:right w:val="none" w:sz="0" w:space="0" w:color="auto"/>
      </w:divBdr>
      <w:divsChild>
        <w:div w:id="871766177">
          <w:marLeft w:val="0"/>
          <w:marRight w:val="0"/>
          <w:marTop w:val="0"/>
          <w:marBottom w:val="0"/>
          <w:divBdr>
            <w:top w:val="none" w:sz="0" w:space="0" w:color="auto"/>
            <w:left w:val="none" w:sz="0" w:space="0" w:color="auto"/>
            <w:bottom w:val="none" w:sz="0" w:space="0" w:color="auto"/>
            <w:right w:val="none" w:sz="0" w:space="0" w:color="auto"/>
          </w:divBdr>
        </w:div>
        <w:div w:id="1781415569">
          <w:marLeft w:val="0"/>
          <w:marRight w:val="0"/>
          <w:marTop w:val="0"/>
          <w:marBottom w:val="0"/>
          <w:divBdr>
            <w:top w:val="none" w:sz="0" w:space="0" w:color="auto"/>
            <w:left w:val="none" w:sz="0" w:space="0" w:color="auto"/>
            <w:bottom w:val="none" w:sz="0" w:space="0" w:color="auto"/>
            <w:right w:val="none" w:sz="0" w:space="0" w:color="auto"/>
          </w:divBdr>
        </w:div>
      </w:divsChild>
    </w:div>
    <w:div w:id="1344043543">
      <w:bodyDiv w:val="1"/>
      <w:marLeft w:val="0"/>
      <w:marRight w:val="0"/>
      <w:marTop w:val="0"/>
      <w:marBottom w:val="0"/>
      <w:divBdr>
        <w:top w:val="none" w:sz="0" w:space="0" w:color="auto"/>
        <w:left w:val="none" w:sz="0" w:space="0" w:color="auto"/>
        <w:bottom w:val="none" w:sz="0" w:space="0" w:color="auto"/>
        <w:right w:val="none" w:sz="0" w:space="0" w:color="auto"/>
      </w:divBdr>
    </w:div>
    <w:div w:id="1346128626">
      <w:bodyDiv w:val="1"/>
      <w:marLeft w:val="0"/>
      <w:marRight w:val="0"/>
      <w:marTop w:val="0"/>
      <w:marBottom w:val="0"/>
      <w:divBdr>
        <w:top w:val="none" w:sz="0" w:space="0" w:color="auto"/>
        <w:left w:val="none" w:sz="0" w:space="0" w:color="auto"/>
        <w:bottom w:val="none" w:sz="0" w:space="0" w:color="auto"/>
        <w:right w:val="none" w:sz="0" w:space="0" w:color="auto"/>
      </w:divBdr>
    </w:div>
    <w:div w:id="1399666649">
      <w:bodyDiv w:val="1"/>
      <w:marLeft w:val="0"/>
      <w:marRight w:val="0"/>
      <w:marTop w:val="0"/>
      <w:marBottom w:val="0"/>
      <w:divBdr>
        <w:top w:val="none" w:sz="0" w:space="0" w:color="auto"/>
        <w:left w:val="none" w:sz="0" w:space="0" w:color="auto"/>
        <w:bottom w:val="none" w:sz="0" w:space="0" w:color="auto"/>
        <w:right w:val="none" w:sz="0" w:space="0" w:color="auto"/>
      </w:divBdr>
    </w:div>
    <w:div w:id="14161240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71">
          <w:marLeft w:val="0"/>
          <w:marRight w:val="0"/>
          <w:marTop w:val="0"/>
          <w:marBottom w:val="0"/>
          <w:divBdr>
            <w:top w:val="none" w:sz="0" w:space="0" w:color="auto"/>
            <w:left w:val="none" w:sz="0" w:space="0" w:color="auto"/>
            <w:bottom w:val="none" w:sz="0" w:space="0" w:color="auto"/>
            <w:right w:val="none" w:sz="0" w:space="0" w:color="auto"/>
          </w:divBdr>
        </w:div>
        <w:div w:id="1136021532">
          <w:marLeft w:val="0"/>
          <w:marRight w:val="0"/>
          <w:marTop w:val="0"/>
          <w:marBottom w:val="0"/>
          <w:divBdr>
            <w:top w:val="none" w:sz="0" w:space="0" w:color="auto"/>
            <w:left w:val="none" w:sz="0" w:space="0" w:color="auto"/>
            <w:bottom w:val="none" w:sz="0" w:space="0" w:color="auto"/>
            <w:right w:val="none" w:sz="0" w:space="0" w:color="auto"/>
          </w:divBdr>
        </w:div>
      </w:divsChild>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sChild>
        <w:div w:id="1391151842">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86316500">
          <w:marLeft w:val="0"/>
          <w:marRight w:val="0"/>
          <w:marTop w:val="0"/>
          <w:marBottom w:val="0"/>
          <w:divBdr>
            <w:top w:val="none" w:sz="0" w:space="0" w:color="auto"/>
            <w:left w:val="none" w:sz="0" w:space="0" w:color="auto"/>
            <w:bottom w:val="none" w:sz="0" w:space="0" w:color="auto"/>
            <w:right w:val="none" w:sz="0" w:space="0" w:color="auto"/>
          </w:divBdr>
        </w:div>
        <w:div w:id="1323850372">
          <w:marLeft w:val="0"/>
          <w:marRight w:val="0"/>
          <w:marTop w:val="0"/>
          <w:marBottom w:val="0"/>
          <w:divBdr>
            <w:top w:val="none" w:sz="0" w:space="0" w:color="auto"/>
            <w:left w:val="none" w:sz="0" w:space="0" w:color="auto"/>
            <w:bottom w:val="none" w:sz="0" w:space="0" w:color="auto"/>
            <w:right w:val="none" w:sz="0" w:space="0" w:color="auto"/>
          </w:divBdr>
        </w:div>
        <w:div w:id="782964211">
          <w:marLeft w:val="0"/>
          <w:marRight w:val="0"/>
          <w:marTop w:val="0"/>
          <w:marBottom w:val="0"/>
          <w:divBdr>
            <w:top w:val="none" w:sz="0" w:space="0" w:color="auto"/>
            <w:left w:val="none" w:sz="0" w:space="0" w:color="auto"/>
            <w:bottom w:val="none" w:sz="0" w:space="0" w:color="auto"/>
            <w:right w:val="none" w:sz="0" w:space="0" w:color="auto"/>
          </w:divBdr>
        </w:div>
        <w:div w:id="671303595">
          <w:marLeft w:val="0"/>
          <w:marRight w:val="0"/>
          <w:marTop w:val="0"/>
          <w:marBottom w:val="0"/>
          <w:divBdr>
            <w:top w:val="none" w:sz="0" w:space="0" w:color="auto"/>
            <w:left w:val="none" w:sz="0" w:space="0" w:color="auto"/>
            <w:bottom w:val="none" w:sz="0" w:space="0" w:color="auto"/>
            <w:right w:val="none" w:sz="0" w:space="0" w:color="auto"/>
          </w:divBdr>
        </w:div>
        <w:div w:id="171528890">
          <w:marLeft w:val="0"/>
          <w:marRight w:val="0"/>
          <w:marTop w:val="0"/>
          <w:marBottom w:val="0"/>
          <w:divBdr>
            <w:top w:val="none" w:sz="0" w:space="0" w:color="auto"/>
            <w:left w:val="none" w:sz="0" w:space="0" w:color="auto"/>
            <w:bottom w:val="none" w:sz="0" w:space="0" w:color="auto"/>
            <w:right w:val="none" w:sz="0" w:space="0" w:color="auto"/>
          </w:divBdr>
        </w:div>
        <w:div w:id="1561287145">
          <w:marLeft w:val="0"/>
          <w:marRight w:val="0"/>
          <w:marTop w:val="0"/>
          <w:marBottom w:val="0"/>
          <w:divBdr>
            <w:top w:val="none" w:sz="0" w:space="0" w:color="auto"/>
            <w:left w:val="none" w:sz="0" w:space="0" w:color="auto"/>
            <w:bottom w:val="none" w:sz="0" w:space="0" w:color="auto"/>
            <w:right w:val="none" w:sz="0" w:space="0" w:color="auto"/>
          </w:divBdr>
        </w:div>
        <w:div w:id="1819615182">
          <w:marLeft w:val="0"/>
          <w:marRight w:val="0"/>
          <w:marTop w:val="0"/>
          <w:marBottom w:val="0"/>
          <w:divBdr>
            <w:top w:val="none" w:sz="0" w:space="0" w:color="auto"/>
            <w:left w:val="none" w:sz="0" w:space="0" w:color="auto"/>
            <w:bottom w:val="none" w:sz="0" w:space="0" w:color="auto"/>
            <w:right w:val="none" w:sz="0" w:space="0" w:color="auto"/>
          </w:divBdr>
        </w:div>
        <w:div w:id="697439075">
          <w:marLeft w:val="0"/>
          <w:marRight w:val="0"/>
          <w:marTop w:val="0"/>
          <w:marBottom w:val="0"/>
          <w:divBdr>
            <w:top w:val="none" w:sz="0" w:space="0" w:color="auto"/>
            <w:left w:val="none" w:sz="0" w:space="0" w:color="auto"/>
            <w:bottom w:val="none" w:sz="0" w:space="0" w:color="auto"/>
            <w:right w:val="none" w:sz="0" w:space="0" w:color="auto"/>
          </w:divBdr>
        </w:div>
        <w:div w:id="1410227842">
          <w:marLeft w:val="0"/>
          <w:marRight w:val="0"/>
          <w:marTop w:val="0"/>
          <w:marBottom w:val="0"/>
          <w:divBdr>
            <w:top w:val="none" w:sz="0" w:space="0" w:color="auto"/>
            <w:left w:val="none" w:sz="0" w:space="0" w:color="auto"/>
            <w:bottom w:val="none" w:sz="0" w:space="0" w:color="auto"/>
            <w:right w:val="none" w:sz="0" w:space="0" w:color="auto"/>
          </w:divBdr>
        </w:div>
        <w:div w:id="1201556984">
          <w:marLeft w:val="0"/>
          <w:marRight w:val="0"/>
          <w:marTop w:val="0"/>
          <w:marBottom w:val="0"/>
          <w:divBdr>
            <w:top w:val="none" w:sz="0" w:space="0" w:color="auto"/>
            <w:left w:val="none" w:sz="0" w:space="0" w:color="auto"/>
            <w:bottom w:val="none" w:sz="0" w:space="0" w:color="auto"/>
            <w:right w:val="none" w:sz="0" w:space="0" w:color="auto"/>
          </w:divBdr>
        </w:div>
        <w:div w:id="1310018510">
          <w:marLeft w:val="0"/>
          <w:marRight w:val="0"/>
          <w:marTop w:val="0"/>
          <w:marBottom w:val="0"/>
          <w:divBdr>
            <w:top w:val="none" w:sz="0" w:space="0" w:color="auto"/>
            <w:left w:val="none" w:sz="0" w:space="0" w:color="auto"/>
            <w:bottom w:val="none" w:sz="0" w:space="0" w:color="auto"/>
            <w:right w:val="none" w:sz="0" w:space="0" w:color="auto"/>
          </w:divBdr>
        </w:div>
        <w:div w:id="897665043">
          <w:marLeft w:val="0"/>
          <w:marRight w:val="0"/>
          <w:marTop w:val="0"/>
          <w:marBottom w:val="0"/>
          <w:divBdr>
            <w:top w:val="none" w:sz="0" w:space="0" w:color="auto"/>
            <w:left w:val="none" w:sz="0" w:space="0" w:color="auto"/>
            <w:bottom w:val="none" w:sz="0" w:space="0" w:color="auto"/>
            <w:right w:val="none" w:sz="0" w:space="0" w:color="auto"/>
          </w:divBdr>
        </w:div>
        <w:div w:id="329216037">
          <w:marLeft w:val="0"/>
          <w:marRight w:val="0"/>
          <w:marTop w:val="0"/>
          <w:marBottom w:val="0"/>
          <w:divBdr>
            <w:top w:val="none" w:sz="0" w:space="0" w:color="auto"/>
            <w:left w:val="none" w:sz="0" w:space="0" w:color="auto"/>
            <w:bottom w:val="none" w:sz="0" w:space="0" w:color="auto"/>
            <w:right w:val="none" w:sz="0" w:space="0" w:color="auto"/>
          </w:divBdr>
        </w:div>
        <w:div w:id="1596593646">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sChild>
    </w:div>
    <w:div w:id="1542472114">
      <w:bodyDiv w:val="1"/>
      <w:marLeft w:val="0"/>
      <w:marRight w:val="0"/>
      <w:marTop w:val="0"/>
      <w:marBottom w:val="0"/>
      <w:divBdr>
        <w:top w:val="none" w:sz="0" w:space="0" w:color="auto"/>
        <w:left w:val="none" w:sz="0" w:space="0" w:color="auto"/>
        <w:bottom w:val="none" w:sz="0" w:space="0" w:color="auto"/>
        <w:right w:val="none" w:sz="0" w:space="0" w:color="auto"/>
      </w:divBdr>
      <w:divsChild>
        <w:div w:id="418673259">
          <w:marLeft w:val="0"/>
          <w:marRight w:val="0"/>
          <w:marTop w:val="0"/>
          <w:marBottom w:val="0"/>
          <w:divBdr>
            <w:top w:val="none" w:sz="0" w:space="0" w:color="auto"/>
            <w:left w:val="none" w:sz="0" w:space="0" w:color="auto"/>
            <w:bottom w:val="none" w:sz="0" w:space="0" w:color="auto"/>
            <w:right w:val="none" w:sz="0" w:space="0" w:color="auto"/>
          </w:divBdr>
        </w:div>
        <w:div w:id="403338601">
          <w:marLeft w:val="0"/>
          <w:marRight w:val="0"/>
          <w:marTop w:val="0"/>
          <w:marBottom w:val="0"/>
          <w:divBdr>
            <w:top w:val="none" w:sz="0" w:space="0" w:color="auto"/>
            <w:left w:val="none" w:sz="0" w:space="0" w:color="auto"/>
            <w:bottom w:val="none" w:sz="0" w:space="0" w:color="auto"/>
            <w:right w:val="none" w:sz="0" w:space="0" w:color="auto"/>
          </w:divBdr>
        </w:div>
      </w:divsChild>
    </w:div>
    <w:div w:id="1542815341">
      <w:bodyDiv w:val="1"/>
      <w:marLeft w:val="0"/>
      <w:marRight w:val="0"/>
      <w:marTop w:val="0"/>
      <w:marBottom w:val="0"/>
      <w:divBdr>
        <w:top w:val="none" w:sz="0" w:space="0" w:color="auto"/>
        <w:left w:val="none" w:sz="0" w:space="0" w:color="auto"/>
        <w:bottom w:val="none" w:sz="0" w:space="0" w:color="auto"/>
        <w:right w:val="none" w:sz="0" w:space="0" w:color="auto"/>
      </w:divBdr>
      <w:divsChild>
        <w:div w:id="1664045195">
          <w:marLeft w:val="0"/>
          <w:marRight w:val="0"/>
          <w:marTop w:val="0"/>
          <w:marBottom w:val="0"/>
          <w:divBdr>
            <w:top w:val="none" w:sz="0" w:space="0" w:color="auto"/>
            <w:left w:val="none" w:sz="0" w:space="0" w:color="auto"/>
            <w:bottom w:val="none" w:sz="0" w:space="0" w:color="auto"/>
            <w:right w:val="none" w:sz="0" w:space="0" w:color="auto"/>
          </w:divBdr>
        </w:div>
        <w:div w:id="1913585833">
          <w:marLeft w:val="0"/>
          <w:marRight w:val="0"/>
          <w:marTop w:val="0"/>
          <w:marBottom w:val="0"/>
          <w:divBdr>
            <w:top w:val="none" w:sz="0" w:space="0" w:color="auto"/>
            <w:left w:val="none" w:sz="0" w:space="0" w:color="auto"/>
            <w:bottom w:val="none" w:sz="0" w:space="0" w:color="auto"/>
            <w:right w:val="none" w:sz="0" w:space="0" w:color="auto"/>
          </w:divBdr>
        </w:div>
      </w:divsChild>
    </w:div>
    <w:div w:id="1568150162">
      <w:bodyDiv w:val="1"/>
      <w:marLeft w:val="0"/>
      <w:marRight w:val="0"/>
      <w:marTop w:val="0"/>
      <w:marBottom w:val="0"/>
      <w:divBdr>
        <w:top w:val="none" w:sz="0" w:space="0" w:color="auto"/>
        <w:left w:val="none" w:sz="0" w:space="0" w:color="auto"/>
        <w:bottom w:val="none" w:sz="0" w:space="0" w:color="auto"/>
        <w:right w:val="none" w:sz="0" w:space="0" w:color="auto"/>
      </w:divBdr>
      <w:divsChild>
        <w:div w:id="1593932134">
          <w:marLeft w:val="0"/>
          <w:marRight w:val="0"/>
          <w:marTop w:val="0"/>
          <w:marBottom w:val="0"/>
          <w:divBdr>
            <w:top w:val="none" w:sz="0" w:space="0" w:color="auto"/>
            <w:left w:val="none" w:sz="0" w:space="0" w:color="auto"/>
            <w:bottom w:val="none" w:sz="0" w:space="0" w:color="auto"/>
            <w:right w:val="none" w:sz="0" w:space="0" w:color="auto"/>
          </w:divBdr>
        </w:div>
        <w:div w:id="1650943102">
          <w:marLeft w:val="0"/>
          <w:marRight w:val="0"/>
          <w:marTop w:val="0"/>
          <w:marBottom w:val="0"/>
          <w:divBdr>
            <w:top w:val="none" w:sz="0" w:space="0" w:color="auto"/>
            <w:left w:val="none" w:sz="0" w:space="0" w:color="auto"/>
            <w:bottom w:val="none" w:sz="0" w:space="0" w:color="auto"/>
            <w:right w:val="none" w:sz="0" w:space="0" w:color="auto"/>
          </w:divBdr>
        </w:div>
        <w:div w:id="1268349161">
          <w:marLeft w:val="0"/>
          <w:marRight w:val="0"/>
          <w:marTop w:val="0"/>
          <w:marBottom w:val="0"/>
          <w:divBdr>
            <w:top w:val="none" w:sz="0" w:space="0" w:color="auto"/>
            <w:left w:val="none" w:sz="0" w:space="0" w:color="auto"/>
            <w:bottom w:val="none" w:sz="0" w:space="0" w:color="auto"/>
            <w:right w:val="none" w:sz="0" w:space="0" w:color="auto"/>
          </w:divBdr>
        </w:div>
        <w:div w:id="1079015848">
          <w:marLeft w:val="0"/>
          <w:marRight w:val="0"/>
          <w:marTop w:val="0"/>
          <w:marBottom w:val="0"/>
          <w:divBdr>
            <w:top w:val="none" w:sz="0" w:space="0" w:color="auto"/>
            <w:left w:val="none" w:sz="0" w:space="0" w:color="auto"/>
            <w:bottom w:val="none" w:sz="0" w:space="0" w:color="auto"/>
            <w:right w:val="none" w:sz="0" w:space="0" w:color="auto"/>
          </w:divBdr>
        </w:div>
        <w:div w:id="1158767524">
          <w:marLeft w:val="0"/>
          <w:marRight w:val="0"/>
          <w:marTop w:val="0"/>
          <w:marBottom w:val="0"/>
          <w:divBdr>
            <w:top w:val="none" w:sz="0" w:space="0" w:color="auto"/>
            <w:left w:val="none" w:sz="0" w:space="0" w:color="auto"/>
            <w:bottom w:val="none" w:sz="0" w:space="0" w:color="auto"/>
            <w:right w:val="none" w:sz="0" w:space="0" w:color="auto"/>
          </w:divBdr>
        </w:div>
        <w:div w:id="857040435">
          <w:marLeft w:val="0"/>
          <w:marRight w:val="0"/>
          <w:marTop w:val="0"/>
          <w:marBottom w:val="0"/>
          <w:divBdr>
            <w:top w:val="none" w:sz="0" w:space="0" w:color="auto"/>
            <w:left w:val="none" w:sz="0" w:space="0" w:color="auto"/>
            <w:bottom w:val="none" w:sz="0" w:space="0" w:color="auto"/>
            <w:right w:val="none" w:sz="0" w:space="0" w:color="auto"/>
          </w:divBdr>
        </w:div>
        <w:div w:id="1325209666">
          <w:marLeft w:val="0"/>
          <w:marRight w:val="0"/>
          <w:marTop w:val="0"/>
          <w:marBottom w:val="0"/>
          <w:divBdr>
            <w:top w:val="none" w:sz="0" w:space="0" w:color="auto"/>
            <w:left w:val="none" w:sz="0" w:space="0" w:color="auto"/>
            <w:bottom w:val="none" w:sz="0" w:space="0" w:color="auto"/>
            <w:right w:val="none" w:sz="0" w:space="0" w:color="auto"/>
          </w:divBdr>
        </w:div>
        <w:div w:id="695233403">
          <w:marLeft w:val="0"/>
          <w:marRight w:val="0"/>
          <w:marTop w:val="0"/>
          <w:marBottom w:val="0"/>
          <w:divBdr>
            <w:top w:val="none" w:sz="0" w:space="0" w:color="auto"/>
            <w:left w:val="none" w:sz="0" w:space="0" w:color="auto"/>
            <w:bottom w:val="none" w:sz="0" w:space="0" w:color="auto"/>
            <w:right w:val="none" w:sz="0" w:space="0" w:color="auto"/>
          </w:divBdr>
        </w:div>
        <w:div w:id="2022511494">
          <w:marLeft w:val="0"/>
          <w:marRight w:val="0"/>
          <w:marTop w:val="0"/>
          <w:marBottom w:val="0"/>
          <w:divBdr>
            <w:top w:val="none" w:sz="0" w:space="0" w:color="auto"/>
            <w:left w:val="none" w:sz="0" w:space="0" w:color="auto"/>
            <w:bottom w:val="none" w:sz="0" w:space="0" w:color="auto"/>
            <w:right w:val="none" w:sz="0" w:space="0" w:color="auto"/>
          </w:divBdr>
        </w:div>
        <w:div w:id="115682761">
          <w:marLeft w:val="0"/>
          <w:marRight w:val="0"/>
          <w:marTop w:val="0"/>
          <w:marBottom w:val="0"/>
          <w:divBdr>
            <w:top w:val="none" w:sz="0" w:space="0" w:color="auto"/>
            <w:left w:val="none" w:sz="0" w:space="0" w:color="auto"/>
            <w:bottom w:val="none" w:sz="0" w:space="0" w:color="auto"/>
            <w:right w:val="none" w:sz="0" w:space="0" w:color="auto"/>
          </w:divBdr>
        </w:div>
        <w:div w:id="267583722">
          <w:marLeft w:val="0"/>
          <w:marRight w:val="0"/>
          <w:marTop w:val="0"/>
          <w:marBottom w:val="0"/>
          <w:divBdr>
            <w:top w:val="none" w:sz="0" w:space="0" w:color="auto"/>
            <w:left w:val="none" w:sz="0" w:space="0" w:color="auto"/>
            <w:bottom w:val="none" w:sz="0" w:space="0" w:color="auto"/>
            <w:right w:val="none" w:sz="0" w:space="0" w:color="auto"/>
          </w:divBdr>
        </w:div>
        <w:div w:id="125784198">
          <w:marLeft w:val="0"/>
          <w:marRight w:val="0"/>
          <w:marTop w:val="0"/>
          <w:marBottom w:val="0"/>
          <w:divBdr>
            <w:top w:val="none" w:sz="0" w:space="0" w:color="auto"/>
            <w:left w:val="none" w:sz="0" w:space="0" w:color="auto"/>
            <w:bottom w:val="none" w:sz="0" w:space="0" w:color="auto"/>
            <w:right w:val="none" w:sz="0" w:space="0" w:color="auto"/>
          </w:divBdr>
        </w:div>
        <w:div w:id="994718590">
          <w:marLeft w:val="0"/>
          <w:marRight w:val="0"/>
          <w:marTop w:val="0"/>
          <w:marBottom w:val="0"/>
          <w:divBdr>
            <w:top w:val="none" w:sz="0" w:space="0" w:color="auto"/>
            <w:left w:val="none" w:sz="0" w:space="0" w:color="auto"/>
            <w:bottom w:val="none" w:sz="0" w:space="0" w:color="auto"/>
            <w:right w:val="none" w:sz="0" w:space="0" w:color="auto"/>
          </w:divBdr>
        </w:div>
        <w:div w:id="2081126541">
          <w:marLeft w:val="0"/>
          <w:marRight w:val="0"/>
          <w:marTop w:val="0"/>
          <w:marBottom w:val="0"/>
          <w:divBdr>
            <w:top w:val="none" w:sz="0" w:space="0" w:color="auto"/>
            <w:left w:val="none" w:sz="0" w:space="0" w:color="auto"/>
            <w:bottom w:val="none" w:sz="0" w:space="0" w:color="auto"/>
            <w:right w:val="none" w:sz="0" w:space="0" w:color="auto"/>
          </w:divBdr>
        </w:div>
        <w:div w:id="1631479171">
          <w:marLeft w:val="0"/>
          <w:marRight w:val="0"/>
          <w:marTop w:val="0"/>
          <w:marBottom w:val="0"/>
          <w:divBdr>
            <w:top w:val="none" w:sz="0" w:space="0" w:color="auto"/>
            <w:left w:val="none" w:sz="0" w:space="0" w:color="auto"/>
            <w:bottom w:val="none" w:sz="0" w:space="0" w:color="auto"/>
            <w:right w:val="none" w:sz="0" w:space="0" w:color="auto"/>
          </w:divBdr>
        </w:div>
        <w:div w:id="2030570893">
          <w:marLeft w:val="0"/>
          <w:marRight w:val="0"/>
          <w:marTop w:val="0"/>
          <w:marBottom w:val="0"/>
          <w:divBdr>
            <w:top w:val="none" w:sz="0" w:space="0" w:color="auto"/>
            <w:left w:val="none" w:sz="0" w:space="0" w:color="auto"/>
            <w:bottom w:val="none" w:sz="0" w:space="0" w:color="auto"/>
            <w:right w:val="none" w:sz="0" w:space="0" w:color="auto"/>
          </w:divBdr>
        </w:div>
      </w:divsChild>
    </w:div>
    <w:div w:id="1599555279">
      <w:bodyDiv w:val="1"/>
      <w:marLeft w:val="0"/>
      <w:marRight w:val="0"/>
      <w:marTop w:val="0"/>
      <w:marBottom w:val="0"/>
      <w:divBdr>
        <w:top w:val="none" w:sz="0" w:space="0" w:color="auto"/>
        <w:left w:val="none" w:sz="0" w:space="0" w:color="auto"/>
        <w:bottom w:val="none" w:sz="0" w:space="0" w:color="auto"/>
        <w:right w:val="none" w:sz="0" w:space="0" w:color="auto"/>
      </w:divBdr>
    </w:div>
    <w:div w:id="1746565515">
      <w:bodyDiv w:val="1"/>
      <w:marLeft w:val="0"/>
      <w:marRight w:val="0"/>
      <w:marTop w:val="0"/>
      <w:marBottom w:val="0"/>
      <w:divBdr>
        <w:top w:val="none" w:sz="0" w:space="0" w:color="auto"/>
        <w:left w:val="none" w:sz="0" w:space="0" w:color="auto"/>
        <w:bottom w:val="none" w:sz="0" w:space="0" w:color="auto"/>
        <w:right w:val="none" w:sz="0" w:space="0" w:color="auto"/>
      </w:divBdr>
      <w:divsChild>
        <w:div w:id="2132504977">
          <w:marLeft w:val="0"/>
          <w:marRight w:val="0"/>
          <w:marTop w:val="0"/>
          <w:marBottom w:val="0"/>
          <w:divBdr>
            <w:top w:val="none" w:sz="0" w:space="0" w:color="auto"/>
            <w:left w:val="none" w:sz="0" w:space="0" w:color="auto"/>
            <w:bottom w:val="none" w:sz="0" w:space="0" w:color="auto"/>
            <w:right w:val="none" w:sz="0" w:space="0" w:color="auto"/>
          </w:divBdr>
        </w:div>
        <w:div w:id="2031180339">
          <w:marLeft w:val="0"/>
          <w:marRight w:val="0"/>
          <w:marTop w:val="0"/>
          <w:marBottom w:val="0"/>
          <w:divBdr>
            <w:top w:val="none" w:sz="0" w:space="0" w:color="auto"/>
            <w:left w:val="none" w:sz="0" w:space="0" w:color="auto"/>
            <w:bottom w:val="none" w:sz="0" w:space="0" w:color="auto"/>
            <w:right w:val="none" w:sz="0" w:space="0" w:color="auto"/>
          </w:divBdr>
        </w:div>
        <w:div w:id="1974823987">
          <w:marLeft w:val="0"/>
          <w:marRight w:val="0"/>
          <w:marTop w:val="0"/>
          <w:marBottom w:val="0"/>
          <w:divBdr>
            <w:top w:val="none" w:sz="0" w:space="0" w:color="auto"/>
            <w:left w:val="none" w:sz="0" w:space="0" w:color="auto"/>
            <w:bottom w:val="none" w:sz="0" w:space="0" w:color="auto"/>
            <w:right w:val="none" w:sz="0" w:space="0" w:color="auto"/>
          </w:divBdr>
        </w:div>
        <w:div w:id="124352817">
          <w:marLeft w:val="0"/>
          <w:marRight w:val="0"/>
          <w:marTop w:val="0"/>
          <w:marBottom w:val="0"/>
          <w:divBdr>
            <w:top w:val="none" w:sz="0" w:space="0" w:color="auto"/>
            <w:left w:val="none" w:sz="0" w:space="0" w:color="auto"/>
            <w:bottom w:val="none" w:sz="0" w:space="0" w:color="auto"/>
            <w:right w:val="none" w:sz="0" w:space="0" w:color="auto"/>
          </w:divBdr>
        </w:div>
        <w:div w:id="2088990859">
          <w:marLeft w:val="0"/>
          <w:marRight w:val="0"/>
          <w:marTop w:val="0"/>
          <w:marBottom w:val="0"/>
          <w:divBdr>
            <w:top w:val="none" w:sz="0" w:space="0" w:color="auto"/>
            <w:left w:val="none" w:sz="0" w:space="0" w:color="auto"/>
            <w:bottom w:val="none" w:sz="0" w:space="0" w:color="auto"/>
            <w:right w:val="none" w:sz="0" w:space="0" w:color="auto"/>
          </w:divBdr>
        </w:div>
        <w:div w:id="637607248">
          <w:marLeft w:val="0"/>
          <w:marRight w:val="0"/>
          <w:marTop w:val="0"/>
          <w:marBottom w:val="0"/>
          <w:divBdr>
            <w:top w:val="none" w:sz="0" w:space="0" w:color="auto"/>
            <w:left w:val="none" w:sz="0" w:space="0" w:color="auto"/>
            <w:bottom w:val="none" w:sz="0" w:space="0" w:color="auto"/>
            <w:right w:val="none" w:sz="0" w:space="0" w:color="auto"/>
          </w:divBdr>
        </w:div>
        <w:div w:id="492721323">
          <w:marLeft w:val="0"/>
          <w:marRight w:val="0"/>
          <w:marTop w:val="0"/>
          <w:marBottom w:val="0"/>
          <w:divBdr>
            <w:top w:val="none" w:sz="0" w:space="0" w:color="auto"/>
            <w:left w:val="none" w:sz="0" w:space="0" w:color="auto"/>
            <w:bottom w:val="none" w:sz="0" w:space="0" w:color="auto"/>
            <w:right w:val="none" w:sz="0" w:space="0" w:color="auto"/>
          </w:divBdr>
        </w:div>
        <w:div w:id="1237714717">
          <w:marLeft w:val="0"/>
          <w:marRight w:val="0"/>
          <w:marTop w:val="0"/>
          <w:marBottom w:val="0"/>
          <w:divBdr>
            <w:top w:val="none" w:sz="0" w:space="0" w:color="auto"/>
            <w:left w:val="none" w:sz="0" w:space="0" w:color="auto"/>
            <w:bottom w:val="none" w:sz="0" w:space="0" w:color="auto"/>
            <w:right w:val="none" w:sz="0" w:space="0" w:color="auto"/>
          </w:divBdr>
        </w:div>
        <w:div w:id="2108378099">
          <w:marLeft w:val="0"/>
          <w:marRight w:val="0"/>
          <w:marTop w:val="0"/>
          <w:marBottom w:val="0"/>
          <w:divBdr>
            <w:top w:val="none" w:sz="0" w:space="0" w:color="auto"/>
            <w:left w:val="none" w:sz="0" w:space="0" w:color="auto"/>
            <w:bottom w:val="none" w:sz="0" w:space="0" w:color="auto"/>
            <w:right w:val="none" w:sz="0" w:space="0" w:color="auto"/>
          </w:divBdr>
        </w:div>
        <w:div w:id="1504855701">
          <w:marLeft w:val="0"/>
          <w:marRight w:val="0"/>
          <w:marTop w:val="0"/>
          <w:marBottom w:val="0"/>
          <w:divBdr>
            <w:top w:val="none" w:sz="0" w:space="0" w:color="auto"/>
            <w:left w:val="none" w:sz="0" w:space="0" w:color="auto"/>
            <w:bottom w:val="none" w:sz="0" w:space="0" w:color="auto"/>
            <w:right w:val="none" w:sz="0" w:space="0" w:color="auto"/>
          </w:divBdr>
        </w:div>
      </w:divsChild>
    </w:div>
    <w:div w:id="1752964409">
      <w:bodyDiv w:val="1"/>
      <w:marLeft w:val="0"/>
      <w:marRight w:val="0"/>
      <w:marTop w:val="0"/>
      <w:marBottom w:val="0"/>
      <w:divBdr>
        <w:top w:val="none" w:sz="0" w:space="0" w:color="auto"/>
        <w:left w:val="none" w:sz="0" w:space="0" w:color="auto"/>
        <w:bottom w:val="none" w:sz="0" w:space="0" w:color="auto"/>
        <w:right w:val="none" w:sz="0" w:space="0" w:color="auto"/>
      </w:divBdr>
    </w:div>
    <w:div w:id="1776318757">
      <w:bodyDiv w:val="1"/>
      <w:marLeft w:val="0"/>
      <w:marRight w:val="0"/>
      <w:marTop w:val="0"/>
      <w:marBottom w:val="0"/>
      <w:divBdr>
        <w:top w:val="none" w:sz="0" w:space="0" w:color="auto"/>
        <w:left w:val="none" w:sz="0" w:space="0" w:color="auto"/>
        <w:bottom w:val="none" w:sz="0" w:space="0" w:color="auto"/>
        <w:right w:val="none" w:sz="0" w:space="0" w:color="auto"/>
      </w:divBdr>
    </w:div>
    <w:div w:id="1815641693">
      <w:bodyDiv w:val="1"/>
      <w:marLeft w:val="0"/>
      <w:marRight w:val="0"/>
      <w:marTop w:val="0"/>
      <w:marBottom w:val="0"/>
      <w:divBdr>
        <w:top w:val="none" w:sz="0" w:space="0" w:color="auto"/>
        <w:left w:val="none" w:sz="0" w:space="0" w:color="auto"/>
        <w:bottom w:val="none" w:sz="0" w:space="0" w:color="auto"/>
        <w:right w:val="none" w:sz="0" w:space="0" w:color="auto"/>
      </w:divBdr>
      <w:divsChild>
        <w:div w:id="1392465232">
          <w:marLeft w:val="0"/>
          <w:marRight w:val="0"/>
          <w:marTop w:val="0"/>
          <w:marBottom w:val="0"/>
          <w:divBdr>
            <w:top w:val="none" w:sz="0" w:space="0" w:color="auto"/>
            <w:left w:val="none" w:sz="0" w:space="0" w:color="auto"/>
            <w:bottom w:val="none" w:sz="0" w:space="0" w:color="auto"/>
            <w:right w:val="none" w:sz="0" w:space="0" w:color="auto"/>
          </w:divBdr>
          <w:divsChild>
            <w:div w:id="2059545822">
              <w:marLeft w:val="0"/>
              <w:marRight w:val="0"/>
              <w:marTop w:val="0"/>
              <w:marBottom w:val="0"/>
              <w:divBdr>
                <w:top w:val="none" w:sz="0" w:space="0" w:color="auto"/>
                <w:left w:val="none" w:sz="0" w:space="0" w:color="auto"/>
                <w:bottom w:val="none" w:sz="0" w:space="0" w:color="auto"/>
                <w:right w:val="none" w:sz="0" w:space="0" w:color="auto"/>
              </w:divBdr>
            </w:div>
          </w:divsChild>
        </w:div>
        <w:div w:id="305471249">
          <w:marLeft w:val="0"/>
          <w:marRight w:val="0"/>
          <w:marTop w:val="0"/>
          <w:marBottom w:val="0"/>
          <w:divBdr>
            <w:top w:val="none" w:sz="0" w:space="0" w:color="auto"/>
            <w:left w:val="none" w:sz="0" w:space="0" w:color="auto"/>
            <w:bottom w:val="none" w:sz="0" w:space="0" w:color="auto"/>
            <w:right w:val="none" w:sz="0" w:space="0" w:color="auto"/>
          </w:divBdr>
          <w:divsChild>
            <w:div w:id="230579570">
              <w:marLeft w:val="0"/>
              <w:marRight w:val="0"/>
              <w:marTop w:val="0"/>
              <w:marBottom w:val="0"/>
              <w:divBdr>
                <w:top w:val="none" w:sz="0" w:space="0" w:color="auto"/>
                <w:left w:val="none" w:sz="0" w:space="0" w:color="auto"/>
                <w:bottom w:val="none" w:sz="0" w:space="0" w:color="auto"/>
                <w:right w:val="none" w:sz="0" w:space="0" w:color="auto"/>
              </w:divBdr>
            </w:div>
          </w:divsChild>
        </w:div>
        <w:div w:id="1953776849">
          <w:marLeft w:val="0"/>
          <w:marRight w:val="0"/>
          <w:marTop w:val="0"/>
          <w:marBottom w:val="0"/>
          <w:divBdr>
            <w:top w:val="none" w:sz="0" w:space="0" w:color="auto"/>
            <w:left w:val="none" w:sz="0" w:space="0" w:color="auto"/>
            <w:bottom w:val="none" w:sz="0" w:space="0" w:color="auto"/>
            <w:right w:val="none" w:sz="0" w:space="0" w:color="auto"/>
          </w:divBdr>
          <w:divsChild>
            <w:div w:id="1308710090">
              <w:marLeft w:val="0"/>
              <w:marRight w:val="0"/>
              <w:marTop w:val="0"/>
              <w:marBottom w:val="0"/>
              <w:divBdr>
                <w:top w:val="none" w:sz="0" w:space="0" w:color="auto"/>
                <w:left w:val="none" w:sz="0" w:space="0" w:color="auto"/>
                <w:bottom w:val="none" w:sz="0" w:space="0" w:color="auto"/>
                <w:right w:val="none" w:sz="0" w:space="0" w:color="auto"/>
              </w:divBdr>
            </w:div>
          </w:divsChild>
        </w:div>
        <w:div w:id="1342125884">
          <w:marLeft w:val="0"/>
          <w:marRight w:val="0"/>
          <w:marTop w:val="0"/>
          <w:marBottom w:val="0"/>
          <w:divBdr>
            <w:top w:val="none" w:sz="0" w:space="0" w:color="auto"/>
            <w:left w:val="none" w:sz="0" w:space="0" w:color="auto"/>
            <w:bottom w:val="none" w:sz="0" w:space="0" w:color="auto"/>
            <w:right w:val="none" w:sz="0" w:space="0" w:color="auto"/>
          </w:divBdr>
          <w:divsChild>
            <w:div w:id="362290457">
              <w:marLeft w:val="0"/>
              <w:marRight w:val="0"/>
              <w:marTop w:val="0"/>
              <w:marBottom w:val="0"/>
              <w:divBdr>
                <w:top w:val="none" w:sz="0" w:space="0" w:color="auto"/>
                <w:left w:val="none" w:sz="0" w:space="0" w:color="auto"/>
                <w:bottom w:val="none" w:sz="0" w:space="0" w:color="auto"/>
                <w:right w:val="none" w:sz="0" w:space="0" w:color="auto"/>
              </w:divBdr>
            </w:div>
          </w:divsChild>
        </w:div>
        <w:div w:id="735858576">
          <w:marLeft w:val="0"/>
          <w:marRight w:val="0"/>
          <w:marTop w:val="0"/>
          <w:marBottom w:val="0"/>
          <w:divBdr>
            <w:top w:val="none" w:sz="0" w:space="0" w:color="auto"/>
            <w:left w:val="none" w:sz="0" w:space="0" w:color="auto"/>
            <w:bottom w:val="none" w:sz="0" w:space="0" w:color="auto"/>
            <w:right w:val="none" w:sz="0" w:space="0" w:color="auto"/>
          </w:divBdr>
          <w:divsChild>
            <w:div w:id="487285938">
              <w:marLeft w:val="0"/>
              <w:marRight w:val="0"/>
              <w:marTop w:val="0"/>
              <w:marBottom w:val="0"/>
              <w:divBdr>
                <w:top w:val="none" w:sz="0" w:space="0" w:color="auto"/>
                <w:left w:val="none" w:sz="0" w:space="0" w:color="auto"/>
                <w:bottom w:val="none" w:sz="0" w:space="0" w:color="auto"/>
                <w:right w:val="none" w:sz="0" w:space="0" w:color="auto"/>
              </w:divBdr>
            </w:div>
          </w:divsChild>
        </w:div>
        <w:div w:id="1795248383">
          <w:marLeft w:val="0"/>
          <w:marRight w:val="0"/>
          <w:marTop w:val="0"/>
          <w:marBottom w:val="0"/>
          <w:divBdr>
            <w:top w:val="none" w:sz="0" w:space="0" w:color="auto"/>
            <w:left w:val="none" w:sz="0" w:space="0" w:color="auto"/>
            <w:bottom w:val="none" w:sz="0" w:space="0" w:color="auto"/>
            <w:right w:val="none" w:sz="0" w:space="0" w:color="auto"/>
          </w:divBdr>
          <w:divsChild>
            <w:div w:id="1967394519">
              <w:marLeft w:val="0"/>
              <w:marRight w:val="0"/>
              <w:marTop w:val="0"/>
              <w:marBottom w:val="0"/>
              <w:divBdr>
                <w:top w:val="none" w:sz="0" w:space="0" w:color="auto"/>
                <w:left w:val="none" w:sz="0" w:space="0" w:color="auto"/>
                <w:bottom w:val="none" w:sz="0" w:space="0" w:color="auto"/>
                <w:right w:val="none" w:sz="0" w:space="0" w:color="auto"/>
              </w:divBdr>
            </w:div>
          </w:divsChild>
        </w:div>
        <w:div w:id="1260068430">
          <w:marLeft w:val="0"/>
          <w:marRight w:val="0"/>
          <w:marTop w:val="0"/>
          <w:marBottom w:val="0"/>
          <w:divBdr>
            <w:top w:val="none" w:sz="0" w:space="0" w:color="auto"/>
            <w:left w:val="none" w:sz="0" w:space="0" w:color="auto"/>
            <w:bottom w:val="none" w:sz="0" w:space="0" w:color="auto"/>
            <w:right w:val="none" w:sz="0" w:space="0" w:color="auto"/>
          </w:divBdr>
          <w:divsChild>
            <w:div w:id="1659068194">
              <w:marLeft w:val="0"/>
              <w:marRight w:val="0"/>
              <w:marTop w:val="0"/>
              <w:marBottom w:val="0"/>
              <w:divBdr>
                <w:top w:val="none" w:sz="0" w:space="0" w:color="auto"/>
                <w:left w:val="none" w:sz="0" w:space="0" w:color="auto"/>
                <w:bottom w:val="none" w:sz="0" w:space="0" w:color="auto"/>
                <w:right w:val="none" w:sz="0" w:space="0" w:color="auto"/>
              </w:divBdr>
            </w:div>
          </w:divsChild>
        </w:div>
        <w:div w:id="1224369871">
          <w:marLeft w:val="0"/>
          <w:marRight w:val="0"/>
          <w:marTop w:val="0"/>
          <w:marBottom w:val="0"/>
          <w:divBdr>
            <w:top w:val="none" w:sz="0" w:space="0" w:color="auto"/>
            <w:left w:val="none" w:sz="0" w:space="0" w:color="auto"/>
            <w:bottom w:val="none" w:sz="0" w:space="0" w:color="auto"/>
            <w:right w:val="none" w:sz="0" w:space="0" w:color="auto"/>
          </w:divBdr>
          <w:divsChild>
            <w:div w:id="537816193">
              <w:marLeft w:val="0"/>
              <w:marRight w:val="0"/>
              <w:marTop w:val="0"/>
              <w:marBottom w:val="0"/>
              <w:divBdr>
                <w:top w:val="none" w:sz="0" w:space="0" w:color="auto"/>
                <w:left w:val="none" w:sz="0" w:space="0" w:color="auto"/>
                <w:bottom w:val="none" w:sz="0" w:space="0" w:color="auto"/>
                <w:right w:val="none" w:sz="0" w:space="0" w:color="auto"/>
              </w:divBdr>
            </w:div>
          </w:divsChild>
        </w:div>
        <w:div w:id="134298734">
          <w:marLeft w:val="0"/>
          <w:marRight w:val="0"/>
          <w:marTop w:val="0"/>
          <w:marBottom w:val="0"/>
          <w:divBdr>
            <w:top w:val="none" w:sz="0" w:space="0" w:color="auto"/>
            <w:left w:val="none" w:sz="0" w:space="0" w:color="auto"/>
            <w:bottom w:val="none" w:sz="0" w:space="0" w:color="auto"/>
            <w:right w:val="none" w:sz="0" w:space="0" w:color="auto"/>
          </w:divBdr>
          <w:divsChild>
            <w:div w:id="734862745">
              <w:marLeft w:val="0"/>
              <w:marRight w:val="0"/>
              <w:marTop w:val="0"/>
              <w:marBottom w:val="0"/>
              <w:divBdr>
                <w:top w:val="none" w:sz="0" w:space="0" w:color="auto"/>
                <w:left w:val="none" w:sz="0" w:space="0" w:color="auto"/>
                <w:bottom w:val="none" w:sz="0" w:space="0" w:color="auto"/>
                <w:right w:val="none" w:sz="0" w:space="0" w:color="auto"/>
              </w:divBdr>
            </w:div>
          </w:divsChild>
        </w:div>
        <w:div w:id="1273318536">
          <w:marLeft w:val="0"/>
          <w:marRight w:val="0"/>
          <w:marTop w:val="0"/>
          <w:marBottom w:val="0"/>
          <w:divBdr>
            <w:top w:val="none" w:sz="0" w:space="0" w:color="auto"/>
            <w:left w:val="none" w:sz="0" w:space="0" w:color="auto"/>
            <w:bottom w:val="none" w:sz="0" w:space="0" w:color="auto"/>
            <w:right w:val="none" w:sz="0" w:space="0" w:color="auto"/>
          </w:divBdr>
          <w:divsChild>
            <w:div w:id="1635868217">
              <w:marLeft w:val="0"/>
              <w:marRight w:val="0"/>
              <w:marTop w:val="0"/>
              <w:marBottom w:val="0"/>
              <w:divBdr>
                <w:top w:val="none" w:sz="0" w:space="0" w:color="auto"/>
                <w:left w:val="none" w:sz="0" w:space="0" w:color="auto"/>
                <w:bottom w:val="none" w:sz="0" w:space="0" w:color="auto"/>
                <w:right w:val="none" w:sz="0" w:space="0" w:color="auto"/>
              </w:divBdr>
            </w:div>
          </w:divsChild>
        </w:div>
        <w:div w:id="1650474569">
          <w:marLeft w:val="0"/>
          <w:marRight w:val="0"/>
          <w:marTop w:val="0"/>
          <w:marBottom w:val="0"/>
          <w:divBdr>
            <w:top w:val="none" w:sz="0" w:space="0" w:color="auto"/>
            <w:left w:val="none" w:sz="0" w:space="0" w:color="auto"/>
            <w:bottom w:val="none" w:sz="0" w:space="0" w:color="auto"/>
            <w:right w:val="none" w:sz="0" w:space="0" w:color="auto"/>
          </w:divBdr>
          <w:divsChild>
            <w:div w:id="301153000">
              <w:marLeft w:val="0"/>
              <w:marRight w:val="0"/>
              <w:marTop w:val="0"/>
              <w:marBottom w:val="0"/>
              <w:divBdr>
                <w:top w:val="none" w:sz="0" w:space="0" w:color="auto"/>
                <w:left w:val="none" w:sz="0" w:space="0" w:color="auto"/>
                <w:bottom w:val="none" w:sz="0" w:space="0" w:color="auto"/>
                <w:right w:val="none" w:sz="0" w:space="0" w:color="auto"/>
              </w:divBdr>
            </w:div>
          </w:divsChild>
        </w:div>
        <w:div w:id="1038091328">
          <w:marLeft w:val="0"/>
          <w:marRight w:val="0"/>
          <w:marTop w:val="0"/>
          <w:marBottom w:val="0"/>
          <w:divBdr>
            <w:top w:val="none" w:sz="0" w:space="0" w:color="auto"/>
            <w:left w:val="none" w:sz="0" w:space="0" w:color="auto"/>
            <w:bottom w:val="none" w:sz="0" w:space="0" w:color="auto"/>
            <w:right w:val="none" w:sz="0" w:space="0" w:color="auto"/>
          </w:divBdr>
          <w:divsChild>
            <w:div w:id="518812034">
              <w:marLeft w:val="0"/>
              <w:marRight w:val="0"/>
              <w:marTop w:val="0"/>
              <w:marBottom w:val="0"/>
              <w:divBdr>
                <w:top w:val="none" w:sz="0" w:space="0" w:color="auto"/>
                <w:left w:val="none" w:sz="0" w:space="0" w:color="auto"/>
                <w:bottom w:val="none" w:sz="0" w:space="0" w:color="auto"/>
                <w:right w:val="none" w:sz="0" w:space="0" w:color="auto"/>
              </w:divBdr>
            </w:div>
          </w:divsChild>
        </w:div>
        <w:div w:id="1713192157">
          <w:marLeft w:val="0"/>
          <w:marRight w:val="0"/>
          <w:marTop w:val="0"/>
          <w:marBottom w:val="0"/>
          <w:divBdr>
            <w:top w:val="none" w:sz="0" w:space="0" w:color="auto"/>
            <w:left w:val="none" w:sz="0" w:space="0" w:color="auto"/>
            <w:bottom w:val="none" w:sz="0" w:space="0" w:color="auto"/>
            <w:right w:val="none" w:sz="0" w:space="0" w:color="auto"/>
          </w:divBdr>
          <w:divsChild>
            <w:div w:id="211231239">
              <w:marLeft w:val="0"/>
              <w:marRight w:val="0"/>
              <w:marTop w:val="0"/>
              <w:marBottom w:val="0"/>
              <w:divBdr>
                <w:top w:val="none" w:sz="0" w:space="0" w:color="auto"/>
                <w:left w:val="none" w:sz="0" w:space="0" w:color="auto"/>
                <w:bottom w:val="none" w:sz="0" w:space="0" w:color="auto"/>
                <w:right w:val="none" w:sz="0" w:space="0" w:color="auto"/>
              </w:divBdr>
            </w:div>
          </w:divsChild>
        </w:div>
        <w:div w:id="1583637103">
          <w:marLeft w:val="0"/>
          <w:marRight w:val="0"/>
          <w:marTop w:val="0"/>
          <w:marBottom w:val="0"/>
          <w:divBdr>
            <w:top w:val="none" w:sz="0" w:space="0" w:color="auto"/>
            <w:left w:val="none" w:sz="0" w:space="0" w:color="auto"/>
            <w:bottom w:val="none" w:sz="0" w:space="0" w:color="auto"/>
            <w:right w:val="none" w:sz="0" w:space="0" w:color="auto"/>
          </w:divBdr>
          <w:divsChild>
            <w:div w:id="2042588911">
              <w:marLeft w:val="0"/>
              <w:marRight w:val="0"/>
              <w:marTop w:val="0"/>
              <w:marBottom w:val="0"/>
              <w:divBdr>
                <w:top w:val="none" w:sz="0" w:space="0" w:color="auto"/>
                <w:left w:val="none" w:sz="0" w:space="0" w:color="auto"/>
                <w:bottom w:val="none" w:sz="0" w:space="0" w:color="auto"/>
                <w:right w:val="none" w:sz="0" w:space="0" w:color="auto"/>
              </w:divBdr>
            </w:div>
          </w:divsChild>
        </w:div>
        <w:div w:id="770202783">
          <w:marLeft w:val="0"/>
          <w:marRight w:val="0"/>
          <w:marTop w:val="0"/>
          <w:marBottom w:val="0"/>
          <w:divBdr>
            <w:top w:val="none" w:sz="0" w:space="0" w:color="auto"/>
            <w:left w:val="none" w:sz="0" w:space="0" w:color="auto"/>
            <w:bottom w:val="none" w:sz="0" w:space="0" w:color="auto"/>
            <w:right w:val="none" w:sz="0" w:space="0" w:color="auto"/>
          </w:divBdr>
          <w:divsChild>
            <w:div w:id="1648514482">
              <w:marLeft w:val="0"/>
              <w:marRight w:val="0"/>
              <w:marTop w:val="0"/>
              <w:marBottom w:val="0"/>
              <w:divBdr>
                <w:top w:val="none" w:sz="0" w:space="0" w:color="auto"/>
                <w:left w:val="none" w:sz="0" w:space="0" w:color="auto"/>
                <w:bottom w:val="none" w:sz="0" w:space="0" w:color="auto"/>
                <w:right w:val="none" w:sz="0" w:space="0" w:color="auto"/>
              </w:divBdr>
            </w:div>
          </w:divsChild>
        </w:div>
        <w:div w:id="1101224384">
          <w:marLeft w:val="0"/>
          <w:marRight w:val="0"/>
          <w:marTop w:val="0"/>
          <w:marBottom w:val="0"/>
          <w:divBdr>
            <w:top w:val="none" w:sz="0" w:space="0" w:color="auto"/>
            <w:left w:val="none" w:sz="0" w:space="0" w:color="auto"/>
            <w:bottom w:val="none" w:sz="0" w:space="0" w:color="auto"/>
            <w:right w:val="none" w:sz="0" w:space="0" w:color="auto"/>
          </w:divBdr>
          <w:divsChild>
            <w:div w:id="1367412278">
              <w:marLeft w:val="0"/>
              <w:marRight w:val="0"/>
              <w:marTop w:val="0"/>
              <w:marBottom w:val="0"/>
              <w:divBdr>
                <w:top w:val="none" w:sz="0" w:space="0" w:color="auto"/>
                <w:left w:val="none" w:sz="0" w:space="0" w:color="auto"/>
                <w:bottom w:val="none" w:sz="0" w:space="0" w:color="auto"/>
                <w:right w:val="none" w:sz="0" w:space="0" w:color="auto"/>
              </w:divBdr>
            </w:div>
          </w:divsChild>
        </w:div>
        <w:div w:id="353575869">
          <w:marLeft w:val="0"/>
          <w:marRight w:val="0"/>
          <w:marTop w:val="0"/>
          <w:marBottom w:val="0"/>
          <w:divBdr>
            <w:top w:val="none" w:sz="0" w:space="0" w:color="auto"/>
            <w:left w:val="none" w:sz="0" w:space="0" w:color="auto"/>
            <w:bottom w:val="none" w:sz="0" w:space="0" w:color="auto"/>
            <w:right w:val="none" w:sz="0" w:space="0" w:color="auto"/>
          </w:divBdr>
          <w:divsChild>
            <w:div w:id="1010762272">
              <w:marLeft w:val="0"/>
              <w:marRight w:val="0"/>
              <w:marTop w:val="0"/>
              <w:marBottom w:val="0"/>
              <w:divBdr>
                <w:top w:val="none" w:sz="0" w:space="0" w:color="auto"/>
                <w:left w:val="none" w:sz="0" w:space="0" w:color="auto"/>
                <w:bottom w:val="none" w:sz="0" w:space="0" w:color="auto"/>
                <w:right w:val="none" w:sz="0" w:space="0" w:color="auto"/>
              </w:divBdr>
            </w:div>
          </w:divsChild>
        </w:div>
        <w:div w:id="1342204130">
          <w:marLeft w:val="0"/>
          <w:marRight w:val="0"/>
          <w:marTop w:val="0"/>
          <w:marBottom w:val="0"/>
          <w:divBdr>
            <w:top w:val="none" w:sz="0" w:space="0" w:color="auto"/>
            <w:left w:val="none" w:sz="0" w:space="0" w:color="auto"/>
            <w:bottom w:val="none" w:sz="0" w:space="0" w:color="auto"/>
            <w:right w:val="none" w:sz="0" w:space="0" w:color="auto"/>
          </w:divBdr>
          <w:divsChild>
            <w:div w:id="473527783">
              <w:marLeft w:val="0"/>
              <w:marRight w:val="0"/>
              <w:marTop w:val="0"/>
              <w:marBottom w:val="0"/>
              <w:divBdr>
                <w:top w:val="none" w:sz="0" w:space="0" w:color="auto"/>
                <w:left w:val="none" w:sz="0" w:space="0" w:color="auto"/>
                <w:bottom w:val="none" w:sz="0" w:space="0" w:color="auto"/>
                <w:right w:val="none" w:sz="0" w:space="0" w:color="auto"/>
              </w:divBdr>
            </w:div>
          </w:divsChild>
        </w:div>
        <w:div w:id="1999991521">
          <w:marLeft w:val="0"/>
          <w:marRight w:val="0"/>
          <w:marTop w:val="0"/>
          <w:marBottom w:val="0"/>
          <w:divBdr>
            <w:top w:val="none" w:sz="0" w:space="0" w:color="auto"/>
            <w:left w:val="none" w:sz="0" w:space="0" w:color="auto"/>
            <w:bottom w:val="none" w:sz="0" w:space="0" w:color="auto"/>
            <w:right w:val="none" w:sz="0" w:space="0" w:color="auto"/>
          </w:divBdr>
          <w:divsChild>
            <w:div w:id="1072239714">
              <w:marLeft w:val="0"/>
              <w:marRight w:val="0"/>
              <w:marTop w:val="0"/>
              <w:marBottom w:val="0"/>
              <w:divBdr>
                <w:top w:val="none" w:sz="0" w:space="0" w:color="auto"/>
                <w:left w:val="none" w:sz="0" w:space="0" w:color="auto"/>
                <w:bottom w:val="none" w:sz="0" w:space="0" w:color="auto"/>
                <w:right w:val="none" w:sz="0" w:space="0" w:color="auto"/>
              </w:divBdr>
            </w:div>
          </w:divsChild>
        </w:div>
        <w:div w:id="1165513775">
          <w:marLeft w:val="0"/>
          <w:marRight w:val="0"/>
          <w:marTop w:val="0"/>
          <w:marBottom w:val="0"/>
          <w:divBdr>
            <w:top w:val="none" w:sz="0" w:space="0" w:color="auto"/>
            <w:left w:val="none" w:sz="0" w:space="0" w:color="auto"/>
            <w:bottom w:val="none" w:sz="0" w:space="0" w:color="auto"/>
            <w:right w:val="none" w:sz="0" w:space="0" w:color="auto"/>
          </w:divBdr>
          <w:divsChild>
            <w:div w:id="1471098852">
              <w:marLeft w:val="0"/>
              <w:marRight w:val="0"/>
              <w:marTop w:val="0"/>
              <w:marBottom w:val="0"/>
              <w:divBdr>
                <w:top w:val="none" w:sz="0" w:space="0" w:color="auto"/>
                <w:left w:val="none" w:sz="0" w:space="0" w:color="auto"/>
                <w:bottom w:val="none" w:sz="0" w:space="0" w:color="auto"/>
                <w:right w:val="none" w:sz="0" w:space="0" w:color="auto"/>
              </w:divBdr>
            </w:div>
          </w:divsChild>
        </w:div>
        <w:div w:id="2037729384">
          <w:marLeft w:val="0"/>
          <w:marRight w:val="0"/>
          <w:marTop w:val="0"/>
          <w:marBottom w:val="0"/>
          <w:divBdr>
            <w:top w:val="none" w:sz="0" w:space="0" w:color="auto"/>
            <w:left w:val="none" w:sz="0" w:space="0" w:color="auto"/>
            <w:bottom w:val="none" w:sz="0" w:space="0" w:color="auto"/>
            <w:right w:val="none" w:sz="0" w:space="0" w:color="auto"/>
          </w:divBdr>
          <w:divsChild>
            <w:div w:id="999381258">
              <w:marLeft w:val="0"/>
              <w:marRight w:val="0"/>
              <w:marTop w:val="0"/>
              <w:marBottom w:val="0"/>
              <w:divBdr>
                <w:top w:val="none" w:sz="0" w:space="0" w:color="auto"/>
                <w:left w:val="none" w:sz="0" w:space="0" w:color="auto"/>
                <w:bottom w:val="none" w:sz="0" w:space="0" w:color="auto"/>
                <w:right w:val="none" w:sz="0" w:space="0" w:color="auto"/>
              </w:divBdr>
            </w:div>
          </w:divsChild>
        </w:div>
        <w:div w:id="818888288">
          <w:marLeft w:val="0"/>
          <w:marRight w:val="0"/>
          <w:marTop w:val="0"/>
          <w:marBottom w:val="0"/>
          <w:divBdr>
            <w:top w:val="none" w:sz="0" w:space="0" w:color="auto"/>
            <w:left w:val="none" w:sz="0" w:space="0" w:color="auto"/>
            <w:bottom w:val="none" w:sz="0" w:space="0" w:color="auto"/>
            <w:right w:val="none" w:sz="0" w:space="0" w:color="auto"/>
          </w:divBdr>
          <w:divsChild>
            <w:div w:id="1422530639">
              <w:marLeft w:val="0"/>
              <w:marRight w:val="0"/>
              <w:marTop w:val="0"/>
              <w:marBottom w:val="0"/>
              <w:divBdr>
                <w:top w:val="none" w:sz="0" w:space="0" w:color="auto"/>
                <w:left w:val="none" w:sz="0" w:space="0" w:color="auto"/>
                <w:bottom w:val="none" w:sz="0" w:space="0" w:color="auto"/>
                <w:right w:val="none" w:sz="0" w:space="0" w:color="auto"/>
              </w:divBdr>
            </w:div>
          </w:divsChild>
        </w:div>
        <w:div w:id="497693317">
          <w:marLeft w:val="0"/>
          <w:marRight w:val="0"/>
          <w:marTop w:val="0"/>
          <w:marBottom w:val="0"/>
          <w:divBdr>
            <w:top w:val="none" w:sz="0" w:space="0" w:color="auto"/>
            <w:left w:val="none" w:sz="0" w:space="0" w:color="auto"/>
            <w:bottom w:val="none" w:sz="0" w:space="0" w:color="auto"/>
            <w:right w:val="none" w:sz="0" w:space="0" w:color="auto"/>
          </w:divBdr>
          <w:divsChild>
            <w:div w:id="10642713">
              <w:marLeft w:val="0"/>
              <w:marRight w:val="0"/>
              <w:marTop w:val="0"/>
              <w:marBottom w:val="0"/>
              <w:divBdr>
                <w:top w:val="none" w:sz="0" w:space="0" w:color="auto"/>
                <w:left w:val="none" w:sz="0" w:space="0" w:color="auto"/>
                <w:bottom w:val="none" w:sz="0" w:space="0" w:color="auto"/>
                <w:right w:val="none" w:sz="0" w:space="0" w:color="auto"/>
              </w:divBdr>
            </w:div>
          </w:divsChild>
        </w:div>
        <w:div w:id="211428301">
          <w:marLeft w:val="0"/>
          <w:marRight w:val="0"/>
          <w:marTop w:val="0"/>
          <w:marBottom w:val="0"/>
          <w:divBdr>
            <w:top w:val="none" w:sz="0" w:space="0" w:color="auto"/>
            <w:left w:val="none" w:sz="0" w:space="0" w:color="auto"/>
            <w:bottom w:val="none" w:sz="0" w:space="0" w:color="auto"/>
            <w:right w:val="none" w:sz="0" w:space="0" w:color="auto"/>
          </w:divBdr>
          <w:divsChild>
            <w:div w:id="1089619526">
              <w:marLeft w:val="0"/>
              <w:marRight w:val="0"/>
              <w:marTop w:val="0"/>
              <w:marBottom w:val="0"/>
              <w:divBdr>
                <w:top w:val="none" w:sz="0" w:space="0" w:color="auto"/>
                <w:left w:val="none" w:sz="0" w:space="0" w:color="auto"/>
                <w:bottom w:val="none" w:sz="0" w:space="0" w:color="auto"/>
                <w:right w:val="none" w:sz="0" w:space="0" w:color="auto"/>
              </w:divBdr>
            </w:div>
          </w:divsChild>
        </w:div>
        <w:div w:id="327635859">
          <w:marLeft w:val="0"/>
          <w:marRight w:val="0"/>
          <w:marTop w:val="0"/>
          <w:marBottom w:val="0"/>
          <w:divBdr>
            <w:top w:val="none" w:sz="0" w:space="0" w:color="auto"/>
            <w:left w:val="none" w:sz="0" w:space="0" w:color="auto"/>
            <w:bottom w:val="none" w:sz="0" w:space="0" w:color="auto"/>
            <w:right w:val="none" w:sz="0" w:space="0" w:color="auto"/>
          </w:divBdr>
          <w:divsChild>
            <w:div w:id="1994019179">
              <w:marLeft w:val="0"/>
              <w:marRight w:val="0"/>
              <w:marTop w:val="0"/>
              <w:marBottom w:val="0"/>
              <w:divBdr>
                <w:top w:val="none" w:sz="0" w:space="0" w:color="auto"/>
                <w:left w:val="none" w:sz="0" w:space="0" w:color="auto"/>
                <w:bottom w:val="none" w:sz="0" w:space="0" w:color="auto"/>
                <w:right w:val="none" w:sz="0" w:space="0" w:color="auto"/>
              </w:divBdr>
            </w:div>
          </w:divsChild>
        </w:div>
        <w:div w:id="639924439">
          <w:marLeft w:val="0"/>
          <w:marRight w:val="0"/>
          <w:marTop w:val="0"/>
          <w:marBottom w:val="0"/>
          <w:divBdr>
            <w:top w:val="none" w:sz="0" w:space="0" w:color="auto"/>
            <w:left w:val="none" w:sz="0" w:space="0" w:color="auto"/>
            <w:bottom w:val="none" w:sz="0" w:space="0" w:color="auto"/>
            <w:right w:val="none" w:sz="0" w:space="0" w:color="auto"/>
          </w:divBdr>
          <w:divsChild>
            <w:div w:id="1465586433">
              <w:marLeft w:val="0"/>
              <w:marRight w:val="0"/>
              <w:marTop w:val="0"/>
              <w:marBottom w:val="0"/>
              <w:divBdr>
                <w:top w:val="none" w:sz="0" w:space="0" w:color="auto"/>
                <w:left w:val="none" w:sz="0" w:space="0" w:color="auto"/>
                <w:bottom w:val="none" w:sz="0" w:space="0" w:color="auto"/>
                <w:right w:val="none" w:sz="0" w:space="0" w:color="auto"/>
              </w:divBdr>
            </w:div>
          </w:divsChild>
        </w:div>
        <w:div w:id="1993633825">
          <w:marLeft w:val="0"/>
          <w:marRight w:val="0"/>
          <w:marTop w:val="0"/>
          <w:marBottom w:val="0"/>
          <w:divBdr>
            <w:top w:val="none" w:sz="0" w:space="0" w:color="auto"/>
            <w:left w:val="none" w:sz="0" w:space="0" w:color="auto"/>
            <w:bottom w:val="none" w:sz="0" w:space="0" w:color="auto"/>
            <w:right w:val="none" w:sz="0" w:space="0" w:color="auto"/>
          </w:divBdr>
          <w:divsChild>
            <w:div w:id="113985154">
              <w:marLeft w:val="0"/>
              <w:marRight w:val="0"/>
              <w:marTop w:val="0"/>
              <w:marBottom w:val="0"/>
              <w:divBdr>
                <w:top w:val="none" w:sz="0" w:space="0" w:color="auto"/>
                <w:left w:val="none" w:sz="0" w:space="0" w:color="auto"/>
                <w:bottom w:val="none" w:sz="0" w:space="0" w:color="auto"/>
                <w:right w:val="none" w:sz="0" w:space="0" w:color="auto"/>
              </w:divBdr>
            </w:div>
          </w:divsChild>
        </w:div>
        <w:div w:id="962461964">
          <w:marLeft w:val="0"/>
          <w:marRight w:val="0"/>
          <w:marTop w:val="0"/>
          <w:marBottom w:val="0"/>
          <w:divBdr>
            <w:top w:val="none" w:sz="0" w:space="0" w:color="auto"/>
            <w:left w:val="none" w:sz="0" w:space="0" w:color="auto"/>
            <w:bottom w:val="none" w:sz="0" w:space="0" w:color="auto"/>
            <w:right w:val="none" w:sz="0" w:space="0" w:color="auto"/>
          </w:divBdr>
          <w:divsChild>
            <w:div w:id="1241138162">
              <w:marLeft w:val="0"/>
              <w:marRight w:val="0"/>
              <w:marTop w:val="0"/>
              <w:marBottom w:val="0"/>
              <w:divBdr>
                <w:top w:val="none" w:sz="0" w:space="0" w:color="auto"/>
                <w:left w:val="none" w:sz="0" w:space="0" w:color="auto"/>
                <w:bottom w:val="none" w:sz="0" w:space="0" w:color="auto"/>
                <w:right w:val="none" w:sz="0" w:space="0" w:color="auto"/>
              </w:divBdr>
            </w:div>
          </w:divsChild>
        </w:div>
        <w:div w:id="306396687">
          <w:marLeft w:val="0"/>
          <w:marRight w:val="0"/>
          <w:marTop w:val="0"/>
          <w:marBottom w:val="0"/>
          <w:divBdr>
            <w:top w:val="none" w:sz="0" w:space="0" w:color="auto"/>
            <w:left w:val="none" w:sz="0" w:space="0" w:color="auto"/>
            <w:bottom w:val="none" w:sz="0" w:space="0" w:color="auto"/>
            <w:right w:val="none" w:sz="0" w:space="0" w:color="auto"/>
          </w:divBdr>
          <w:divsChild>
            <w:div w:id="625233886">
              <w:marLeft w:val="0"/>
              <w:marRight w:val="0"/>
              <w:marTop w:val="0"/>
              <w:marBottom w:val="0"/>
              <w:divBdr>
                <w:top w:val="none" w:sz="0" w:space="0" w:color="auto"/>
                <w:left w:val="none" w:sz="0" w:space="0" w:color="auto"/>
                <w:bottom w:val="none" w:sz="0" w:space="0" w:color="auto"/>
                <w:right w:val="none" w:sz="0" w:space="0" w:color="auto"/>
              </w:divBdr>
            </w:div>
          </w:divsChild>
        </w:div>
        <w:div w:id="855189912">
          <w:marLeft w:val="0"/>
          <w:marRight w:val="0"/>
          <w:marTop w:val="0"/>
          <w:marBottom w:val="0"/>
          <w:divBdr>
            <w:top w:val="none" w:sz="0" w:space="0" w:color="auto"/>
            <w:left w:val="none" w:sz="0" w:space="0" w:color="auto"/>
            <w:bottom w:val="none" w:sz="0" w:space="0" w:color="auto"/>
            <w:right w:val="none" w:sz="0" w:space="0" w:color="auto"/>
          </w:divBdr>
          <w:divsChild>
            <w:div w:id="1748769648">
              <w:marLeft w:val="0"/>
              <w:marRight w:val="0"/>
              <w:marTop w:val="0"/>
              <w:marBottom w:val="0"/>
              <w:divBdr>
                <w:top w:val="none" w:sz="0" w:space="0" w:color="auto"/>
                <w:left w:val="none" w:sz="0" w:space="0" w:color="auto"/>
                <w:bottom w:val="none" w:sz="0" w:space="0" w:color="auto"/>
                <w:right w:val="none" w:sz="0" w:space="0" w:color="auto"/>
              </w:divBdr>
            </w:div>
          </w:divsChild>
        </w:div>
        <w:div w:id="176165539">
          <w:marLeft w:val="0"/>
          <w:marRight w:val="0"/>
          <w:marTop w:val="0"/>
          <w:marBottom w:val="0"/>
          <w:divBdr>
            <w:top w:val="none" w:sz="0" w:space="0" w:color="auto"/>
            <w:left w:val="none" w:sz="0" w:space="0" w:color="auto"/>
            <w:bottom w:val="none" w:sz="0" w:space="0" w:color="auto"/>
            <w:right w:val="none" w:sz="0" w:space="0" w:color="auto"/>
          </w:divBdr>
          <w:divsChild>
            <w:div w:id="809245274">
              <w:marLeft w:val="0"/>
              <w:marRight w:val="0"/>
              <w:marTop w:val="0"/>
              <w:marBottom w:val="0"/>
              <w:divBdr>
                <w:top w:val="none" w:sz="0" w:space="0" w:color="auto"/>
                <w:left w:val="none" w:sz="0" w:space="0" w:color="auto"/>
                <w:bottom w:val="none" w:sz="0" w:space="0" w:color="auto"/>
                <w:right w:val="none" w:sz="0" w:space="0" w:color="auto"/>
              </w:divBdr>
            </w:div>
          </w:divsChild>
        </w:div>
        <w:div w:id="444622973">
          <w:marLeft w:val="0"/>
          <w:marRight w:val="0"/>
          <w:marTop w:val="0"/>
          <w:marBottom w:val="0"/>
          <w:divBdr>
            <w:top w:val="none" w:sz="0" w:space="0" w:color="auto"/>
            <w:left w:val="none" w:sz="0" w:space="0" w:color="auto"/>
            <w:bottom w:val="none" w:sz="0" w:space="0" w:color="auto"/>
            <w:right w:val="none" w:sz="0" w:space="0" w:color="auto"/>
          </w:divBdr>
          <w:divsChild>
            <w:div w:id="2123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1060">
      <w:bodyDiv w:val="1"/>
      <w:marLeft w:val="0"/>
      <w:marRight w:val="0"/>
      <w:marTop w:val="0"/>
      <w:marBottom w:val="0"/>
      <w:divBdr>
        <w:top w:val="none" w:sz="0" w:space="0" w:color="auto"/>
        <w:left w:val="none" w:sz="0" w:space="0" w:color="auto"/>
        <w:bottom w:val="none" w:sz="0" w:space="0" w:color="auto"/>
        <w:right w:val="none" w:sz="0" w:space="0" w:color="auto"/>
      </w:divBdr>
    </w:div>
    <w:div w:id="1885482540">
      <w:bodyDiv w:val="1"/>
      <w:marLeft w:val="0"/>
      <w:marRight w:val="0"/>
      <w:marTop w:val="0"/>
      <w:marBottom w:val="0"/>
      <w:divBdr>
        <w:top w:val="none" w:sz="0" w:space="0" w:color="auto"/>
        <w:left w:val="none" w:sz="0" w:space="0" w:color="auto"/>
        <w:bottom w:val="none" w:sz="0" w:space="0" w:color="auto"/>
        <w:right w:val="none" w:sz="0" w:space="0" w:color="auto"/>
      </w:divBdr>
      <w:divsChild>
        <w:div w:id="5136746">
          <w:marLeft w:val="0"/>
          <w:marRight w:val="0"/>
          <w:marTop w:val="0"/>
          <w:marBottom w:val="0"/>
          <w:divBdr>
            <w:top w:val="none" w:sz="0" w:space="0" w:color="auto"/>
            <w:left w:val="none" w:sz="0" w:space="0" w:color="auto"/>
            <w:bottom w:val="none" w:sz="0" w:space="0" w:color="auto"/>
            <w:right w:val="none" w:sz="0" w:space="0" w:color="auto"/>
          </w:divBdr>
        </w:div>
        <w:div w:id="1242762174">
          <w:marLeft w:val="0"/>
          <w:marRight w:val="0"/>
          <w:marTop w:val="0"/>
          <w:marBottom w:val="0"/>
          <w:divBdr>
            <w:top w:val="none" w:sz="0" w:space="0" w:color="auto"/>
            <w:left w:val="none" w:sz="0" w:space="0" w:color="auto"/>
            <w:bottom w:val="none" w:sz="0" w:space="0" w:color="auto"/>
            <w:right w:val="none" w:sz="0" w:space="0" w:color="auto"/>
          </w:divBdr>
        </w:div>
      </w:divsChild>
    </w:div>
    <w:div w:id="1909457864">
      <w:bodyDiv w:val="1"/>
      <w:marLeft w:val="0"/>
      <w:marRight w:val="0"/>
      <w:marTop w:val="0"/>
      <w:marBottom w:val="0"/>
      <w:divBdr>
        <w:top w:val="none" w:sz="0" w:space="0" w:color="auto"/>
        <w:left w:val="none" w:sz="0" w:space="0" w:color="auto"/>
        <w:bottom w:val="none" w:sz="0" w:space="0" w:color="auto"/>
        <w:right w:val="none" w:sz="0" w:space="0" w:color="auto"/>
      </w:divBdr>
      <w:divsChild>
        <w:div w:id="412750383">
          <w:marLeft w:val="0"/>
          <w:marRight w:val="0"/>
          <w:marTop w:val="0"/>
          <w:marBottom w:val="0"/>
          <w:divBdr>
            <w:top w:val="none" w:sz="0" w:space="0" w:color="auto"/>
            <w:left w:val="none" w:sz="0" w:space="0" w:color="auto"/>
            <w:bottom w:val="none" w:sz="0" w:space="0" w:color="auto"/>
            <w:right w:val="none" w:sz="0" w:space="0" w:color="auto"/>
          </w:divBdr>
        </w:div>
        <w:div w:id="554780707">
          <w:marLeft w:val="0"/>
          <w:marRight w:val="0"/>
          <w:marTop w:val="0"/>
          <w:marBottom w:val="0"/>
          <w:divBdr>
            <w:top w:val="none" w:sz="0" w:space="0" w:color="auto"/>
            <w:left w:val="none" w:sz="0" w:space="0" w:color="auto"/>
            <w:bottom w:val="none" w:sz="0" w:space="0" w:color="auto"/>
            <w:right w:val="none" w:sz="0" w:space="0" w:color="auto"/>
          </w:divBdr>
        </w:div>
      </w:divsChild>
    </w:div>
    <w:div w:id="1913537791">
      <w:bodyDiv w:val="1"/>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
        <w:div w:id="54863302">
          <w:marLeft w:val="0"/>
          <w:marRight w:val="0"/>
          <w:marTop w:val="0"/>
          <w:marBottom w:val="0"/>
          <w:divBdr>
            <w:top w:val="none" w:sz="0" w:space="0" w:color="auto"/>
            <w:left w:val="none" w:sz="0" w:space="0" w:color="auto"/>
            <w:bottom w:val="none" w:sz="0" w:space="0" w:color="auto"/>
            <w:right w:val="none" w:sz="0" w:space="0" w:color="auto"/>
          </w:divBdr>
        </w:div>
        <w:div w:id="605845616">
          <w:marLeft w:val="0"/>
          <w:marRight w:val="0"/>
          <w:marTop w:val="0"/>
          <w:marBottom w:val="0"/>
          <w:divBdr>
            <w:top w:val="none" w:sz="0" w:space="0" w:color="auto"/>
            <w:left w:val="none" w:sz="0" w:space="0" w:color="auto"/>
            <w:bottom w:val="none" w:sz="0" w:space="0" w:color="auto"/>
            <w:right w:val="none" w:sz="0" w:space="0" w:color="auto"/>
          </w:divBdr>
        </w:div>
        <w:div w:id="199709104">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494228299">
          <w:marLeft w:val="0"/>
          <w:marRight w:val="0"/>
          <w:marTop w:val="0"/>
          <w:marBottom w:val="0"/>
          <w:divBdr>
            <w:top w:val="none" w:sz="0" w:space="0" w:color="auto"/>
            <w:left w:val="none" w:sz="0" w:space="0" w:color="auto"/>
            <w:bottom w:val="none" w:sz="0" w:space="0" w:color="auto"/>
            <w:right w:val="none" w:sz="0" w:space="0" w:color="auto"/>
          </w:divBdr>
        </w:div>
      </w:divsChild>
    </w:div>
    <w:div w:id="2007512990">
      <w:bodyDiv w:val="1"/>
      <w:marLeft w:val="0"/>
      <w:marRight w:val="0"/>
      <w:marTop w:val="0"/>
      <w:marBottom w:val="0"/>
      <w:divBdr>
        <w:top w:val="none" w:sz="0" w:space="0" w:color="auto"/>
        <w:left w:val="none" w:sz="0" w:space="0" w:color="auto"/>
        <w:bottom w:val="none" w:sz="0" w:space="0" w:color="auto"/>
        <w:right w:val="none" w:sz="0" w:space="0" w:color="auto"/>
      </w:divBdr>
    </w:div>
    <w:div w:id="2015645425">
      <w:bodyDiv w:val="1"/>
      <w:marLeft w:val="0"/>
      <w:marRight w:val="0"/>
      <w:marTop w:val="0"/>
      <w:marBottom w:val="0"/>
      <w:divBdr>
        <w:top w:val="none" w:sz="0" w:space="0" w:color="auto"/>
        <w:left w:val="none" w:sz="0" w:space="0" w:color="auto"/>
        <w:bottom w:val="none" w:sz="0" w:space="0" w:color="auto"/>
        <w:right w:val="none" w:sz="0" w:space="0" w:color="auto"/>
      </w:divBdr>
      <w:divsChild>
        <w:div w:id="1383484157">
          <w:marLeft w:val="0"/>
          <w:marRight w:val="0"/>
          <w:marTop w:val="0"/>
          <w:marBottom w:val="0"/>
          <w:divBdr>
            <w:top w:val="none" w:sz="0" w:space="0" w:color="auto"/>
            <w:left w:val="none" w:sz="0" w:space="0" w:color="auto"/>
            <w:bottom w:val="none" w:sz="0" w:space="0" w:color="auto"/>
            <w:right w:val="none" w:sz="0" w:space="0" w:color="auto"/>
          </w:divBdr>
        </w:div>
        <w:div w:id="1687175737">
          <w:marLeft w:val="0"/>
          <w:marRight w:val="0"/>
          <w:marTop w:val="0"/>
          <w:marBottom w:val="0"/>
          <w:divBdr>
            <w:top w:val="none" w:sz="0" w:space="0" w:color="auto"/>
            <w:left w:val="none" w:sz="0" w:space="0" w:color="auto"/>
            <w:bottom w:val="none" w:sz="0" w:space="0" w:color="auto"/>
            <w:right w:val="none" w:sz="0" w:space="0" w:color="auto"/>
          </w:divBdr>
        </w:div>
        <w:div w:id="642806679">
          <w:marLeft w:val="0"/>
          <w:marRight w:val="0"/>
          <w:marTop w:val="0"/>
          <w:marBottom w:val="0"/>
          <w:divBdr>
            <w:top w:val="none" w:sz="0" w:space="0" w:color="auto"/>
            <w:left w:val="none" w:sz="0" w:space="0" w:color="auto"/>
            <w:bottom w:val="none" w:sz="0" w:space="0" w:color="auto"/>
            <w:right w:val="none" w:sz="0" w:space="0" w:color="auto"/>
          </w:divBdr>
        </w:div>
        <w:div w:id="152642792">
          <w:marLeft w:val="0"/>
          <w:marRight w:val="0"/>
          <w:marTop w:val="0"/>
          <w:marBottom w:val="0"/>
          <w:divBdr>
            <w:top w:val="none" w:sz="0" w:space="0" w:color="auto"/>
            <w:left w:val="none" w:sz="0" w:space="0" w:color="auto"/>
            <w:bottom w:val="none" w:sz="0" w:space="0" w:color="auto"/>
            <w:right w:val="none" w:sz="0" w:space="0" w:color="auto"/>
          </w:divBdr>
        </w:div>
        <w:div w:id="1790851993">
          <w:marLeft w:val="0"/>
          <w:marRight w:val="0"/>
          <w:marTop w:val="0"/>
          <w:marBottom w:val="0"/>
          <w:divBdr>
            <w:top w:val="none" w:sz="0" w:space="0" w:color="auto"/>
            <w:left w:val="none" w:sz="0" w:space="0" w:color="auto"/>
            <w:bottom w:val="none" w:sz="0" w:space="0" w:color="auto"/>
            <w:right w:val="none" w:sz="0" w:space="0" w:color="auto"/>
          </w:divBdr>
        </w:div>
      </w:divsChild>
    </w:div>
    <w:div w:id="2022388340">
      <w:bodyDiv w:val="1"/>
      <w:marLeft w:val="0"/>
      <w:marRight w:val="0"/>
      <w:marTop w:val="0"/>
      <w:marBottom w:val="0"/>
      <w:divBdr>
        <w:top w:val="none" w:sz="0" w:space="0" w:color="auto"/>
        <w:left w:val="none" w:sz="0" w:space="0" w:color="auto"/>
        <w:bottom w:val="none" w:sz="0" w:space="0" w:color="auto"/>
        <w:right w:val="none" w:sz="0" w:space="0" w:color="auto"/>
      </w:divBdr>
      <w:divsChild>
        <w:div w:id="265775199">
          <w:marLeft w:val="0"/>
          <w:marRight w:val="0"/>
          <w:marTop w:val="0"/>
          <w:marBottom w:val="0"/>
          <w:divBdr>
            <w:top w:val="none" w:sz="0" w:space="0" w:color="auto"/>
            <w:left w:val="none" w:sz="0" w:space="0" w:color="auto"/>
            <w:bottom w:val="none" w:sz="0" w:space="0" w:color="auto"/>
            <w:right w:val="none" w:sz="0" w:space="0" w:color="auto"/>
          </w:divBdr>
        </w:div>
        <w:div w:id="928923969">
          <w:marLeft w:val="0"/>
          <w:marRight w:val="0"/>
          <w:marTop w:val="0"/>
          <w:marBottom w:val="0"/>
          <w:divBdr>
            <w:top w:val="none" w:sz="0" w:space="0" w:color="auto"/>
            <w:left w:val="none" w:sz="0" w:space="0" w:color="auto"/>
            <w:bottom w:val="none" w:sz="0" w:space="0" w:color="auto"/>
            <w:right w:val="none" w:sz="0" w:space="0" w:color="auto"/>
          </w:divBdr>
        </w:div>
      </w:divsChild>
    </w:div>
    <w:div w:id="2028214352">
      <w:bodyDiv w:val="1"/>
      <w:marLeft w:val="0"/>
      <w:marRight w:val="0"/>
      <w:marTop w:val="0"/>
      <w:marBottom w:val="0"/>
      <w:divBdr>
        <w:top w:val="none" w:sz="0" w:space="0" w:color="auto"/>
        <w:left w:val="none" w:sz="0" w:space="0" w:color="auto"/>
        <w:bottom w:val="none" w:sz="0" w:space="0" w:color="auto"/>
        <w:right w:val="none" w:sz="0" w:space="0" w:color="auto"/>
      </w:divBdr>
    </w:div>
    <w:div w:id="2050181977">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7">
          <w:marLeft w:val="0"/>
          <w:marRight w:val="0"/>
          <w:marTop w:val="0"/>
          <w:marBottom w:val="0"/>
          <w:divBdr>
            <w:top w:val="none" w:sz="0" w:space="0" w:color="auto"/>
            <w:left w:val="none" w:sz="0" w:space="0" w:color="auto"/>
            <w:bottom w:val="none" w:sz="0" w:space="0" w:color="auto"/>
            <w:right w:val="none" w:sz="0" w:space="0" w:color="auto"/>
          </w:divBdr>
        </w:div>
        <w:div w:id="648553618">
          <w:marLeft w:val="0"/>
          <w:marRight w:val="0"/>
          <w:marTop w:val="0"/>
          <w:marBottom w:val="0"/>
          <w:divBdr>
            <w:top w:val="none" w:sz="0" w:space="0" w:color="auto"/>
            <w:left w:val="none" w:sz="0" w:space="0" w:color="auto"/>
            <w:bottom w:val="none" w:sz="0" w:space="0" w:color="auto"/>
            <w:right w:val="none" w:sz="0" w:space="0" w:color="auto"/>
          </w:divBdr>
        </w:div>
      </w:divsChild>
    </w:div>
    <w:div w:id="2072655831">
      <w:bodyDiv w:val="1"/>
      <w:marLeft w:val="0"/>
      <w:marRight w:val="0"/>
      <w:marTop w:val="0"/>
      <w:marBottom w:val="0"/>
      <w:divBdr>
        <w:top w:val="none" w:sz="0" w:space="0" w:color="auto"/>
        <w:left w:val="none" w:sz="0" w:space="0" w:color="auto"/>
        <w:bottom w:val="none" w:sz="0" w:space="0" w:color="auto"/>
        <w:right w:val="none" w:sz="0" w:space="0" w:color="auto"/>
      </w:divBdr>
    </w:div>
    <w:div w:id="2134713825">
      <w:bodyDiv w:val="1"/>
      <w:marLeft w:val="0"/>
      <w:marRight w:val="0"/>
      <w:marTop w:val="0"/>
      <w:marBottom w:val="0"/>
      <w:divBdr>
        <w:top w:val="none" w:sz="0" w:space="0" w:color="auto"/>
        <w:left w:val="none" w:sz="0" w:space="0" w:color="auto"/>
        <w:bottom w:val="none" w:sz="0" w:space="0" w:color="auto"/>
        <w:right w:val="none" w:sz="0" w:space="0" w:color="auto"/>
      </w:divBdr>
      <w:divsChild>
        <w:div w:id="292446833">
          <w:marLeft w:val="0"/>
          <w:marRight w:val="0"/>
          <w:marTop w:val="0"/>
          <w:marBottom w:val="0"/>
          <w:divBdr>
            <w:top w:val="none" w:sz="0" w:space="0" w:color="auto"/>
            <w:left w:val="none" w:sz="0" w:space="0" w:color="auto"/>
            <w:bottom w:val="none" w:sz="0" w:space="0" w:color="auto"/>
            <w:right w:val="none" w:sz="0" w:space="0" w:color="auto"/>
          </w:divBdr>
        </w:div>
        <w:div w:id="774791705">
          <w:marLeft w:val="0"/>
          <w:marRight w:val="0"/>
          <w:marTop w:val="0"/>
          <w:marBottom w:val="0"/>
          <w:divBdr>
            <w:top w:val="none" w:sz="0" w:space="0" w:color="auto"/>
            <w:left w:val="none" w:sz="0" w:space="0" w:color="auto"/>
            <w:bottom w:val="none" w:sz="0" w:space="0" w:color="auto"/>
            <w:right w:val="none" w:sz="0" w:space="0" w:color="auto"/>
          </w:divBdr>
        </w:div>
        <w:div w:id="235437292">
          <w:marLeft w:val="0"/>
          <w:marRight w:val="0"/>
          <w:marTop w:val="0"/>
          <w:marBottom w:val="0"/>
          <w:divBdr>
            <w:top w:val="none" w:sz="0" w:space="0" w:color="auto"/>
            <w:left w:val="none" w:sz="0" w:space="0" w:color="auto"/>
            <w:bottom w:val="none" w:sz="0" w:space="0" w:color="auto"/>
            <w:right w:val="none" w:sz="0" w:space="0" w:color="auto"/>
          </w:divBdr>
        </w:div>
        <w:div w:id="90398406">
          <w:marLeft w:val="0"/>
          <w:marRight w:val="0"/>
          <w:marTop w:val="0"/>
          <w:marBottom w:val="0"/>
          <w:divBdr>
            <w:top w:val="none" w:sz="0" w:space="0" w:color="auto"/>
            <w:left w:val="none" w:sz="0" w:space="0" w:color="auto"/>
            <w:bottom w:val="none" w:sz="0" w:space="0" w:color="auto"/>
            <w:right w:val="none" w:sz="0" w:space="0" w:color="auto"/>
          </w:divBdr>
        </w:div>
        <w:div w:id="1919318009">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58734768">
          <w:marLeft w:val="0"/>
          <w:marRight w:val="0"/>
          <w:marTop w:val="0"/>
          <w:marBottom w:val="0"/>
          <w:divBdr>
            <w:top w:val="none" w:sz="0" w:space="0" w:color="auto"/>
            <w:left w:val="none" w:sz="0" w:space="0" w:color="auto"/>
            <w:bottom w:val="none" w:sz="0" w:space="0" w:color="auto"/>
            <w:right w:val="none" w:sz="0" w:space="0" w:color="auto"/>
          </w:divBdr>
        </w:div>
        <w:div w:id="60561193">
          <w:marLeft w:val="0"/>
          <w:marRight w:val="0"/>
          <w:marTop w:val="0"/>
          <w:marBottom w:val="0"/>
          <w:divBdr>
            <w:top w:val="none" w:sz="0" w:space="0" w:color="auto"/>
            <w:left w:val="none" w:sz="0" w:space="0" w:color="auto"/>
            <w:bottom w:val="none" w:sz="0" w:space="0" w:color="auto"/>
            <w:right w:val="none" w:sz="0" w:space="0" w:color="auto"/>
          </w:divBdr>
        </w:div>
        <w:div w:id="262108577">
          <w:marLeft w:val="0"/>
          <w:marRight w:val="0"/>
          <w:marTop w:val="0"/>
          <w:marBottom w:val="0"/>
          <w:divBdr>
            <w:top w:val="none" w:sz="0" w:space="0" w:color="auto"/>
            <w:left w:val="none" w:sz="0" w:space="0" w:color="auto"/>
            <w:bottom w:val="none" w:sz="0" w:space="0" w:color="auto"/>
            <w:right w:val="none" w:sz="0" w:space="0" w:color="auto"/>
          </w:divBdr>
        </w:div>
        <w:div w:id="1422144733">
          <w:marLeft w:val="0"/>
          <w:marRight w:val="0"/>
          <w:marTop w:val="0"/>
          <w:marBottom w:val="0"/>
          <w:divBdr>
            <w:top w:val="none" w:sz="0" w:space="0" w:color="auto"/>
            <w:left w:val="none" w:sz="0" w:space="0" w:color="auto"/>
            <w:bottom w:val="none" w:sz="0" w:space="0" w:color="auto"/>
            <w:right w:val="none" w:sz="0" w:space="0" w:color="auto"/>
          </w:divBdr>
        </w:div>
        <w:div w:id="191844275">
          <w:marLeft w:val="0"/>
          <w:marRight w:val="0"/>
          <w:marTop w:val="0"/>
          <w:marBottom w:val="0"/>
          <w:divBdr>
            <w:top w:val="none" w:sz="0" w:space="0" w:color="auto"/>
            <w:left w:val="none" w:sz="0" w:space="0" w:color="auto"/>
            <w:bottom w:val="none" w:sz="0" w:space="0" w:color="auto"/>
            <w:right w:val="none" w:sz="0" w:space="0" w:color="auto"/>
          </w:divBdr>
        </w:div>
        <w:div w:id="622468832">
          <w:marLeft w:val="0"/>
          <w:marRight w:val="0"/>
          <w:marTop w:val="0"/>
          <w:marBottom w:val="0"/>
          <w:divBdr>
            <w:top w:val="none" w:sz="0" w:space="0" w:color="auto"/>
            <w:left w:val="none" w:sz="0" w:space="0" w:color="auto"/>
            <w:bottom w:val="none" w:sz="0" w:space="0" w:color="auto"/>
            <w:right w:val="none" w:sz="0" w:space="0" w:color="auto"/>
          </w:divBdr>
        </w:div>
        <w:div w:id="97483900">
          <w:marLeft w:val="0"/>
          <w:marRight w:val="0"/>
          <w:marTop w:val="0"/>
          <w:marBottom w:val="0"/>
          <w:divBdr>
            <w:top w:val="none" w:sz="0" w:space="0" w:color="auto"/>
            <w:left w:val="none" w:sz="0" w:space="0" w:color="auto"/>
            <w:bottom w:val="none" w:sz="0" w:space="0" w:color="auto"/>
            <w:right w:val="none" w:sz="0" w:space="0" w:color="auto"/>
          </w:divBdr>
        </w:div>
        <w:div w:id="1456946964">
          <w:marLeft w:val="0"/>
          <w:marRight w:val="0"/>
          <w:marTop w:val="0"/>
          <w:marBottom w:val="0"/>
          <w:divBdr>
            <w:top w:val="none" w:sz="0" w:space="0" w:color="auto"/>
            <w:left w:val="none" w:sz="0" w:space="0" w:color="auto"/>
            <w:bottom w:val="none" w:sz="0" w:space="0" w:color="auto"/>
            <w:right w:val="none" w:sz="0" w:space="0" w:color="auto"/>
          </w:divBdr>
        </w:div>
        <w:div w:id="1946576791">
          <w:marLeft w:val="0"/>
          <w:marRight w:val="0"/>
          <w:marTop w:val="0"/>
          <w:marBottom w:val="0"/>
          <w:divBdr>
            <w:top w:val="none" w:sz="0" w:space="0" w:color="auto"/>
            <w:left w:val="none" w:sz="0" w:space="0" w:color="auto"/>
            <w:bottom w:val="none" w:sz="0" w:space="0" w:color="auto"/>
            <w:right w:val="none" w:sz="0" w:space="0" w:color="auto"/>
          </w:divBdr>
        </w:div>
        <w:div w:id="585265973">
          <w:marLeft w:val="0"/>
          <w:marRight w:val="0"/>
          <w:marTop w:val="0"/>
          <w:marBottom w:val="0"/>
          <w:divBdr>
            <w:top w:val="none" w:sz="0" w:space="0" w:color="auto"/>
            <w:left w:val="none" w:sz="0" w:space="0" w:color="auto"/>
            <w:bottom w:val="none" w:sz="0" w:space="0" w:color="auto"/>
            <w:right w:val="none" w:sz="0" w:space="0" w:color="auto"/>
          </w:divBdr>
        </w:div>
        <w:div w:id="184539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c/aptos2019-blindness-detection/overview"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kaggle.com/c/aptos2019-blindness-detection/overview%22%20/t%20%22_blank" TargetMode="External"/><Relationship Id="rId20" Type="http://schemas.openxmlformats.org/officeDocument/2006/relationships/hyperlink" Target="https://diabetesatlas.org/resources/idf-diabetes-atlas-202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kaggle.com/datasets/mariaherrerot/idrid-dataset"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5A7A771EFC4DAEA59BE0B9BB54B978"/>
        <w:category>
          <w:name w:val="一般"/>
          <w:gallery w:val="placeholder"/>
        </w:category>
        <w:types>
          <w:type w:val="bbPlcHdr"/>
        </w:types>
        <w:behaviors>
          <w:behavior w:val="content"/>
        </w:behaviors>
        <w:guid w:val="{35B47346-6D9E-4902-B4D2-591D27B21B7C}"/>
      </w:docPartPr>
      <w:docPartBody>
        <w:p w:rsidR="00822266" w:rsidRDefault="00822266" w:rsidP="00822266">
          <w:pPr>
            <w:pStyle w:val="7B5A7A771EFC4DAEA59BE0B9BB54B978"/>
          </w:pPr>
          <w:r w:rsidRPr="000D16C0">
            <w:rPr>
              <w:rStyle w:val="a3"/>
              <w:rFonts w:hint="eastAsia"/>
            </w:rPr>
            <w:t>在這裡鍵入方程式。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66"/>
    <w:rsid w:val="0001091C"/>
    <w:rsid w:val="005D6609"/>
    <w:rsid w:val="00822266"/>
    <w:rsid w:val="00A47D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2266"/>
    <w:rPr>
      <w:color w:val="666666"/>
    </w:rPr>
  </w:style>
  <w:style w:type="paragraph" w:customStyle="1" w:styleId="7B5A7A771EFC4DAEA59BE0B9BB54B978">
    <w:name w:val="7B5A7A771EFC4DAEA59BE0B9BB54B978"/>
    <w:rsid w:val="0082226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CBE5-F113-463A-A4B1-5AD5543B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28</Pages>
  <Words>1591</Words>
  <Characters>9072</Characters>
  <Application>Microsoft Office Word</Application>
  <DocSecurity>0</DocSecurity>
  <Lines>75</Lines>
  <Paragraphs>21</Paragraphs>
  <ScaleCrop>false</ScaleCrop>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永泰 林</dc:creator>
  <cp:keywords/>
  <dc:description/>
  <cp:lastModifiedBy>永泰 林</cp:lastModifiedBy>
  <cp:revision>392</cp:revision>
  <dcterms:created xsi:type="dcterms:W3CDTF">2025-04-19T06:46:00Z</dcterms:created>
  <dcterms:modified xsi:type="dcterms:W3CDTF">2025-05-08T07:35:00Z</dcterms:modified>
</cp:coreProperties>
</file>