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2B7" w:rsidRPr="00FD32B7" w:rsidRDefault="00FD32B7" w:rsidP="00FD32B7">
      <w:pPr>
        <w:spacing w:before="120" w:after="120"/>
        <w:rPr>
          <w:rFonts w:eastAsia="Calibri"/>
          <w:szCs w:val="22"/>
          <w:lang w:eastAsia="en-US"/>
        </w:rPr>
      </w:pPr>
    </w:p>
    <w:p w:rsidR="00FD32B7" w:rsidRDefault="00FD32B7" w:rsidP="00FD32B7">
      <w:pPr>
        <w:spacing w:before="120" w:after="120"/>
        <w:rPr>
          <w:rFonts w:eastAsia="Calibri"/>
          <w:szCs w:val="22"/>
          <w:lang w:eastAsia="en-US"/>
        </w:rPr>
      </w:pPr>
      <w:r w:rsidRPr="00CA7ED8">
        <w:rPr>
          <w:rFonts w:eastAsia="Calibri"/>
          <w:szCs w:val="22"/>
          <w:lang w:eastAsia="en-US"/>
        </w:rPr>
        <w:t xml:space="preserve">Ориентированное </w:t>
      </w:r>
      <w:r>
        <w:rPr>
          <w:rFonts w:eastAsia="Calibri"/>
          <w:szCs w:val="22"/>
          <w:lang w:val="en-US" w:eastAsia="en-US"/>
        </w:rPr>
        <w:t>N</w:t>
      </w:r>
      <w:r w:rsidRPr="00CA7ED8">
        <w:rPr>
          <w:rFonts w:eastAsia="Calibri"/>
          <w:szCs w:val="22"/>
          <w:lang w:eastAsia="en-US"/>
        </w:rPr>
        <w:t>-</w:t>
      </w:r>
      <w:proofErr w:type="spellStart"/>
      <w:r>
        <w:rPr>
          <w:rFonts w:eastAsia="Calibri"/>
          <w:szCs w:val="22"/>
          <w:lang w:eastAsia="en-US"/>
        </w:rPr>
        <w:t>арное</w:t>
      </w:r>
      <w:proofErr w:type="spellEnd"/>
      <w:r w:rsidRPr="00CA7ED8">
        <w:rPr>
          <w:rFonts w:eastAsia="Calibri"/>
          <w:szCs w:val="22"/>
          <w:lang w:eastAsia="en-US"/>
        </w:rPr>
        <w:t xml:space="preserve"> дерево — ацикличный орграф (ориентированный граф, не содержащий циклов), в котором только </w:t>
      </w:r>
      <w:r>
        <w:rPr>
          <w:rFonts w:eastAsia="Calibri"/>
          <w:szCs w:val="22"/>
          <w:lang w:eastAsia="en-US"/>
        </w:rPr>
        <w:t>один</w:t>
      </w:r>
      <w:r w:rsidRPr="00CA7ED8">
        <w:rPr>
          <w:rFonts w:eastAsia="Calibri"/>
          <w:szCs w:val="22"/>
          <w:lang w:eastAsia="en-US"/>
        </w:rPr>
        <w:t xml:space="preserve"> </w:t>
      </w:r>
      <w:r>
        <w:rPr>
          <w:rFonts w:eastAsia="Calibri"/>
          <w:szCs w:val="22"/>
          <w:lang w:eastAsia="en-US"/>
        </w:rPr>
        <w:t>узел</w:t>
      </w:r>
      <w:r w:rsidRPr="00CA7ED8">
        <w:rPr>
          <w:rFonts w:eastAsia="Calibri"/>
          <w:szCs w:val="22"/>
          <w:lang w:eastAsia="en-US"/>
        </w:rPr>
        <w:t xml:space="preserve"> име</w:t>
      </w:r>
      <w:r>
        <w:rPr>
          <w:rFonts w:eastAsia="Calibri"/>
          <w:szCs w:val="22"/>
          <w:lang w:eastAsia="en-US"/>
        </w:rPr>
        <w:t>ет нулевую степень захода (в него</w:t>
      </w:r>
      <w:r w:rsidRPr="00CA7ED8">
        <w:rPr>
          <w:rFonts w:eastAsia="Calibri"/>
          <w:szCs w:val="22"/>
          <w:lang w:eastAsia="en-US"/>
        </w:rPr>
        <w:t xml:space="preserve"> не ведут дуги), а все остальны</w:t>
      </w:r>
      <w:r>
        <w:rPr>
          <w:rFonts w:eastAsia="Calibri"/>
          <w:szCs w:val="22"/>
          <w:lang w:eastAsia="en-US"/>
        </w:rPr>
        <w:t xml:space="preserve">е узлы имеют степень захода не больше </w:t>
      </w:r>
      <w:r>
        <w:rPr>
          <w:rFonts w:eastAsia="Calibri"/>
          <w:szCs w:val="22"/>
          <w:lang w:val="en-US" w:eastAsia="en-US"/>
        </w:rPr>
        <w:t>N</w:t>
      </w:r>
      <w:r>
        <w:rPr>
          <w:rFonts w:eastAsia="Calibri"/>
          <w:szCs w:val="22"/>
          <w:lang w:eastAsia="en-US"/>
        </w:rPr>
        <w:t>.</w:t>
      </w:r>
      <w:r w:rsidRPr="00CA7ED8">
        <w:rPr>
          <w:rFonts w:eastAsia="Calibri"/>
          <w:szCs w:val="22"/>
          <w:lang w:eastAsia="en-US"/>
        </w:rPr>
        <w:t xml:space="preserve"> </w:t>
      </w:r>
      <w:r>
        <w:rPr>
          <w:rFonts w:eastAsia="Calibri"/>
          <w:szCs w:val="22"/>
          <w:lang w:eastAsia="en-US"/>
        </w:rPr>
        <w:t>Узел</w:t>
      </w:r>
      <w:r w:rsidRPr="00CA7ED8">
        <w:rPr>
          <w:rFonts w:eastAsia="Calibri"/>
          <w:szCs w:val="22"/>
          <w:lang w:eastAsia="en-US"/>
        </w:rPr>
        <w:t xml:space="preserve"> с нулевой степенью захода называется корнем дерева, </w:t>
      </w:r>
      <w:r>
        <w:rPr>
          <w:rFonts w:eastAsia="Calibri"/>
          <w:szCs w:val="22"/>
          <w:lang w:eastAsia="en-US"/>
        </w:rPr>
        <w:t>узлы</w:t>
      </w:r>
      <w:r w:rsidRPr="00CA7ED8">
        <w:rPr>
          <w:rFonts w:eastAsia="Calibri"/>
          <w:szCs w:val="22"/>
          <w:lang w:eastAsia="en-US"/>
        </w:rPr>
        <w:t xml:space="preserve"> с нулевой степенью исхода (из которых не исходит ни одна дуга) называются концевыми </w:t>
      </w:r>
      <w:r>
        <w:rPr>
          <w:rFonts w:eastAsia="Calibri"/>
          <w:szCs w:val="22"/>
          <w:lang w:eastAsia="en-US"/>
        </w:rPr>
        <w:t>узлами</w:t>
      </w:r>
      <w:r w:rsidRPr="00CA7ED8">
        <w:rPr>
          <w:rFonts w:eastAsia="Calibri"/>
          <w:szCs w:val="22"/>
          <w:lang w:eastAsia="en-US"/>
        </w:rPr>
        <w:t xml:space="preserve"> или листьями.</w:t>
      </w:r>
      <w:r w:rsidRPr="007E7FE0">
        <w:rPr>
          <w:rFonts w:eastAsia="Calibri"/>
          <w:szCs w:val="22"/>
          <w:lang w:eastAsia="en-US"/>
        </w:rPr>
        <w:t xml:space="preserve"> </w:t>
      </w:r>
      <w:r>
        <w:rPr>
          <w:rFonts w:eastAsia="Calibri"/>
          <w:szCs w:val="22"/>
          <w:lang w:eastAsia="en-US"/>
        </w:rPr>
        <w:t xml:space="preserve">Значение </w:t>
      </w:r>
      <w:r>
        <w:rPr>
          <w:rFonts w:eastAsia="Calibri"/>
          <w:szCs w:val="22"/>
          <w:lang w:val="en-US" w:eastAsia="en-US"/>
        </w:rPr>
        <w:t>N</w:t>
      </w:r>
      <w:r w:rsidRPr="007E7FE0">
        <w:rPr>
          <w:rFonts w:eastAsia="Calibri"/>
          <w:szCs w:val="22"/>
          <w:lang w:eastAsia="en-US"/>
        </w:rPr>
        <w:t xml:space="preserve"> </w:t>
      </w:r>
      <w:r>
        <w:rPr>
          <w:rFonts w:eastAsia="Calibri"/>
          <w:szCs w:val="22"/>
          <w:lang w:eastAsia="en-US"/>
        </w:rPr>
        <w:t>может отличаться от дерева к дереву.</w:t>
      </w:r>
    </w:p>
    <w:p w:rsidR="00FD32B7" w:rsidRDefault="00FD32B7" w:rsidP="00FD32B7">
      <w:pPr>
        <w:spacing w:before="120" w:after="120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Пример </w:t>
      </w:r>
      <w:r>
        <w:rPr>
          <w:rFonts w:eastAsia="Calibri"/>
          <w:szCs w:val="22"/>
          <w:lang w:val="en-US" w:eastAsia="en-US"/>
        </w:rPr>
        <w:t>N</w:t>
      </w:r>
      <w:r w:rsidRPr="00DE2AD6">
        <w:rPr>
          <w:rFonts w:eastAsia="Calibri"/>
          <w:szCs w:val="22"/>
          <w:lang w:eastAsia="en-US"/>
        </w:rPr>
        <w:t>-</w:t>
      </w:r>
      <w:proofErr w:type="spellStart"/>
      <w:r>
        <w:rPr>
          <w:rFonts w:eastAsia="Calibri"/>
          <w:szCs w:val="22"/>
          <w:lang w:eastAsia="en-US"/>
        </w:rPr>
        <w:t>арного</w:t>
      </w:r>
      <w:proofErr w:type="spellEnd"/>
      <w:r>
        <w:rPr>
          <w:rFonts w:eastAsia="Calibri"/>
          <w:szCs w:val="22"/>
          <w:lang w:eastAsia="en-US"/>
        </w:rPr>
        <w:t xml:space="preserve"> дерева приведен на рисунке 3.3</w:t>
      </w:r>
    </w:p>
    <w:p w:rsidR="00FD32B7" w:rsidRDefault="00FD32B7" w:rsidP="00FD32B7">
      <w:pPr>
        <w:spacing w:before="120" w:after="120"/>
        <w:ind w:firstLine="0"/>
        <w:rPr>
          <w:rFonts w:eastAsia="Calibri"/>
          <w:szCs w:val="22"/>
          <w:lang w:eastAsia="en-US"/>
        </w:rPr>
      </w:pPr>
    </w:p>
    <w:p w:rsidR="00FD32B7" w:rsidRDefault="00FD32B7" w:rsidP="00FD32B7">
      <w:pPr>
        <w:spacing w:before="120" w:after="120"/>
        <w:ind w:firstLine="0"/>
        <w:jc w:val="center"/>
        <w:rPr>
          <w:rFonts w:eastAsia="Calibri"/>
          <w:szCs w:val="22"/>
          <w:lang w:eastAsia="en-US"/>
        </w:rPr>
      </w:pPr>
      <w:r>
        <w:rPr>
          <w:noProof/>
        </w:rPr>
        <w:drawing>
          <wp:inline distT="0" distB="0" distL="0" distR="0" wp14:anchorId="0786C59B" wp14:editId="58577E55">
            <wp:extent cx="4358640" cy="320743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5504" cy="321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B7" w:rsidRDefault="00FD32B7" w:rsidP="00FD32B7">
      <w:pPr>
        <w:spacing w:before="120" w:after="120"/>
        <w:ind w:firstLine="0"/>
        <w:jc w:val="center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Рисунок 3.3 – </w:t>
      </w:r>
      <w:r>
        <w:rPr>
          <w:rFonts w:eastAsia="Calibri"/>
          <w:szCs w:val="22"/>
          <w:lang w:val="en-US" w:eastAsia="en-US"/>
        </w:rPr>
        <w:t>N</w:t>
      </w:r>
      <w:r w:rsidRPr="00FD32B7">
        <w:rPr>
          <w:rFonts w:eastAsia="Calibri"/>
          <w:szCs w:val="22"/>
          <w:lang w:eastAsia="en-US"/>
        </w:rPr>
        <w:t>-</w:t>
      </w:r>
      <w:proofErr w:type="spellStart"/>
      <w:r>
        <w:rPr>
          <w:rFonts w:eastAsia="Calibri"/>
          <w:szCs w:val="22"/>
          <w:lang w:eastAsia="en-US"/>
        </w:rPr>
        <w:t>арное</w:t>
      </w:r>
      <w:proofErr w:type="spellEnd"/>
      <w:r>
        <w:rPr>
          <w:rFonts w:eastAsia="Calibri"/>
          <w:szCs w:val="22"/>
          <w:lang w:eastAsia="en-US"/>
        </w:rPr>
        <w:t xml:space="preserve"> дерево</w:t>
      </w:r>
    </w:p>
    <w:p w:rsidR="00FD32B7" w:rsidRDefault="00FD32B7" w:rsidP="00FD32B7">
      <w:pPr>
        <w:spacing w:before="120" w:after="120"/>
        <w:ind w:firstLine="0"/>
        <w:jc w:val="center"/>
        <w:rPr>
          <w:rFonts w:eastAsia="Calibri"/>
          <w:szCs w:val="22"/>
          <w:lang w:eastAsia="en-US"/>
        </w:rPr>
      </w:pPr>
    </w:p>
    <w:p w:rsidR="00FD32B7" w:rsidRDefault="00FD32B7" w:rsidP="00FD32B7">
      <w:pPr>
        <w:spacing w:before="120" w:after="120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Для использования </w:t>
      </w:r>
      <w:r>
        <w:rPr>
          <w:rFonts w:eastAsia="Calibri"/>
          <w:szCs w:val="22"/>
          <w:lang w:val="en-US" w:eastAsia="en-US"/>
        </w:rPr>
        <w:t>N</w:t>
      </w:r>
      <w:r w:rsidRPr="004737C3">
        <w:rPr>
          <w:rFonts w:eastAsia="Calibri"/>
          <w:szCs w:val="22"/>
          <w:lang w:eastAsia="en-US"/>
        </w:rPr>
        <w:t>-</w:t>
      </w:r>
      <w:proofErr w:type="spellStart"/>
      <w:r>
        <w:rPr>
          <w:rFonts w:eastAsia="Calibri"/>
          <w:szCs w:val="22"/>
          <w:lang w:eastAsia="en-US"/>
        </w:rPr>
        <w:t>арных</w:t>
      </w:r>
      <w:proofErr w:type="spellEnd"/>
      <w:r>
        <w:rPr>
          <w:rFonts w:eastAsia="Calibri"/>
          <w:szCs w:val="22"/>
          <w:lang w:eastAsia="en-US"/>
        </w:rPr>
        <w:t xml:space="preserve"> деревьев в качестве подграфов графа атак необходимо ввести несколько дополнительных условий:</w:t>
      </w:r>
    </w:p>
    <w:p w:rsidR="00FD32B7" w:rsidRPr="004737C3" w:rsidRDefault="00FD32B7" w:rsidP="00FD32B7">
      <w:pPr>
        <w:pStyle w:val="a4"/>
        <w:numPr>
          <w:ilvl w:val="0"/>
          <w:numId w:val="1"/>
        </w:numPr>
        <w:spacing w:before="120" w:after="120"/>
        <w:ind w:left="0" w:firstLine="709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 данный подграф включаются только те узлы, входящие дуги которых направлены от узлов того же дерева</w:t>
      </w:r>
      <w:r w:rsidRPr="00FD32B7">
        <w:rPr>
          <w:rFonts w:eastAsia="Calibri"/>
          <w:szCs w:val="22"/>
          <w:lang w:eastAsia="en-US"/>
        </w:rPr>
        <w:t>;</w:t>
      </w:r>
    </w:p>
    <w:p w:rsidR="00FD32B7" w:rsidRPr="00FD32B7" w:rsidRDefault="00FD32B7" w:rsidP="00FD32B7">
      <w:pPr>
        <w:pStyle w:val="a4"/>
        <w:numPr>
          <w:ilvl w:val="0"/>
          <w:numId w:val="1"/>
        </w:numPr>
        <w:spacing w:before="120" w:after="120"/>
        <w:ind w:left="0" w:firstLine="709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lastRenderedPageBreak/>
        <w:t>Только к</w:t>
      </w:r>
      <w:r>
        <w:rPr>
          <w:rFonts w:eastAsia="Calibri"/>
          <w:szCs w:val="22"/>
          <w:lang w:eastAsia="en-US"/>
        </w:rPr>
        <w:t>орень может иметь входные дуги, направленные из других подграфов графа атак</w:t>
      </w:r>
      <w:r w:rsidRPr="00FD32B7">
        <w:rPr>
          <w:rFonts w:eastAsia="Calibri"/>
          <w:szCs w:val="22"/>
          <w:lang w:eastAsia="en-US"/>
        </w:rPr>
        <w:t>;</w:t>
      </w:r>
    </w:p>
    <w:p w:rsidR="00FD32B7" w:rsidRPr="004737C3" w:rsidRDefault="00FD32B7" w:rsidP="00FD32B7">
      <w:pPr>
        <w:pStyle w:val="a4"/>
        <w:numPr>
          <w:ilvl w:val="0"/>
          <w:numId w:val="1"/>
        </w:numPr>
        <w:spacing w:before="120" w:after="120"/>
        <w:ind w:left="0" w:firstLine="709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При удалении всех исходящих дуг данного подграфа, направленных на узлы, расположенные вне данного подграфа, корень является шарниром, то есть узлом, при удалении которого возрастет число компонент связности исходного графа.</w:t>
      </w:r>
      <w:bookmarkStart w:id="0" w:name="_GoBack"/>
      <w:bookmarkEnd w:id="0"/>
    </w:p>
    <w:p w:rsidR="00FD32B7" w:rsidRPr="004737C3" w:rsidRDefault="00FD32B7" w:rsidP="00FD32B7">
      <w:pPr>
        <w:spacing w:before="120" w:after="120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Введение данных свойств позволит обеспечить данному типу подграфов единственную точку входа – через корень дерева.</w:t>
      </w:r>
    </w:p>
    <w:p w:rsidR="00670C31" w:rsidRDefault="00670C31" w:rsidP="00670C31"/>
    <w:sectPr w:rsidR="00670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F3A39"/>
    <w:multiLevelType w:val="hybridMultilevel"/>
    <w:tmpl w:val="9D66D7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03"/>
    <w:rsid w:val="000F2122"/>
    <w:rsid w:val="00291103"/>
    <w:rsid w:val="00670C31"/>
    <w:rsid w:val="00B11173"/>
    <w:rsid w:val="00FD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18EE"/>
  <w15:chartTrackingRefBased/>
  <w15:docId w15:val="{69356959-2A11-4FD5-9AFD-B2142943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C31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0C31"/>
    <w:rPr>
      <w:color w:val="808080"/>
    </w:rPr>
  </w:style>
  <w:style w:type="paragraph" w:styleId="a4">
    <w:name w:val="List Paragraph"/>
    <w:basedOn w:val="a"/>
    <w:link w:val="a5"/>
    <w:uiPriority w:val="34"/>
    <w:qFormat/>
    <w:rsid w:val="00FD32B7"/>
    <w:pPr>
      <w:ind w:left="720"/>
      <w:contextualSpacing/>
    </w:pPr>
  </w:style>
  <w:style w:type="character" w:customStyle="1" w:styleId="a5">
    <w:name w:val="Абзац списка Знак"/>
    <w:link w:val="a4"/>
    <w:uiPriority w:val="34"/>
    <w:rsid w:val="00FD32B7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2020-01-10T07:17:00Z</dcterms:created>
  <dcterms:modified xsi:type="dcterms:W3CDTF">2020-01-10T09:48:00Z</dcterms:modified>
</cp:coreProperties>
</file>