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1779750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092" w:rsidRPr="0031152A" w:rsidRDefault="003F7092" w:rsidP="003F7092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31152A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r w:rsidRPr="00137CDE">
            <w:rPr>
              <w:rFonts w:ascii="Times New Roman" w:hAnsi="Times New Roman"/>
              <w:sz w:val="28"/>
            </w:rPr>
            <w:fldChar w:fldCharType="begin"/>
          </w:r>
          <w:r w:rsidRPr="00137CDE">
            <w:rPr>
              <w:rFonts w:ascii="Times New Roman" w:hAnsi="Times New Roman"/>
              <w:sz w:val="28"/>
            </w:rPr>
            <w:instrText xml:space="preserve"> TOC \o "1-3" \h \z \u </w:instrText>
          </w:r>
          <w:r w:rsidRPr="00137CDE">
            <w:rPr>
              <w:rFonts w:ascii="Times New Roman" w:hAnsi="Times New Roman"/>
              <w:sz w:val="28"/>
            </w:rPr>
            <w:fldChar w:fldCharType="separate"/>
          </w:r>
          <w:hyperlink w:anchor="_Toc29152687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Введение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_Toc29152687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3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hyperlink w:anchor="_Toc29152688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</w:t>
            </w:r>
            <w:r w:rsidRPr="00137CDE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Анализ основных угроз информационной безопасности сетевой инфраструктуры организации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_Toc29152688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6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689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1.1.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Уязвимости сетевой инфраструктуры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_Toc29152689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7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690" w:history="1">
            <w:r w:rsidRPr="00137CDE">
              <w:rPr>
                <w:rStyle w:val="a3"/>
                <w:rFonts w:ascii="Times New Roman" w:hAnsi="Times New Roman"/>
                <w:noProof/>
                <w:sz w:val="24"/>
                <w:lang w:val="en-US"/>
              </w:rPr>
              <w:t>1.1.1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Стандарт CVSS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_Toc29152690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8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691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1.1.2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Базы уязвимостей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_Toc29152691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14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692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1.1.3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Уязвимости, способствующие удаленной компрометации узла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_Toc29152692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23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693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1.2.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Эксплойты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_Toc29152693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23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694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1.3.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Тестирование на проникновение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_Toc29152694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25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695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1.3.1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Сбор информации</w:t>
            </w:r>
            <w:r w:rsidR="003C3006">
              <w:rPr>
                <w:rStyle w:val="a3"/>
                <w:rFonts w:ascii="Times New Roman" w:hAnsi="Times New Roman"/>
                <w:noProof/>
                <w:sz w:val="24"/>
              </w:rPr>
              <w:t xml:space="preserve"> о системе</w:t>
            </w:r>
            <w:bookmarkStart w:id="0" w:name="_GoBack"/>
            <w:bookmarkEnd w:id="0"/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_Toc29152695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26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696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1.3.2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Проникновение в целевую систему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_Toc29152696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27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697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1.3.3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Осуществление несанкционированных действий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_Toc29152697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27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Style w:val="a3"/>
              <w:rFonts w:ascii="Times New Roman" w:hAnsi="Times New Roman"/>
              <w:noProof/>
              <w:sz w:val="24"/>
            </w:rPr>
          </w:pPr>
          <w:hyperlink w:anchor="_Toc29152698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1.3.4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Сокрытие следов несанкционированного доступа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_Toc29152698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27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</w:pPr>
          <w:r w:rsidRPr="00137CDE">
            <w:rPr>
              <w:rFonts w:ascii="Times New Roman" w:eastAsiaTheme="minorEastAsia" w:hAnsi="Times New Roman"/>
              <w:b w:val="0"/>
              <w:bCs w:val="0"/>
              <w:sz w:val="24"/>
              <w:szCs w:val="28"/>
            </w:rPr>
            <w:t>1.4 Выводы</w:t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tab/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fldChar w:fldCharType="begin"/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instrText xml:space="preserve"> PAGEREF _Toc29152698 \h </w:instrText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fldChar w:fldCharType="separate"/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t>2</w:t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fldChar w:fldCharType="end"/>
          </w:r>
          <w:r w:rsidRPr="00137CDE">
            <w:rPr>
              <w:rFonts w:ascii="Times New Roman" w:eastAsiaTheme="minorEastAsia" w:hAnsi="Times New Roman"/>
              <w:b w:val="0"/>
              <w:bCs w:val="0"/>
              <w:webHidden/>
              <w:sz w:val="24"/>
              <w:szCs w:val="28"/>
            </w:rPr>
            <w:t>8</w:t>
          </w:r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hyperlink w:anchor="_Toc29152699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</w:t>
            </w:r>
            <w:r w:rsidRPr="00137CDE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Оценка защищенности и выбор мер защиты сетевой инфраструктуры организации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_Toc29152699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28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02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2.1.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Методики оценки защищенности компьютерной сети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_Toc29152702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28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03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2.1.1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Качественные методики оценки защищенности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_Toc29152703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28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07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</w:t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.1.2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Количественные методики оценки защищенности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_Toc29152707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32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08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</w:t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.1.3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Смешанные методики оценки защищенности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_Toc29152708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35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09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</w:t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.2.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Концепция графов атак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_Toc29152709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39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10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</w:t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.3.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Показатели защищенности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_Toc29152710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41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714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2.3.1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Базовые показатели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_Toc29152714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42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715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2.3.2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Показатели на основе графов атак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_Toc29152715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43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16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2.4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Методики выбора защитных мер на основе графов атак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_Toc29152716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45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717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2.4.1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 xml:space="preserve">Методика поддержки принятия решений, интегрированная в </w:t>
            </w:r>
            <w:r w:rsidRPr="00137CDE">
              <w:rPr>
                <w:rStyle w:val="a3"/>
                <w:rFonts w:ascii="Times New Roman" w:hAnsi="Times New Roman"/>
                <w:noProof/>
                <w:sz w:val="24"/>
                <w:lang w:val="en-US"/>
              </w:rPr>
              <w:t>IDS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_Toc29152717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45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718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2.4.2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Методики на основе теории игр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_Toc29152718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46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719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2.4.3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Методики на основе количества достижимых узлов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_Toc29152719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46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3"/>
            <w:rPr>
              <w:rFonts w:ascii="Times New Roman" w:eastAsiaTheme="minorEastAsia" w:hAnsi="Times New Roman"/>
              <w:noProof/>
              <w:color w:val="auto"/>
              <w:sz w:val="28"/>
              <w:szCs w:val="22"/>
            </w:rPr>
          </w:pPr>
          <w:hyperlink w:anchor="_Toc29152720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2.4.4</w:t>
            </w:r>
            <w:r w:rsidRPr="00137CDE">
              <w:rPr>
                <w:rFonts w:ascii="Times New Roman" w:eastAsiaTheme="minorEastAsia" w:hAnsi="Times New Roman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Методика на основе показателя процента компрометации сети (</w:t>
            </w:r>
            <w:r w:rsidRPr="00137CDE">
              <w:rPr>
                <w:rStyle w:val="a3"/>
                <w:rFonts w:ascii="Times New Roman" w:hAnsi="Times New Roman"/>
                <w:noProof/>
                <w:sz w:val="24"/>
                <w:lang w:val="en-US"/>
              </w:rPr>
              <w:t>NCP</w:t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)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_Toc29152720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47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21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2.5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Интегральные показатели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_Toc29152721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48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22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2.6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Выводы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_Toc29152722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48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hyperlink w:anchor="_Toc29152723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3.</w:t>
            </w:r>
            <w:r w:rsidRPr="00137CDE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Разработка методик оценки защищенности и выбора защитных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_Toc29152723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51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24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3.1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Показатели защищенности узлов сетевой инфраструктуры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_Toc29152724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51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25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3.2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Методика оценки защищенности сетевой инфраструктуры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_Toc29152725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54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26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3.3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Методика выбора защитных мер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_Toc29152726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56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hyperlink w:anchor="_Toc29152727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4</w:t>
            </w:r>
            <w:r w:rsidRPr="00137CDE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Реализация системы оценки защищенности и выбора защитных мер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_Toc29152727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60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2"/>
            <w:rPr>
              <w:rFonts w:ascii="Times New Roman" w:eastAsiaTheme="minorEastAsia" w:hAnsi="Times New Roman"/>
              <w:i w:val="0"/>
              <w:iCs w:val="0"/>
              <w:noProof/>
              <w:color w:val="auto"/>
              <w:sz w:val="28"/>
              <w:szCs w:val="22"/>
            </w:rPr>
          </w:pPr>
          <w:hyperlink w:anchor="_Toc29152728" w:history="1"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4.1</w:t>
            </w:r>
            <w:r w:rsidRPr="00137CDE">
              <w:rPr>
                <w:rFonts w:ascii="Times New Roman" w:eastAsiaTheme="minorEastAsia" w:hAnsi="Times New Roman"/>
                <w:i w:val="0"/>
                <w:iCs w:val="0"/>
                <w:noProof/>
                <w:color w:val="auto"/>
                <w:sz w:val="28"/>
                <w:szCs w:val="22"/>
              </w:rPr>
              <w:tab/>
            </w:r>
            <w:r w:rsidRPr="00137CDE">
              <w:rPr>
                <w:rStyle w:val="a3"/>
                <w:rFonts w:ascii="Times New Roman" w:hAnsi="Times New Roman"/>
                <w:i w:val="0"/>
                <w:noProof/>
                <w:sz w:val="24"/>
              </w:rPr>
              <w:t>Архитектура системы оценки защищенности и выбора защитных мер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instrText xml:space="preserve"> PAGEREF _Toc29152728 \h </w:instrTex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t>61</w:t>
            </w:r>
            <w:r w:rsidRPr="00137CDE">
              <w:rPr>
                <w:rFonts w:ascii="Times New Roman" w:hAnsi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hyperlink w:anchor="_Toc29152729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Заключение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_Toc29152729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65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8"/>
              <w:szCs w:val="22"/>
            </w:rPr>
          </w:pPr>
          <w:hyperlink w:anchor="_Toc29152730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Список использованных источников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_Toc29152730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67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pStyle w:val="11"/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32"/>
              <w:szCs w:val="22"/>
            </w:rPr>
          </w:pPr>
          <w:hyperlink w:anchor="_Toc29152731" w:history="1">
            <w:r w:rsidRPr="00137CDE">
              <w:rPr>
                <w:rStyle w:val="a3"/>
                <w:rFonts w:ascii="Times New Roman" w:hAnsi="Times New Roman"/>
                <w:noProof/>
                <w:sz w:val="24"/>
              </w:rPr>
              <w:t>Приложение А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ab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begin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instrText xml:space="preserve"> PAGEREF _Toc29152731 \h </w:instrTex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separate"/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t>71</w:t>
            </w:r>
            <w:r w:rsidRPr="00137CDE">
              <w:rPr>
                <w:rFonts w:ascii="Times New Roman" w:hAnsi="Times New Roman"/>
                <w:noProof/>
                <w:webHidden/>
                <w:sz w:val="24"/>
              </w:rPr>
              <w:fldChar w:fldCharType="end"/>
            </w:r>
          </w:hyperlink>
        </w:p>
        <w:p w:rsidR="003F7092" w:rsidRPr="00137CDE" w:rsidRDefault="003F7092" w:rsidP="003F7092">
          <w:pPr>
            <w:spacing w:line="240" w:lineRule="auto"/>
            <w:rPr>
              <w:b/>
              <w:bCs/>
            </w:rPr>
          </w:pPr>
          <w:r w:rsidRPr="00137CDE">
            <w:rPr>
              <w:b/>
              <w:bCs/>
              <w:sz w:val="40"/>
            </w:rPr>
            <w:fldChar w:fldCharType="end"/>
          </w:r>
        </w:p>
      </w:sdtContent>
    </w:sdt>
    <w:p w:rsidR="00B00854" w:rsidRDefault="00B00854"/>
    <w:sectPr w:rsidR="00B0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92"/>
    <w:rsid w:val="00137CDE"/>
    <w:rsid w:val="003C3006"/>
    <w:rsid w:val="003F7092"/>
    <w:rsid w:val="00B0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889C"/>
  <w15:chartTrackingRefBased/>
  <w15:docId w15:val="{5C0DCDBC-48AC-4DD5-BB10-8DDD1474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092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7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F7092"/>
    <w:pPr>
      <w:tabs>
        <w:tab w:val="left" w:pos="284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rsid w:val="003F7092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3F7092"/>
    <w:pPr>
      <w:tabs>
        <w:tab w:val="left" w:pos="567"/>
        <w:tab w:val="right" w:leader="dot" w:pos="9345"/>
      </w:tabs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styleId="a3">
    <w:name w:val="Hyperlink"/>
    <w:basedOn w:val="a0"/>
    <w:uiPriority w:val="99"/>
    <w:rsid w:val="003F70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70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F7092"/>
    <w:pPr>
      <w:spacing w:after="240" w:line="259" w:lineRule="auto"/>
      <w:ind w:firstLine="0"/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2020-01-05T18:40:00Z</dcterms:created>
  <dcterms:modified xsi:type="dcterms:W3CDTF">2020-01-05T18:48:00Z</dcterms:modified>
</cp:coreProperties>
</file>