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D85D"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ФЕДЕРАЛЬНОЕ ГОСУДАРСТВЕННОЕ АВТОНОМНОЕ ОБРАЗОВАТЕЛЬНОЕ УЧРЕЖДЕНИЕ</w:t>
      </w:r>
    </w:p>
    <w:p w14:paraId="355D5B40"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ВЫСШЕГО ОБРАЗОВАНИЯ</w:t>
      </w:r>
    </w:p>
    <w:p w14:paraId="59827CA4"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b/>
          <w:sz w:val="20"/>
          <w:szCs w:val="20"/>
        </w:rPr>
      </w:pPr>
      <w:r w:rsidRPr="00CA1676">
        <w:rPr>
          <w:b/>
          <w:i/>
          <w:color w:val="000000"/>
          <w:sz w:val="20"/>
          <w:szCs w:val="20"/>
          <w:shd w:val="clear" w:color="auto" w:fill="FFFFFF"/>
        </w:rPr>
        <w:t>«</w:t>
      </w:r>
      <w:r w:rsidRPr="00CA1676">
        <w:rPr>
          <w:b/>
          <w:color w:val="000000"/>
          <w:sz w:val="20"/>
          <w:szCs w:val="20"/>
          <w:shd w:val="clear" w:color="auto" w:fill="FFFFFF"/>
        </w:rPr>
        <w:t>САНКТ-ПЕТЕРБУРГСКИЙ ПОЛИТЕХНИЧЕСКИЙ УНИВЕРСИТЕТ ПЕТРА ВЕЛИКОГО»</w:t>
      </w:r>
    </w:p>
    <w:tbl>
      <w:tblPr>
        <w:tblStyle w:val="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5E12F7" w14:textId="77777777" w:rsidTr="002616F3">
        <w:tc>
          <w:tcPr>
            <w:tcW w:w="9345" w:type="dxa"/>
            <w:tcBorders>
              <w:bottom w:val="single" w:sz="4" w:space="0" w:color="auto"/>
            </w:tcBorders>
          </w:tcPr>
          <w:p w14:paraId="7DF489F9" w14:textId="77777777" w:rsidR="00936B36" w:rsidRPr="00CA1676" w:rsidRDefault="00936B36" w:rsidP="002616F3">
            <w:pPr>
              <w:spacing w:line="240" w:lineRule="auto"/>
              <w:ind w:firstLine="0"/>
              <w:jc w:val="center"/>
              <w:rPr>
                <w:rFonts w:ascii="Calibri" w:hAnsi="Calibri"/>
                <w:sz w:val="22"/>
                <w:szCs w:val="22"/>
              </w:rPr>
            </w:pPr>
            <w:r>
              <w:rPr>
                <w:b/>
                <w:sz w:val="22"/>
                <w:szCs w:val="22"/>
              </w:rPr>
              <w:t>Высшая школа кибербезопасности и защиты информации</w:t>
            </w:r>
          </w:p>
        </w:tc>
      </w:tr>
      <w:tr w:rsidR="00936B36" w:rsidRPr="00CA1676" w14:paraId="3AE44F5F" w14:textId="77777777" w:rsidTr="002616F3">
        <w:tc>
          <w:tcPr>
            <w:tcW w:w="9345" w:type="dxa"/>
            <w:tcBorders>
              <w:top w:val="single" w:sz="4" w:space="0" w:color="auto"/>
            </w:tcBorders>
          </w:tcPr>
          <w:p w14:paraId="190A4ACD" w14:textId="77777777" w:rsidR="00936B36" w:rsidRPr="00CA1676" w:rsidRDefault="00936B36" w:rsidP="002616F3">
            <w:pPr>
              <w:spacing w:line="240" w:lineRule="auto"/>
              <w:ind w:firstLine="0"/>
              <w:jc w:val="center"/>
              <w:rPr>
                <w:sz w:val="22"/>
                <w:szCs w:val="22"/>
              </w:rPr>
            </w:pPr>
            <w:r w:rsidRPr="00CA1676">
              <w:rPr>
                <w:sz w:val="22"/>
                <w:szCs w:val="22"/>
              </w:rPr>
              <w:t>(наименование учебного подразделения)</w:t>
            </w:r>
          </w:p>
        </w:tc>
      </w:tr>
    </w:tbl>
    <w:p w14:paraId="63C5D27D" w14:textId="77777777" w:rsidR="00936B36" w:rsidRPr="00CA1676" w:rsidRDefault="00936B36" w:rsidP="00936B36">
      <w:pPr>
        <w:spacing w:after="160" w:line="259" w:lineRule="auto"/>
        <w:ind w:firstLine="0"/>
        <w:jc w:val="center"/>
        <w:rPr>
          <w:rFonts w:eastAsia="Calibri"/>
          <w:sz w:val="22"/>
          <w:szCs w:val="22"/>
          <w:lang w:eastAsia="en-US"/>
        </w:rPr>
      </w:pPr>
    </w:p>
    <w:p w14:paraId="37290397" w14:textId="77777777" w:rsidR="00936B36" w:rsidRPr="00CA1676" w:rsidRDefault="00936B36" w:rsidP="00936B36">
      <w:pPr>
        <w:spacing w:after="160" w:line="259" w:lineRule="auto"/>
        <w:ind w:firstLine="0"/>
        <w:jc w:val="center"/>
        <w:rPr>
          <w:rFonts w:eastAsia="Calibri"/>
          <w:sz w:val="22"/>
          <w:szCs w:val="22"/>
          <w:lang w:eastAsia="en-US"/>
        </w:rPr>
      </w:pPr>
    </w:p>
    <w:p w14:paraId="3B7B8D33" w14:textId="77777777" w:rsidR="00936B36" w:rsidRPr="00CA1676" w:rsidRDefault="00936B36" w:rsidP="00936B36">
      <w:pPr>
        <w:spacing w:after="160" w:line="259" w:lineRule="auto"/>
        <w:ind w:firstLine="0"/>
        <w:jc w:val="center"/>
        <w:rPr>
          <w:rFonts w:eastAsia="Calibri"/>
          <w:sz w:val="22"/>
          <w:szCs w:val="22"/>
          <w:lang w:eastAsia="en-US"/>
        </w:rPr>
      </w:pPr>
    </w:p>
    <w:p w14:paraId="0DE4B319" w14:textId="77777777" w:rsidR="00936B36" w:rsidRPr="00CA1676" w:rsidRDefault="00936B36" w:rsidP="00936B36">
      <w:pPr>
        <w:spacing w:after="160" w:line="259" w:lineRule="auto"/>
        <w:ind w:firstLine="0"/>
        <w:jc w:val="center"/>
        <w:rPr>
          <w:rFonts w:eastAsia="Calibri"/>
          <w:sz w:val="22"/>
          <w:szCs w:val="22"/>
          <w:lang w:eastAsia="en-US"/>
        </w:rPr>
      </w:pPr>
    </w:p>
    <w:p w14:paraId="19B78A32" w14:textId="77777777" w:rsidR="00936B36" w:rsidRPr="00CA1676" w:rsidRDefault="00936B36" w:rsidP="00936B36">
      <w:pPr>
        <w:spacing w:line="240" w:lineRule="auto"/>
        <w:ind w:firstLine="0"/>
        <w:jc w:val="center"/>
        <w:rPr>
          <w:rFonts w:eastAsia="Calibri"/>
          <w:sz w:val="24"/>
          <w:szCs w:val="24"/>
          <w:lang w:eastAsia="en-US"/>
        </w:rPr>
      </w:pPr>
    </w:p>
    <w:p w14:paraId="313D57E9" w14:textId="77777777" w:rsidR="00936B36" w:rsidRPr="00CA1676" w:rsidRDefault="00936B36" w:rsidP="00936B36">
      <w:pPr>
        <w:spacing w:line="240" w:lineRule="auto"/>
        <w:ind w:firstLine="0"/>
        <w:jc w:val="center"/>
        <w:rPr>
          <w:rFonts w:eastAsia="Calibri"/>
          <w:b/>
          <w:sz w:val="24"/>
          <w:szCs w:val="24"/>
          <w:lang w:eastAsia="en-US"/>
        </w:rPr>
      </w:pPr>
      <w:r w:rsidRPr="00CA1676">
        <w:rPr>
          <w:rFonts w:eastAsia="Calibri"/>
          <w:b/>
          <w:sz w:val="24"/>
          <w:szCs w:val="24"/>
          <w:lang w:eastAsia="en-US"/>
        </w:rPr>
        <w:t>Отчет о прохождении производственной (преддипломной) практики</w:t>
      </w:r>
    </w:p>
    <w:p w14:paraId="196264E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4"/>
          <w:szCs w:val="24"/>
          <w:lang w:eastAsia="en-US"/>
        </w:rPr>
        <w:t xml:space="preserve">              </w:t>
      </w:r>
      <w:r w:rsidRPr="00CA1676">
        <w:rPr>
          <w:rFonts w:eastAsia="Calibri"/>
          <w:i/>
          <w:sz w:val="20"/>
          <w:szCs w:val="20"/>
          <w:lang w:eastAsia="en-US"/>
        </w:rPr>
        <w:t xml:space="preserve"> (вид и тип практики)</w:t>
      </w:r>
    </w:p>
    <w:p w14:paraId="6EC4E06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05C87B3" w14:textId="77777777" w:rsidTr="002616F3">
        <w:tc>
          <w:tcPr>
            <w:tcW w:w="9345" w:type="dxa"/>
          </w:tcPr>
          <w:p w14:paraId="11E1D95D" w14:textId="0AE7B098" w:rsidR="00936B36" w:rsidRPr="00CA1676" w:rsidRDefault="0085574F" w:rsidP="002616F3">
            <w:pPr>
              <w:spacing w:line="240" w:lineRule="auto"/>
              <w:ind w:firstLine="0"/>
              <w:jc w:val="center"/>
              <w:rPr>
                <w:sz w:val="20"/>
                <w:szCs w:val="20"/>
              </w:rPr>
            </w:pPr>
            <w:r>
              <w:rPr>
                <w:sz w:val="24"/>
                <w:szCs w:val="20"/>
              </w:rPr>
              <w:t>Орел Евгений Михайлович</w:t>
            </w:r>
          </w:p>
        </w:tc>
      </w:tr>
    </w:tbl>
    <w:p w14:paraId="18CE9960"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обучающегося) </w:t>
      </w:r>
      <w:r w:rsidRPr="00CA1676">
        <w:rPr>
          <w:rFonts w:eastAsia="Calibri"/>
          <w:i/>
          <w:sz w:val="20"/>
          <w:szCs w:val="20"/>
          <w:lang w:eastAsia="en-US"/>
        </w:rPr>
        <w:tab/>
      </w:r>
    </w:p>
    <w:p w14:paraId="48DEA5F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0782C06A" w14:textId="77777777" w:rsidTr="002616F3">
        <w:tc>
          <w:tcPr>
            <w:tcW w:w="9345" w:type="dxa"/>
          </w:tcPr>
          <w:p w14:paraId="209176AE" w14:textId="77777777" w:rsidR="00936B36" w:rsidRPr="00CA1676" w:rsidRDefault="00936B36" w:rsidP="002616F3">
            <w:pPr>
              <w:spacing w:line="240" w:lineRule="auto"/>
              <w:ind w:firstLine="0"/>
              <w:jc w:val="center"/>
              <w:rPr>
                <w:sz w:val="20"/>
                <w:szCs w:val="20"/>
              </w:rPr>
            </w:pPr>
            <w:r>
              <w:rPr>
                <w:sz w:val="24"/>
                <w:szCs w:val="20"/>
              </w:rPr>
              <w:t>6</w:t>
            </w:r>
            <w:r w:rsidRPr="00CA1676">
              <w:rPr>
                <w:sz w:val="24"/>
                <w:szCs w:val="20"/>
              </w:rPr>
              <w:t xml:space="preserve"> курс, </w:t>
            </w:r>
            <w:r w:rsidRPr="00AA58D9">
              <w:rPr>
                <w:sz w:val="24"/>
                <w:szCs w:val="20"/>
              </w:rPr>
              <w:t>3651001/40201</w:t>
            </w:r>
          </w:p>
        </w:tc>
      </w:tr>
    </w:tbl>
    <w:p w14:paraId="3E1C55C2"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(номер курса обучения и учебной группы)</w:t>
      </w:r>
    </w:p>
    <w:p w14:paraId="6012D69B" w14:textId="77777777" w:rsidR="00936B36" w:rsidRPr="00CA1676" w:rsidRDefault="00936B36" w:rsidP="00936B36">
      <w:pPr>
        <w:spacing w:line="240" w:lineRule="auto"/>
        <w:ind w:firstLine="0"/>
        <w:jc w:val="center"/>
        <w:rPr>
          <w:rFonts w:eastAsia="Calibri"/>
          <w:sz w:val="24"/>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54B6D8EA" w14:textId="77777777" w:rsidTr="002616F3">
        <w:tc>
          <w:tcPr>
            <w:tcW w:w="9345" w:type="dxa"/>
          </w:tcPr>
          <w:p w14:paraId="4DBFDE10" w14:textId="77777777" w:rsidR="00936B36" w:rsidRPr="00CA1676" w:rsidRDefault="00936B36" w:rsidP="002616F3">
            <w:pPr>
              <w:spacing w:line="240" w:lineRule="auto"/>
              <w:ind w:firstLine="0"/>
              <w:jc w:val="center"/>
              <w:rPr>
                <w:sz w:val="24"/>
                <w:szCs w:val="20"/>
              </w:rPr>
            </w:pPr>
            <w:r w:rsidRPr="00CA1676">
              <w:rPr>
                <w:sz w:val="24"/>
                <w:szCs w:val="20"/>
              </w:rPr>
              <w:t>10.05.0</w:t>
            </w:r>
            <w:r>
              <w:rPr>
                <w:sz w:val="24"/>
                <w:szCs w:val="20"/>
              </w:rPr>
              <w:t>1</w:t>
            </w:r>
            <w:r w:rsidRPr="00CA1676">
              <w:rPr>
                <w:sz w:val="24"/>
                <w:szCs w:val="20"/>
              </w:rPr>
              <w:t xml:space="preserve"> </w:t>
            </w:r>
            <w:r>
              <w:rPr>
                <w:sz w:val="24"/>
                <w:szCs w:val="20"/>
              </w:rPr>
              <w:t>Компьютерная безопасность</w:t>
            </w:r>
          </w:p>
        </w:tc>
      </w:tr>
    </w:tbl>
    <w:p w14:paraId="05AC5F54"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(Направление подготовки (код и наименование)</w:t>
      </w:r>
    </w:p>
    <w:p w14:paraId="40D1D695"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9CF84F" w14:textId="77777777" w:rsidTr="002616F3">
        <w:tc>
          <w:tcPr>
            <w:tcW w:w="9345" w:type="dxa"/>
          </w:tcPr>
          <w:p w14:paraId="4D21ED64" w14:textId="62A05E97" w:rsidR="00936B36" w:rsidRPr="00CA1676" w:rsidRDefault="00936B36" w:rsidP="0085574F">
            <w:pPr>
              <w:spacing w:line="240" w:lineRule="auto"/>
              <w:ind w:firstLine="0"/>
              <w:rPr>
                <w:b/>
                <w:sz w:val="24"/>
                <w:szCs w:val="24"/>
              </w:rPr>
            </w:pPr>
            <w:r w:rsidRPr="00CA1676">
              <w:rPr>
                <w:b/>
                <w:sz w:val="24"/>
                <w:szCs w:val="24"/>
              </w:rPr>
              <w:t xml:space="preserve">Место прохождения практики: </w:t>
            </w:r>
            <w:r w:rsidR="0085574F" w:rsidRPr="0085574F">
              <w:rPr>
                <w:sz w:val="24"/>
              </w:rPr>
              <w:t>СПбПУ, ИПММ, Высшая школа кибербезопасности и защиты информации</w:t>
            </w:r>
          </w:p>
        </w:tc>
      </w:tr>
    </w:tbl>
    <w:p w14:paraId="05EEC685"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(указывается наименование профильной организации или наименование структурного подразделения </w:t>
      </w:r>
    </w:p>
    <w:p w14:paraId="34428B4C"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93480D2" w14:textId="77777777" w:rsidTr="002616F3">
        <w:tc>
          <w:tcPr>
            <w:tcW w:w="9345" w:type="dxa"/>
          </w:tcPr>
          <w:p w14:paraId="77E6B82D" w14:textId="77777777" w:rsidR="00936B36" w:rsidRPr="00CA1676" w:rsidRDefault="00936B36" w:rsidP="002616F3">
            <w:pPr>
              <w:spacing w:line="240" w:lineRule="auto"/>
              <w:ind w:firstLine="0"/>
              <w:jc w:val="center"/>
              <w:rPr>
                <w:sz w:val="24"/>
                <w:szCs w:val="20"/>
              </w:rPr>
            </w:pPr>
            <w:r w:rsidRPr="00CA1676">
              <w:rPr>
                <w:sz w:val="24"/>
                <w:szCs w:val="20"/>
              </w:rPr>
              <w:t>г. Санкт-Петербург, Политехническая ул., д. 29</w:t>
            </w:r>
          </w:p>
        </w:tc>
      </w:tr>
    </w:tbl>
    <w:p w14:paraId="1E3ED67A" w14:textId="36498A3A"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ФГАО</w:t>
      </w:r>
      <w:r w:rsidR="0085574F">
        <w:rPr>
          <w:rFonts w:eastAsia="Calibri"/>
          <w:i/>
          <w:sz w:val="20"/>
          <w:szCs w:val="20"/>
          <w:lang w:eastAsia="en-US"/>
        </w:rPr>
        <w:t>У ВО «СПбПУ», фактический адрес)</w:t>
      </w:r>
    </w:p>
    <w:p w14:paraId="6BB6C628"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936B36" w:rsidRPr="00CA1676" w14:paraId="7E0E4A14" w14:textId="77777777" w:rsidTr="002616F3">
        <w:tc>
          <w:tcPr>
            <w:tcW w:w="6941" w:type="dxa"/>
          </w:tcPr>
          <w:p w14:paraId="5DDCE371" w14:textId="6F45CE9B" w:rsidR="00936B36" w:rsidRPr="00CA1676" w:rsidRDefault="00936B36" w:rsidP="002616F3">
            <w:pPr>
              <w:spacing w:line="240" w:lineRule="auto"/>
              <w:ind w:firstLine="0"/>
              <w:rPr>
                <w:b/>
                <w:sz w:val="24"/>
                <w:szCs w:val="24"/>
              </w:rPr>
            </w:pPr>
            <w:r w:rsidRPr="00CA1676">
              <w:rPr>
                <w:b/>
                <w:sz w:val="24"/>
                <w:szCs w:val="24"/>
              </w:rPr>
              <w:t xml:space="preserve">Сроки практики: </w:t>
            </w:r>
            <w:r>
              <w:rPr>
                <w:sz w:val="24"/>
                <w:szCs w:val="24"/>
              </w:rPr>
              <w:t>02</w:t>
            </w:r>
            <w:r w:rsidRPr="00CA1676">
              <w:rPr>
                <w:sz w:val="24"/>
                <w:szCs w:val="24"/>
              </w:rPr>
              <w:t>.0</w:t>
            </w:r>
            <w:r>
              <w:rPr>
                <w:sz w:val="24"/>
                <w:szCs w:val="24"/>
              </w:rPr>
              <w:t>9</w:t>
            </w:r>
            <w:r w:rsidRPr="00CA1676">
              <w:rPr>
                <w:sz w:val="24"/>
                <w:szCs w:val="24"/>
              </w:rPr>
              <w:t xml:space="preserve">.2019 – </w:t>
            </w:r>
            <w:r>
              <w:rPr>
                <w:sz w:val="24"/>
                <w:szCs w:val="24"/>
              </w:rPr>
              <w:t>2</w:t>
            </w:r>
            <w:r w:rsidR="00267B06">
              <w:rPr>
                <w:sz w:val="24"/>
                <w:szCs w:val="24"/>
              </w:rPr>
              <w:t>3</w:t>
            </w:r>
            <w:r w:rsidRPr="00CA1676">
              <w:rPr>
                <w:sz w:val="24"/>
                <w:szCs w:val="24"/>
              </w:rPr>
              <w:t>.</w:t>
            </w:r>
            <w:r>
              <w:rPr>
                <w:sz w:val="24"/>
                <w:szCs w:val="24"/>
              </w:rPr>
              <w:t>12</w:t>
            </w:r>
            <w:r w:rsidRPr="00CA1676">
              <w:rPr>
                <w:sz w:val="24"/>
                <w:szCs w:val="24"/>
              </w:rPr>
              <w:t>.2019</w:t>
            </w:r>
          </w:p>
        </w:tc>
      </w:tr>
    </w:tbl>
    <w:p w14:paraId="053CCDEA" w14:textId="77777777" w:rsidR="00936B36" w:rsidRPr="00CA1676" w:rsidRDefault="00936B36" w:rsidP="00936B36">
      <w:pPr>
        <w:spacing w:line="240" w:lineRule="auto"/>
        <w:ind w:firstLine="0"/>
        <w:jc w:val="left"/>
        <w:rPr>
          <w:rFonts w:eastAsia="Calibri"/>
          <w:sz w:val="20"/>
          <w:szCs w:val="20"/>
          <w:lang w:eastAsia="en-US"/>
        </w:rPr>
      </w:pPr>
    </w:p>
    <w:tbl>
      <w:tblPr>
        <w:tblStyle w:val="32"/>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936B36" w:rsidRPr="00CA1676" w14:paraId="07DAF660" w14:textId="77777777" w:rsidTr="002616F3">
        <w:tc>
          <w:tcPr>
            <w:tcW w:w="9356" w:type="dxa"/>
          </w:tcPr>
          <w:p w14:paraId="08B44C2C" w14:textId="77777777" w:rsidR="00936B36" w:rsidRPr="00CA1676" w:rsidRDefault="00936B36" w:rsidP="002616F3">
            <w:pPr>
              <w:spacing w:line="240" w:lineRule="auto"/>
              <w:ind w:firstLine="0"/>
              <w:rPr>
                <w:b/>
                <w:sz w:val="24"/>
                <w:szCs w:val="24"/>
              </w:rPr>
            </w:pPr>
            <w:r w:rsidRPr="00CA1676">
              <w:rPr>
                <w:b/>
                <w:sz w:val="24"/>
                <w:szCs w:val="24"/>
              </w:rPr>
              <w:t>Руководитель практики от ФГАОУ ВО «СПбПУ»:</w:t>
            </w:r>
          </w:p>
        </w:tc>
      </w:tr>
    </w:tbl>
    <w:p w14:paraId="762A71CD" w14:textId="77777777" w:rsidR="00936B36" w:rsidRPr="00CA1676" w:rsidRDefault="00936B36" w:rsidP="00936B36">
      <w:pPr>
        <w:spacing w:line="240" w:lineRule="auto"/>
        <w:ind w:firstLine="0"/>
        <w:jc w:val="center"/>
        <w:rPr>
          <w:rFonts w:eastAsia="Calibri"/>
          <w: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0DC4941" w14:textId="77777777" w:rsidTr="002616F3">
        <w:tc>
          <w:tcPr>
            <w:tcW w:w="9345" w:type="dxa"/>
          </w:tcPr>
          <w:p w14:paraId="555CB6C3" w14:textId="27B51FB8" w:rsidR="00936B36" w:rsidRPr="00CA1676" w:rsidRDefault="0085574F" w:rsidP="0085574F">
            <w:pPr>
              <w:spacing w:line="240" w:lineRule="auto"/>
              <w:ind w:firstLine="0"/>
              <w:jc w:val="center"/>
              <w:rPr>
                <w:i/>
                <w:sz w:val="20"/>
                <w:szCs w:val="20"/>
              </w:rPr>
            </w:pPr>
            <w:r>
              <w:rPr>
                <w:sz w:val="24"/>
                <w:szCs w:val="24"/>
              </w:rPr>
              <w:t>Иванов Д.В</w:t>
            </w:r>
            <w:r w:rsidR="00936B36" w:rsidRPr="00AA58D9">
              <w:rPr>
                <w:sz w:val="24"/>
                <w:szCs w:val="24"/>
              </w:rPr>
              <w:t xml:space="preserve">., </w:t>
            </w:r>
            <w:r>
              <w:rPr>
                <w:sz w:val="24"/>
                <w:szCs w:val="24"/>
              </w:rPr>
              <w:t>к</w:t>
            </w:r>
            <w:r w:rsidR="00936B36" w:rsidRPr="00AA58D9">
              <w:rPr>
                <w:sz w:val="24"/>
                <w:szCs w:val="24"/>
              </w:rPr>
              <w:t xml:space="preserve">.т.н., </w:t>
            </w:r>
            <w:r>
              <w:rPr>
                <w:sz w:val="24"/>
                <w:szCs w:val="24"/>
              </w:rPr>
              <w:t>доцент</w:t>
            </w:r>
          </w:p>
        </w:tc>
      </w:tr>
    </w:tbl>
    <w:p w14:paraId="7DF32A76"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w:t>
      </w:r>
      <w:proofErr w:type="gramStart"/>
      <w:r w:rsidRPr="00CA1676">
        <w:rPr>
          <w:rFonts w:eastAsia="Calibri"/>
          <w:i/>
          <w:sz w:val="20"/>
          <w:szCs w:val="20"/>
          <w:lang w:eastAsia="en-US"/>
        </w:rPr>
        <w:t>уч.степень</w:t>
      </w:r>
      <w:proofErr w:type="gramEnd"/>
      <w:r w:rsidRPr="00CA1676">
        <w:rPr>
          <w:rFonts w:eastAsia="Calibri"/>
          <w:i/>
          <w:sz w:val="20"/>
          <w:szCs w:val="20"/>
          <w:lang w:eastAsia="en-US"/>
        </w:rPr>
        <w:t>, должность)</w:t>
      </w:r>
    </w:p>
    <w:p w14:paraId="74B0E7A0" w14:textId="77777777" w:rsidR="00936B36" w:rsidRPr="00CA1676" w:rsidRDefault="00936B36" w:rsidP="00936B36">
      <w:pPr>
        <w:spacing w:line="240" w:lineRule="auto"/>
        <w:ind w:firstLine="0"/>
        <w:jc w:val="left"/>
        <w:rPr>
          <w:rFonts w:eastAsia="Calibri"/>
          <w:sz w:val="20"/>
          <w:szCs w:val="20"/>
          <w:lang w:eastAsia="en-US"/>
        </w:rPr>
      </w:pPr>
    </w:p>
    <w:p w14:paraId="41B2E195" w14:textId="77777777" w:rsidR="00936B36" w:rsidRPr="00CA1676" w:rsidRDefault="00936B36" w:rsidP="00936B36">
      <w:pPr>
        <w:spacing w:line="240" w:lineRule="auto"/>
        <w:ind w:firstLine="0"/>
        <w:jc w:val="left"/>
        <w:rPr>
          <w:rFonts w:eastAsia="Calibri"/>
          <w:sz w:val="20"/>
          <w:szCs w:val="20"/>
          <w:lang w:eastAsia="en-US"/>
        </w:rPr>
      </w:pPr>
    </w:p>
    <w:p w14:paraId="0684DFBC" w14:textId="77777777" w:rsidR="00936B36" w:rsidRPr="00CA1676" w:rsidRDefault="00936B36" w:rsidP="00936B36">
      <w:pPr>
        <w:spacing w:line="240" w:lineRule="auto"/>
        <w:ind w:firstLine="0"/>
        <w:jc w:val="left"/>
        <w:rPr>
          <w:rFonts w:eastAsia="Calibri"/>
          <w:sz w:val="20"/>
          <w:szCs w:val="20"/>
          <w:lang w:eastAsia="en-US"/>
        </w:rPr>
      </w:pPr>
    </w:p>
    <w:p w14:paraId="3287D12A" w14:textId="77777777" w:rsidR="00936B36" w:rsidRPr="00CA1676" w:rsidRDefault="00936B36" w:rsidP="00936B36">
      <w:pPr>
        <w:spacing w:line="240" w:lineRule="auto"/>
        <w:ind w:firstLine="0"/>
        <w:jc w:val="left"/>
        <w:rPr>
          <w:rFonts w:eastAsia="Calibri"/>
          <w:sz w:val="20"/>
          <w:szCs w:val="20"/>
          <w:lang w:eastAsia="en-US"/>
        </w:rPr>
      </w:pPr>
    </w:p>
    <w:p w14:paraId="1F7015FF" w14:textId="77777777" w:rsidR="00936B36" w:rsidRPr="00CA1676" w:rsidRDefault="00936B36" w:rsidP="00936B36">
      <w:pPr>
        <w:spacing w:line="240" w:lineRule="auto"/>
        <w:ind w:firstLine="0"/>
        <w:jc w:val="left"/>
        <w:rPr>
          <w:rFonts w:eastAsia="Calibri"/>
          <w:sz w:val="20"/>
          <w:szCs w:val="20"/>
          <w:lang w:eastAsia="en-US"/>
        </w:rPr>
      </w:pPr>
    </w:p>
    <w:p w14:paraId="2A089408" w14:textId="77777777" w:rsidR="00936B36" w:rsidRPr="00CA1676" w:rsidRDefault="00936B36" w:rsidP="00936B36">
      <w:pPr>
        <w:spacing w:line="240" w:lineRule="auto"/>
        <w:ind w:firstLine="0"/>
        <w:jc w:val="left"/>
        <w:rPr>
          <w:rFonts w:eastAsia="Calibri"/>
          <w:sz w:val="20"/>
          <w:szCs w:val="20"/>
          <w:lang w:eastAsia="en-US"/>
        </w:rPr>
      </w:pPr>
    </w:p>
    <w:p w14:paraId="2623B9D2" w14:textId="77777777" w:rsidR="00936B36" w:rsidRPr="00CA1676" w:rsidRDefault="00936B36" w:rsidP="00936B36">
      <w:pPr>
        <w:spacing w:line="240" w:lineRule="auto"/>
        <w:ind w:firstLine="0"/>
        <w:jc w:val="left"/>
        <w:rPr>
          <w:rFonts w:eastAsia="Calibri"/>
          <w:sz w:val="20"/>
          <w:szCs w:val="20"/>
          <w:lang w:eastAsia="en-US"/>
        </w:rPr>
      </w:pPr>
    </w:p>
    <w:p w14:paraId="439C68A2" w14:textId="77777777" w:rsidR="00936B36" w:rsidRPr="00CA1676" w:rsidRDefault="00936B36" w:rsidP="00936B36">
      <w:pPr>
        <w:spacing w:line="240" w:lineRule="auto"/>
        <w:ind w:firstLine="0"/>
        <w:jc w:val="left"/>
        <w:rPr>
          <w:rFonts w:eastAsia="Calibri"/>
          <w:sz w:val="20"/>
          <w:szCs w:val="20"/>
          <w:lang w:eastAsia="en-US"/>
        </w:rPr>
      </w:pPr>
    </w:p>
    <w:p w14:paraId="6266E34B"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936B36" w:rsidRPr="00CA1676" w14:paraId="1FAD24B9" w14:textId="77777777" w:rsidTr="002616F3">
        <w:tc>
          <w:tcPr>
            <w:tcW w:w="2977" w:type="dxa"/>
          </w:tcPr>
          <w:p w14:paraId="202AA949" w14:textId="77777777" w:rsidR="00936B36" w:rsidRPr="00CA1676" w:rsidRDefault="00936B36" w:rsidP="002616F3">
            <w:pPr>
              <w:spacing w:line="240" w:lineRule="auto"/>
              <w:ind w:firstLine="0"/>
              <w:rPr>
                <w:b/>
                <w:sz w:val="24"/>
                <w:szCs w:val="24"/>
              </w:rPr>
            </w:pPr>
            <w:r w:rsidRPr="00CA1676">
              <w:rPr>
                <w:b/>
                <w:sz w:val="24"/>
                <w:szCs w:val="24"/>
              </w:rPr>
              <w:t>Оценка:</w:t>
            </w:r>
          </w:p>
        </w:tc>
      </w:tr>
    </w:tbl>
    <w:p w14:paraId="50668075"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370E8669" w14:textId="77777777" w:rsidTr="002616F3">
        <w:tc>
          <w:tcPr>
            <w:tcW w:w="9464" w:type="dxa"/>
          </w:tcPr>
          <w:p w14:paraId="075AEBA3" w14:textId="77777777" w:rsidR="00936B36" w:rsidRPr="00CA1676" w:rsidRDefault="00936B36" w:rsidP="002616F3">
            <w:pPr>
              <w:spacing w:line="240" w:lineRule="auto"/>
              <w:ind w:firstLine="0"/>
              <w:rPr>
                <w:sz w:val="24"/>
                <w:szCs w:val="24"/>
              </w:rPr>
            </w:pPr>
            <w:r w:rsidRPr="00CA1676">
              <w:rPr>
                <w:sz w:val="24"/>
                <w:szCs w:val="24"/>
              </w:rPr>
              <w:t xml:space="preserve">Руководитель практики </w:t>
            </w:r>
          </w:p>
          <w:p w14:paraId="460E8B9B" w14:textId="301FA6FB" w:rsidR="00936B36" w:rsidRPr="00CA1676" w:rsidRDefault="00936B36" w:rsidP="0085574F">
            <w:pPr>
              <w:tabs>
                <w:tab w:val="left" w:pos="5652"/>
              </w:tabs>
              <w:spacing w:line="240" w:lineRule="auto"/>
              <w:ind w:firstLine="0"/>
              <w:rPr>
                <w:sz w:val="24"/>
                <w:szCs w:val="24"/>
              </w:rPr>
            </w:pPr>
            <w:r w:rsidRPr="00CA1676">
              <w:rPr>
                <w:sz w:val="24"/>
                <w:szCs w:val="24"/>
              </w:rPr>
              <w:t>от ФГАОУ ВО «СПбПУ»:</w:t>
            </w:r>
            <w:r w:rsidRPr="00CA1676">
              <w:rPr>
                <w:sz w:val="20"/>
                <w:szCs w:val="20"/>
              </w:rPr>
              <w:tab/>
            </w:r>
            <w:r w:rsidR="0085574F">
              <w:rPr>
                <w:sz w:val="24"/>
                <w:szCs w:val="24"/>
              </w:rPr>
              <w:t>Д.В. Иванов</w:t>
            </w:r>
          </w:p>
        </w:tc>
      </w:tr>
    </w:tbl>
    <w:p w14:paraId="43474076" w14:textId="77777777" w:rsidR="00936B36" w:rsidRPr="00CA1676" w:rsidRDefault="00936B36" w:rsidP="00936B36">
      <w:pPr>
        <w:spacing w:line="240" w:lineRule="auto"/>
        <w:ind w:firstLine="0"/>
        <w:jc w:val="left"/>
        <w:rPr>
          <w:rFonts w:eastAsia="Calibri"/>
          <w:sz w:val="24"/>
          <w:szCs w:val="24"/>
          <w:lang w:eastAsia="en-US"/>
        </w:rPr>
      </w:pPr>
    </w:p>
    <w:p w14:paraId="1F80D24D" w14:textId="77777777" w:rsidR="00936B36" w:rsidRPr="00CA1676" w:rsidRDefault="00936B36" w:rsidP="00936B36">
      <w:pPr>
        <w:spacing w:line="240" w:lineRule="auto"/>
        <w:ind w:firstLine="0"/>
        <w:jc w:val="left"/>
        <w:rPr>
          <w:rFonts w:eastAsia="Calibri"/>
          <w:sz w:val="24"/>
          <w:szCs w:val="24"/>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36B36" w:rsidRPr="00CA1676" w14:paraId="115FB5FF" w14:textId="77777777" w:rsidTr="002616F3">
        <w:tc>
          <w:tcPr>
            <w:tcW w:w="9464" w:type="dxa"/>
          </w:tcPr>
          <w:p w14:paraId="2C1088E0" w14:textId="1C1863E1" w:rsidR="00936B36" w:rsidRPr="00CA1676" w:rsidRDefault="00936B36" w:rsidP="0085574F">
            <w:pPr>
              <w:tabs>
                <w:tab w:val="left" w:pos="5688"/>
              </w:tabs>
              <w:spacing w:line="240" w:lineRule="auto"/>
              <w:ind w:firstLine="0"/>
              <w:rPr>
                <w:sz w:val="24"/>
                <w:szCs w:val="24"/>
              </w:rPr>
            </w:pPr>
            <w:r w:rsidRPr="00CA1676">
              <w:rPr>
                <w:sz w:val="24"/>
                <w:szCs w:val="24"/>
              </w:rPr>
              <w:t>Обучающийся:</w:t>
            </w:r>
            <w:r w:rsidRPr="00CA1676">
              <w:rPr>
                <w:sz w:val="20"/>
                <w:szCs w:val="20"/>
              </w:rPr>
              <w:t xml:space="preserve"> </w:t>
            </w:r>
            <w:r w:rsidRPr="00CA1676">
              <w:rPr>
                <w:sz w:val="20"/>
                <w:szCs w:val="20"/>
              </w:rPr>
              <w:tab/>
            </w:r>
            <w:r w:rsidR="0085574F">
              <w:rPr>
                <w:sz w:val="24"/>
                <w:szCs w:val="24"/>
              </w:rPr>
              <w:t>Е.М. Орел</w:t>
            </w:r>
          </w:p>
        </w:tc>
      </w:tr>
    </w:tbl>
    <w:p w14:paraId="1FD5A917"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936B36" w:rsidRPr="00CA1676" w14:paraId="2E222499" w14:textId="77777777" w:rsidTr="002616F3">
        <w:tc>
          <w:tcPr>
            <w:tcW w:w="2972" w:type="dxa"/>
          </w:tcPr>
          <w:p w14:paraId="62C4ACB2" w14:textId="50D85730" w:rsidR="00936B36" w:rsidRPr="00CA1676" w:rsidRDefault="00936B36" w:rsidP="002616F3">
            <w:pPr>
              <w:spacing w:line="240" w:lineRule="auto"/>
              <w:ind w:firstLine="0"/>
              <w:rPr>
                <w:sz w:val="24"/>
                <w:szCs w:val="24"/>
              </w:rPr>
            </w:pPr>
            <w:r w:rsidRPr="00CA1676">
              <w:rPr>
                <w:sz w:val="24"/>
                <w:szCs w:val="24"/>
              </w:rPr>
              <w:t xml:space="preserve">Дата: </w:t>
            </w:r>
            <w:r>
              <w:rPr>
                <w:sz w:val="24"/>
                <w:szCs w:val="24"/>
              </w:rPr>
              <w:t>2</w:t>
            </w:r>
            <w:r w:rsidR="00675C41">
              <w:rPr>
                <w:sz w:val="24"/>
                <w:szCs w:val="24"/>
              </w:rPr>
              <w:t>3</w:t>
            </w:r>
            <w:r w:rsidRPr="00CA1676">
              <w:rPr>
                <w:sz w:val="24"/>
                <w:szCs w:val="24"/>
              </w:rPr>
              <w:t>.</w:t>
            </w:r>
            <w:r>
              <w:rPr>
                <w:sz w:val="24"/>
                <w:szCs w:val="24"/>
              </w:rPr>
              <w:t>12</w:t>
            </w:r>
            <w:r w:rsidRPr="00CA1676">
              <w:rPr>
                <w:sz w:val="24"/>
                <w:szCs w:val="24"/>
              </w:rPr>
              <w:t>.19</w:t>
            </w:r>
          </w:p>
        </w:tc>
      </w:tr>
    </w:tbl>
    <w:p w14:paraId="67C06C51" w14:textId="77777777" w:rsidR="008F332A" w:rsidRDefault="008F332A">
      <w:pPr>
        <w:suppressAutoHyphens w:val="0"/>
        <w:spacing w:line="240" w:lineRule="auto"/>
        <w:ind w:firstLine="0"/>
        <w:jc w:val="left"/>
        <w:rPr>
          <w:b/>
          <w:bCs/>
          <w:caps/>
          <w:noProof/>
          <w:kern w:val="32"/>
          <w:szCs w:val="32"/>
        </w:rPr>
      </w:pPr>
      <w:r>
        <w:rPr>
          <w:noProof/>
        </w:rPr>
        <w:br w:type="page"/>
      </w:r>
    </w:p>
    <w:sdt>
      <w:sdtPr>
        <w:rPr>
          <w:rFonts w:ascii="Times New Roman" w:eastAsia="Times New Roman" w:hAnsi="Times New Roman" w:cs="Times New Roman"/>
          <w:color w:val="000000" w:themeColor="text1"/>
          <w:sz w:val="28"/>
          <w:szCs w:val="28"/>
        </w:rPr>
        <w:id w:val="1779750562"/>
        <w:docPartObj>
          <w:docPartGallery w:val="Table of Contents"/>
          <w:docPartUnique/>
        </w:docPartObj>
      </w:sdtPr>
      <w:sdtEndPr>
        <w:rPr>
          <w:b/>
          <w:bCs/>
        </w:rPr>
      </w:sdtEndPr>
      <w:sdtContent>
        <w:p w14:paraId="1E418F02" w14:textId="1E59C784" w:rsidR="00B82632" w:rsidRPr="0031152A" w:rsidRDefault="0031152A" w:rsidP="0031152A">
          <w:pPr>
            <w:pStyle w:val="affb"/>
            <w:jc w:val="center"/>
            <w:rPr>
              <w:rFonts w:ascii="Times New Roman" w:hAnsi="Times New Roman" w:cs="Times New Roman"/>
              <w:color w:val="000000" w:themeColor="text1"/>
              <w:sz w:val="28"/>
            </w:rPr>
          </w:pPr>
          <w:r w:rsidRPr="0031152A">
            <w:rPr>
              <w:rFonts w:ascii="Times New Roman" w:hAnsi="Times New Roman" w:cs="Times New Roman"/>
              <w:color w:val="000000" w:themeColor="text1"/>
              <w:sz w:val="28"/>
            </w:rPr>
            <w:t>СОДЕРЖАНИЕ</w:t>
          </w:r>
        </w:p>
        <w:p w14:paraId="37B5F566" w14:textId="65B0E765" w:rsidR="00B41210" w:rsidRDefault="00B82632">
          <w:pPr>
            <w:pStyle w:val="11"/>
            <w:rPr>
              <w:rFonts w:eastAsiaTheme="minorEastAsia" w:cstheme="minorBidi"/>
              <w:b w:val="0"/>
              <w:bCs w:val="0"/>
              <w:noProof/>
              <w:color w:val="auto"/>
              <w:sz w:val="22"/>
              <w:szCs w:val="22"/>
            </w:rPr>
          </w:pPr>
          <w:r w:rsidRPr="0031152A">
            <w:fldChar w:fldCharType="begin"/>
          </w:r>
          <w:r w:rsidRPr="0031152A">
            <w:instrText xml:space="preserve"> TOC \o "1-3" \h \z \u </w:instrText>
          </w:r>
          <w:r w:rsidRPr="0031152A">
            <w:fldChar w:fldCharType="separate"/>
          </w:r>
          <w:hyperlink w:anchor="_Toc28967758" w:history="1">
            <w:r w:rsidR="00B41210" w:rsidRPr="00473DA7">
              <w:rPr>
                <w:rStyle w:val="aff3"/>
                <w:noProof/>
              </w:rPr>
              <w:t>Введение</w:t>
            </w:r>
            <w:r w:rsidR="00B41210">
              <w:rPr>
                <w:noProof/>
                <w:webHidden/>
              </w:rPr>
              <w:tab/>
            </w:r>
            <w:r w:rsidR="00B41210">
              <w:rPr>
                <w:noProof/>
                <w:webHidden/>
              </w:rPr>
              <w:fldChar w:fldCharType="begin"/>
            </w:r>
            <w:r w:rsidR="00B41210">
              <w:rPr>
                <w:noProof/>
                <w:webHidden/>
              </w:rPr>
              <w:instrText xml:space="preserve"> PAGEREF _Toc28967758 \h </w:instrText>
            </w:r>
            <w:r w:rsidR="00B41210">
              <w:rPr>
                <w:noProof/>
                <w:webHidden/>
              </w:rPr>
            </w:r>
            <w:r w:rsidR="00B41210">
              <w:rPr>
                <w:noProof/>
                <w:webHidden/>
              </w:rPr>
              <w:fldChar w:fldCharType="separate"/>
            </w:r>
            <w:r w:rsidR="00B41210">
              <w:rPr>
                <w:noProof/>
                <w:webHidden/>
              </w:rPr>
              <w:t>3</w:t>
            </w:r>
            <w:r w:rsidR="00B41210">
              <w:rPr>
                <w:noProof/>
                <w:webHidden/>
              </w:rPr>
              <w:fldChar w:fldCharType="end"/>
            </w:r>
          </w:hyperlink>
        </w:p>
        <w:p w14:paraId="5A941ECC" w14:textId="5E7B25E5" w:rsidR="00B41210" w:rsidRDefault="00B41210">
          <w:pPr>
            <w:pStyle w:val="11"/>
            <w:rPr>
              <w:rFonts w:eastAsiaTheme="minorEastAsia" w:cstheme="minorBidi"/>
              <w:b w:val="0"/>
              <w:bCs w:val="0"/>
              <w:noProof/>
              <w:color w:val="auto"/>
              <w:sz w:val="22"/>
              <w:szCs w:val="22"/>
            </w:rPr>
          </w:pPr>
          <w:hyperlink w:anchor="_Toc28967759" w:history="1">
            <w:r w:rsidRPr="00473DA7">
              <w:rPr>
                <w:rStyle w:val="aff3"/>
                <w:noProof/>
              </w:rPr>
              <w:t>1.</w:t>
            </w:r>
            <w:r>
              <w:rPr>
                <w:rFonts w:eastAsiaTheme="minorEastAsia" w:cstheme="minorBidi"/>
                <w:b w:val="0"/>
                <w:bCs w:val="0"/>
                <w:noProof/>
                <w:color w:val="auto"/>
                <w:sz w:val="22"/>
                <w:szCs w:val="22"/>
              </w:rPr>
              <w:tab/>
            </w:r>
            <w:r w:rsidRPr="00473DA7">
              <w:rPr>
                <w:rStyle w:val="aff3"/>
                <w:noProof/>
              </w:rPr>
              <w:t>Анализ основных угроз информационной безопасности сетевой инфраструктуры организации</w:t>
            </w:r>
            <w:r>
              <w:rPr>
                <w:noProof/>
                <w:webHidden/>
              </w:rPr>
              <w:tab/>
            </w:r>
            <w:r>
              <w:rPr>
                <w:noProof/>
                <w:webHidden/>
              </w:rPr>
              <w:fldChar w:fldCharType="begin"/>
            </w:r>
            <w:r>
              <w:rPr>
                <w:noProof/>
                <w:webHidden/>
              </w:rPr>
              <w:instrText xml:space="preserve"> PAGEREF _Toc28967759 \h </w:instrText>
            </w:r>
            <w:r>
              <w:rPr>
                <w:noProof/>
                <w:webHidden/>
              </w:rPr>
            </w:r>
            <w:r>
              <w:rPr>
                <w:noProof/>
                <w:webHidden/>
              </w:rPr>
              <w:fldChar w:fldCharType="separate"/>
            </w:r>
            <w:r>
              <w:rPr>
                <w:noProof/>
                <w:webHidden/>
              </w:rPr>
              <w:t>6</w:t>
            </w:r>
            <w:r>
              <w:rPr>
                <w:noProof/>
                <w:webHidden/>
              </w:rPr>
              <w:fldChar w:fldCharType="end"/>
            </w:r>
          </w:hyperlink>
        </w:p>
        <w:p w14:paraId="7F6E62A7" w14:textId="00F8ADA5" w:rsidR="00B41210" w:rsidRDefault="00B41210">
          <w:pPr>
            <w:pStyle w:val="24"/>
            <w:rPr>
              <w:rFonts w:eastAsiaTheme="minorEastAsia" w:cstheme="minorBidi"/>
              <w:i w:val="0"/>
              <w:iCs w:val="0"/>
              <w:noProof/>
              <w:color w:val="auto"/>
              <w:sz w:val="22"/>
              <w:szCs w:val="22"/>
            </w:rPr>
          </w:pPr>
          <w:hyperlink w:anchor="_Toc28967760" w:history="1">
            <w:r w:rsidRPr="00473DA7">
              <w:rPr>
                <w:rStyle w:val="aff3"/>
                <w:noProof/>
              </w:rPr>
              <w:t>1.1.</w:t>
            </w:r>
            <w:r>
              <w:rPr>
                <w:rFonts w:eastAsiaTheme="minorEastAsia" w:cstheme="minorBidi"/>
                <w:i w:val="0"/>
                <w:iCs w:val="0"/>
                <w:noProof/>
                <w:color w:val="auto"/>
                <w:sz w:val="22"/>
                <w:szCs w:val="22"/>
              </w:rPr>
              <w:tab/>
            </w:r>
            <w:r w:rsidRPr="00473DA7">
              <w:rPr>
                <w:rStyle w:val="aff3"/>
                <w:noProof/>
              </w:rPr>
              <w:t>Уязвимости сетевой инфраструктуры</w:t>
            </w:r>
            <w:r>
              <w:rPr>
                <w:noProof/>
                <w:webHidden/>
              </w:rPr>
              <w:tab/>
            </w:r>
            <w:r>
              <w:rPr>
                <w:noProof/>
                <w:webHidden/>
              </w:rPr>
              <w:fldChar w:fldCharType="begin"/>
            </w:r>
            <w:r>
              <w:rPr>
                <w:noProof/>
                <w:webHidden/>
              </w:rPr>
              <w:instrText xml:space="preserve"> PAGEREF _Toc28967760 \h </w:instrText>
            </w:r>
            <w:r>
              <w:rPr>
                <w:noProof/>
                <w:webHidden/>
              </w:rPr>
            </w:r>
            <w:r>
              <w:rPr>
                <w:noProof/>
                <w:webHidden/>
              </w:rPr>
              <w:fldChar w:fldCharType="separate"/>
            </w:r>
            <w:r>
              <w:rPr>
                <w:noProof/>
                <w:webHidden/>
              </w:rPr>
              <w:t>7</w:t>
            </w:r>
            <w:r>
              <w:rPr>
                <w:noProof/>
                <w:webHidden/>
              </w:rPr>
              <w:fldChar w:fldCharType="end"/>
            </w:r>
          </w:hyperlink>
        </w:p>
        <w:p w14:paraId="48CBAC1C" w14:textId="208E632B" w:rsidR="00B41210" w:rsidRDefault="00B41210">
          <w:pPr>
            <w:pStyle w:val="31"/>
            <w:rPr>
              <w:rFonts w:eastAsiaTheme="minorEastAsia" w:cstheme="minorBidi"/>
              <w:noProof/>
              <w:color w:val="auto"/>
              <w:sz w:val="22"/>
              <w:szCs w:val="22"/>
            </w:rPr>
          </w:pPr>
          <w:hyperlink w:anchor="_Toc28967761" w:history="1">
            <w:r w:rsidRPr="00473DA7">
              <w:rPr>
                <w:rStyle w:val="aff3"/>
                <w:noProof/>
              </w:rPr>
              <w:t>1.1.1</w:t>
            </w:r>
            <w:r>
              <w:rPr>
                <w:rFonts w:eastAsiaTheme="minorEastAsia" w:cstheme="minorBidi"/>
                <w:noProof/>
                <w:color w:val="auto"/>
                <w:sz w:val="22"/>
                <w:szCs w:val="22"/>
              </w:rPr>
              <w:tab/>
            </w:r>
            <w:r w:rsidRPr="00473DA7">
              <w:rPr>
                <w:rStyle w:val="aff3"/>
                <w:noProof/>
              </w:rPr>
              <w:t>Базы уязвимостей</w:t>
            </w:r>
            <w:r>
              <w:rPr>
                <w:noProof/>
                <w:webHidden/>
              </w:rPr>
              <w:tab/>
            </w:r>
            <w:r>
              <w:rPr>
                <w:noProof/>
                <w:webHidden/>
              </w:rPr>
              <w:fldChar w:fldCharType="begin"/>
            </w:r>
            <w:r>
              <w:rPr>
                <w:noProof/>
                <w:webHidden/>
              </w:rPr>
              <w:instrText xml:space="preserve"> PAGEREF _Toc28967761 \h </w:instrText>
            </w:r>
            <w:r>
              <w:rPr>
                <w:noProof/>
                <w:webHidden/>
              </w:rPr>
            </w:r>
            <w:r>
              <w:rPr>
                <w:noProof/>
                <w:webHidden/>
              </w:rPr>
              <w:fldChar w:fldCharType="separate"/>
            </w:r>
            <w:r>
              <w:rPr>
                <w:noProof/>
                <w:webHidden/>
              </w:rPr>
              <w:t>8</w:t>
            </w:r>
            <w:r>
              <w:rPr>
                <w:noProof/>
                <w:webHidden/>
              </w:rPr>
              <w:fldChar w:fldCharType="end"/>
            </w:r>
          </w:hyperlink>
        </w:p>
        <w:p w14:paraId="4896895C" w14:textId="00CEB949" w:rsidR="00B41210" w:rsidRDefault="00B41210">
          <w:pPr>
            <w:pStyle w:val="31"/>
            <w:rPr>
              <w:rFonts w:eastAsiaTheme="minorEastAsia" w:cstheme="minorBidi"/>
              <w:noProof/>
              <w:color w:val="auto"/>
              <w:sz w:val="22"/>
              <w:szCs w:val="22"/>
            </w:rPr>
          </w:pPr>
          <w:hyperlink w:anchor="_Toc28967762" w:history="1">
            <w:r w:rsidRPr="00473DA7">
              <w:rPr>
                <w:rStyle w:val="aff3"/>
                <w:noProof/>
              </w:rPr>
              <w:t>1.1.2</w:t>
            </w:r>
            <w:r>
              <w:rPr>
                <w:rFonts w:eastAsiaTheme="minorEastAsia" w:cstheme="minorBidi"/>
                <w:noProof/>
                <w:color w:val="auto"/>
                <w:sz w:val="22"/>
                <w:szCs w:val="22"/>
              </w:rPr>
              <w:tab/>
            </w:r>
            <w:r w:rsidRPr="00473DA7">
              <w:rPr>
                <w:rStyle w:val="aff3"/>
                <w:noProof/>
              </w:rPr>
              <w:t>Классификация уязвимостей по ГОСТ Р 56546-2015</w:t>
            </w:r>
            <w:r>
              <w:rPr>
                <w:noProof/>
                <w:webHidden/>
              </w:rPr>
              <w:tab/>
            </w:r>
            <w:r>
              <w:rPr>
                <w:noProof/>
                <w:webHidden/>
              </w:rPr>
              <w:fldChar w:fldCharType="begin"/>
            </w:r>
            <w:r>
              <w:rPr>
                <w:noProof/>
                <w:webHidden/>
              </w:rPr>
              <w:instrText xml:space="preserve"> PAGEREF _Toc28967762 \h </w:instrText>
            </w:r>
            <w:r>
              <w:rPr>
                <w:noProof/>
                <w:webHidden/>
              </w:rPr>
            </w:r>
            <w:r>
              <w:rPr>
                <w:noProof/>
                <w:webHidden/>
              </w:rPr>
              <w:fldChar w:fldCharType="separate"/>
            </w:r>
            <w:r>
              <w:rPr>
                <w:noProof/>
                <w:webHidden/>
              </w:rPr>
              <w:t>9</w:t>
            </w:r>
            <w:r>
              <w:rPr>
                <w:noProof/>
                <w:webHidden/>
              </w:rPr>
              <w:fldChar w:fldCharType="end"/>
            </w:r>
          </w:hyperlink>
        </w:p>
        <w:p w14:paraId="52206A6F" w14:textId="792D72F3" w:rsidR="00B41210" w:rsidRDefault="00B41210">
          <w:pPr>
            <w:pStyle w:val="31"/>
            <w:rPr>
              <w:rFonts w:eastAsiaTheme="minorEastAsia" w:cstheme="minorBidi"/>
              <w:noProof/>
              <w:color w:val="auto"/>
              <w:sz w:val="22"/>
              <w:szCs w:val="22"/>
            </w:rPr>
          </w:pPr>
          <w:hyperlink w:anchor="_Toc28967763" w:history="1">
            <w:r w:rsidRPr="00473DA7">
              <w:rPr>
                <w:rStyle w:val="aff3"/>
                <w:noProof/>
              </w:rPr>
              <w:t>1.1.3</w:t>
            </w:r>
            <w:r>
              <w:rPr>
                <w:rFonts w:eastAsiaTheme="minorEastAsia" w:cstheme="minorBidi"/>
                <w:noProof/>
                <w:color w:val="auto"/>
                <w:sz w:val="22"/>
                <w:szCs w:val="22"/>
              </w:rPr>
              <w:tab/>
            </w:r>
            <w:r w:rsidRPr="00473DA7">
              <w:rPr>
                <w:rStyle w:val="aff3"/>
                <w:noProof/>
              </w:rPr>
              <w:t>Уязвимости, способствующие удаленной компрометации узла</w:t>
            </w:r>
            <w:r>
              <w:rPr>
                <w:noProof/>
                <w:webHidden/>
              </w:rPr>
              <w:tab/>
            </w:r>
            <w:r>
              <w:rPr>
                <w:noProof/>
                <w:webHidden/>
              </w:rPr>
              <w:fldChar w:fldCharType="begin"/>
            </w:r>
            <w:r>
              <w:rPr>
                <w:noProof/>
                <w:webHidden/>
              </w:rPr>
              <w:instrText xml:space="preserve"> PAGEREF _Toc28967763 \h </w:instrText>
            </w:r>
            <w:r>
              <w:rPr>
                <w:noProof/>
                <w:webHidden/>
              </w:rPr>
            </w:r>
            <w:r>
              <w:rPr>
                <w:noProof/>
                <w:webHidden/>
              </w:rPr>
              <w:fldChar w:fldCharType="separate"/>
            </w:r>
            <w:r>
              <w:rPr>
                <w:noProof/>
                <w:webHidden/>
              </w:rPr>
              <w:t>9</w:t>
            </w:r>
            <w:r>
              <w:rPr>
                <w:noProof/>
                <w:webHidden/>
              </w:rPr>
              <w:fldChar w:fldCharType="end"/>
            </w:r>
          </w:hyperlink>
        </w:p>
        <w:p w14:paraId="40A00043" w14:textId="220B612C" w:rsidR="00B41210" w:rsidRDefault="00B41210">
          <w:pPr>
            <w:pStyle w:val="24"/>
            <w:rPr>
              <w:rFonts w:eastAsiaTheme="minorEastAsia" w:cstheme="minorBidi"/>
              <w:i w:val="0"/>
              <w:iCs w:val="0"/>
              <w:noProof/>
              <w:color w:val="auto"/>
              <w:sz w:val="22"/>
              <w:szCs w:val="22"/>
            </w:rPr>
          </w:pPr>
          <w:hyperlink w:anchor="_Toc28967764" w:history="1">
            <w:r w:rsidRPr="00473DA7">
              <w:rPr>
                <w:rStyle w:val="aff3"/>
                <w:noProof/>
              </w:rPr>
              <w:t>1.2.</w:t>
            </w:r>
            <w:r>
              <w:rPr>
                <w:rFonts w:eastAsiaTheme="minorEastAsia" w:cstheme="minorBidi"/>
                <w:i w:val="0"/>
                <w:iCs w:val="0"/>
                <w:noProof/>
                <w:color w:val="auto"/>
                <w:sz w:val="22"/>
                <w:szCs w:val="22"/>
              </w:rPr>
              <w:tab/>
            </w:r>
            <w:r w:rsidRPr="00473DA7">
              <w:rPr>
                <w:rStyle w:val="aff3"/>
                <w:noProof/>
              </w:rPr>
              <w:t>Эксплойты</w:t>
            </w:r>
            <w:r>
              <w:rPr>
                <w:noProof/>
                <w:webHidden/>
              </w:rPr>
              <w:tab/>
            </w:r>
            <w:r>
              <w:rPr>
                <w:noProof/>
                <w:webHidden/>
              </w:rPr>
              <w:fldChar w:fldCharType="begin"/>
            </w:r>
            <w:r>
              <w:rPr>
                <w:noProof/>
                <w:webHidden/>
              </w:rPr>
              <w:instrText xml:space="preserve"> PAGEREF _Toc28967764 \h </w:instrText>
            </w:r>
            <w:r>
              <w:rPr>
                <w:noProof/>
                <w:webHidden/>
              </w:rPr>
            </w:r>
            <w:r>
              <w:rPr>
                <w:noProof/>
                <w:webHidden/>
              </w:rPr>
              <w:fldChar w:fldCharType="separate"/>
            </w:r>
            <w:r>
              <w:rPr>
                <w:noProof/>
                <w:webHidden/>
              </w:rPr>
              <w:t>9</w:t>
            </w:r>
            <w:r>
              <w:rPr>
                <w:noProof/>
                <w:webHidden/>
              </w:rPr>
              <w:fldChar w:fldCharType="end"/>
            </w:r>
          </w:hyperlink>
        </w:p>
        <w:p w14:paraId="5536DF4F" w14:textId="223CBC1E" w:rsidR="00B41210" w:rsidRDefault="00B41210">
          <w:pPr>
            <w:pStyle w:val="31"/>
            <w:rPr>
              <w:rFonts w:eastAsiaTheme="minorEastAsia" w:cstheme="minorBidi"/>
              <w:noProof/>
              <w:color w:val="auto"/>
              <w:sz w:val="22"/>
              <w:szCs w:val="22"/>
            </w:rPr>
          </w:pPr>
          <w:hyperlink w:anchor="_Toc28967765" w:history="1">
            <w:r w:rsidRPr="00473DA7">
              <w:rPr>
                <w:rStyle w:val="aff3"/>
                <w:noProof/>
              </w:rPr>
              <w:t>1.2.1</w:t>
            </w:r>
            <w:r>
              <w:rPr>
                <w:rFonts w:eastAsiaTheme="minorEastAsia" w:cstheme="minorBidi"/>
                <w:noProof/>
                <w:color w:val="auto"/>
                <w:sz w:val="22"/>
                <w:szCs w:val="22"/>
              </w:rPr>
              <w:tab/>
            </w:r>
            <w:r w:rsidRPr="00473DA7">
              <w:rPr>
                <w:rStyle w:val="aff3"/>
                <w:noProof/>
              </w:rPr>
              <w:t>Базы эксплойтов</w:t>
            </w:r>
            <w:r>
              <w:rPr>
                <w:noProof/>
                <w:webHidden/>
              </w:rPr>
              <w:tab/>
            </w:r>
            <w:r>
              <w:rPr>
                <w:noProof/>
                <w:webHidden/>
              </w:rPr>
              <w:fldChar w:fldCharType="begin"/>
            </w:r>
            <w:r>
              <w:rPr>
                <w:noProof/>
                <w:webHidden/>
              </w:rPr>
              <w:instrText xml:space="preserve"> PAGEREF _Toc28967765 \h </w:instrText>
            </w:r>
            <w:r>
              <w:rPr>
                <w:noProof/>
                <w:webHidden/>
              </w:rPr>
            </w:r>
            <w:r>
              <w:rPr>
                <w:noProof/>
                <w:webHidden/>
              </w:rPr>
              <w:fldChar w:fldCharType="separate"/>
            </w:r>
            <w:r>
              <w:rPr>
                <w:noProof/>
                <w:webHidden/>
              </w:rPr>
              <w:t>10</w:t>
            </w:r>
            <w:r>
              <w:rPr>
                <w:noProof/>
                <w:webHidden/>
              </w:rPr>
              <w:fldChar w:fldCharType="end"/>
            </w:r>
          </w:hyperlink>
        </w:p>
        <w:p w14:paraId="3521B2CA" w14:textId="6248867D" w:rsidR="00B41210" w:rsidRDefault="00B41210">
          <w:pPr>
            <w:pStyle w:val="24"/>
            <w:rPr>
              <w:rFonts w:eastAsiaTheme="minorEastAsia" w:cstheme="minorBidi"/>
              <w:i w:val="0"/>
              <w:iCs w:val="0"/>
              <w:noProof/>
              <w:color w:val="auto"/>
              <w:sz w:val="22"/>
              <w:szCs w:val="22"/>
            </w:rPr>
          </w:pPr>
          <w:hyperlink w:anchor="_Toc28967766" w:history="1">
            <w:r w:rsidRPr="00473DA7">
              <w:rPr>
                <w:rStyle w:val="aff3"/>
                <w:noProof/>
              </w:rPr>
              <w:t>1.3.</w:t>
            </w:r>
            <w:r>
              <w:rPr>
                <w:rFonts w:eastAsiaTheme="minorEastAsia" w:cstheme="minorBidi"/>
                <w:i w:val="0"/>
                <w:iCs w:val="0"/>
                <w:noProof/>
                <w:color w:val="auto"/>
                <w:sz w:val="22"/>
                <w:szCs w:val="22"/>
              </w:rPr>
              <w:tab/>
            </w:r>
            <w:r w:rsidRPr="00473DA7">
              <w:rPr>
                <w:rStyle w:val="aff3"/>
                <w:noProof/>
              </w:rPr>
              <w:t>Сценарий сетевой атаки</w:t>
            </w:r>
            <w:r>
              <w:rPr>
                <w:noProof/>
                <w:webHidden/>
              </w:rPr>
              <w:tab/>
            </w:r>
            <w:r>
              <w:rPr>
                <w:noProof/>
                <w:webHidden/>
              </w:rPr>
              <w:fldChar w:fldCharType="begin"/>
            </w:r>
            <w:r>
              <w:rPr>
                <w:noProof/>
                <w:webHidden/>
              </w:rPr>
              <w:instrText xml:space="preserve"> PAGEREF _Toc28967766 \h </w:instrText>
            </w:r>
            <w:r>
              <w:rPr>
                <w:noProof/>
                <w:webHidden/>
              </w:rPr>
            </w:r>
            <w:r>
              <w:rPr>
                <w:noProof/>
                <w:webHidden/>
              </w:rPr>
              <w:fldChar w:fldCharType="separate"/>
            </w:r>
            <w:r>
              <w:rPr>
                <w:noProof/>
                <w:webHidden/>
              </w:rPr>
              <w:t>11</w:t>
            </w:r>
            <w:r>
              <w:rPr>
                <w:noProof/>
                <w:webHidden/>
              </w:rPr>
              <w:fldChar w:fldCharType="end"/>
            </w:r>
          </w:hyperlink>
        </w:p>
        <w:p w14:paraId="68D4C819" w14:textId="6B2343F5" w:rsidR="00B41210" w:rsidRDefault="00B41210">
          <w:pPr>
            <w:pStyle w:val="31"/>
            <w:rPr>
              <w:rFonts w:eastAsiaTheme="minorEastAsia" w:cstheme="minorBidi"/>
              <w:noProof/>
              <w:color w:val="auto"/>
              <w:sz w:val="22"/>
              <w:szCs w:val="22"/>
            </w:rPr>
          </w:pPr>
          <w:hyperlink w:anchor="_Toc28967767" w:history="1">
            <w:r w:rsidRPr="00473DA7">
              <w:rPr>
                <w:rStyle w:val="aff3"/>
                <w:noProof/>
              </w:rPr>
              <w:t>1.3.1</w:t>
            </w:r>
            <w:r>
              <w:rPr>
                <w:rFonts w:eastAsiaTheme="minorEastAsia" w:cstheme="minorBidi"/>
                <w:noProof/>
                <w:color w:val="auto"/>
                <w:sz w:val="22"/>
                <w:szCs w:val="22"/>
              </w:rPr>
              <w:tab/>
            </w:r>
            <w:r w:rsidRPr="00473DA7">
              <w:rPr>
                <w:rStyle w:val="aff3"/>
                <w:noProof/>
              </w:rPr>
              <w:t>Сбор информации</w:t>
            </w:r>
            <w:r>
              <w:rPr>
                <w:noProof/>
                <w:webHidden/>
              </w:rPr>
              <w:tab/>
            </w:r>
            <w:r>
              <w:rPr>
                <w:noProof/>
                <w:webHidden/>
              </w:rPr>
              <w:fldChar w:fldCharType="begin"/>
            </w:r>
            <w:r>
              <w:rPr>
                <w:noProof/>
                <w:webHidden/>
              </w:rPr>
              <w:instrText xml:space="preserve"> PAGEREF _Toc28967767 \h </w:instrText>
            </w:r>
            <w:r>
              <w:rPr>
                <w:noProof/>
                <w:webHidden/>
              </w:rPr>
            </w:r>
            <w:r>
              <w:rPr>
                <w:noProof/>
                <w:webHidden/>
              </w:rPr>
              <w:fldChar w:fldCharType="separate"/>
            </w:r>
            <w:r>
              <w:rPr>
                <w:noProof/>
                <w:webHidden/>
              </w:rPr>
              <w:t>12</w:t>
            </w:r>
            <w:r>
              <w:rPr>
                <w:noProof/>
                <w:webHidden/>
              </w:rPr>
              <w:fldChar w:fldCharType="end"/>
            </w:r>
          </w:hyperlink>
        </w:p>
        <w:p w14:paraId="460D4352" w14:textId="58B7C05C" w:rsidR="00B41210" w:rsidRDefault="00B41210">
          <w:pPr>
            <w:pStyle w:val="31"/>
            <w:rPr>
              <w:rFonts w:eastAsiaTheme="minorEastAsia" w:cstheme="minorBidi"/>
              <w:noProof/>
              <w:color w:val="auto"/>
              <w:sz w:val="22"/>
              <w:szCs w:val="22"/>
            </w:rPr>
          </w:pPr>
          <w:hyperlink w:anchor="_Toc28967768" w:history="1">
            <w:r w:rsidRPr="00473DA7">
              <w:rPr>
                <w:rStyle w:val="aff3"/>
                <w:noProof/>
              </w:rPr>
              <w:t>1.3.2</w:t>
            </w:r>
            <w:r>
              <w:rPr>
                <w:rFonts w:eastAsiaTheme="minorEastAsia" w:cstheme="minorBidi"/>
                <w:noProof/>
                <w:color w:val="auto"/>
                <w:sz w:val="22"/>
                <w:szCs w:val="22"/>
              </w:rPr>
              <w:tab/>
            </w:r>
            <w:r w:rsidRPr="00473DA7">
              <w:rPr>
                <w:rStyle w:val="aff3"/>
                <w:noProof/>
              </w:rPr>
              <w:t>Проникновение в целевую систему</w:t>
            </w:r>
            <w:r>
              <w:rPr>
                <w:noProof/>
                <w:webHidden/>
              </w:rPr>
              <w:tab/>
            </w:r>
            <w:r>
              <w:rPr>
                <w:noProof/>
                <w:webHidden/>
              </w:rPr>
              <w:fldChar w:fldCharType="begin"/>
            </w:r>
            <w:r>
              <w:rPr>
                <w:noProof/>
                <w:webHidden/>
              </w:rPr>
              <w:instrText xml:space="preserve"> PAGEREF _Toc28967768 \h </w:instrText>
            </w:r>
            <w:r>
              <w:rPr>
                <w:noProof/>
                <w:webHidden/>
              </w:rPr>
            </w:r>
            <w:r>
              <w:rPr>
                <w:noProof/>
                <w:webHidden/>
              </w:rPr>
              <w:fldChar w:fldCharType="separate"/>
            </w:r>
            <w:r>
              <w:rPr>
                <w:noProof/>
                <w:webHidden/>
              </w:rPr>
              <w:t>12</w:t>
            </w:r>
            <w:r>
              <w:rPr>
                <w:noProof/>
                <w:webHidden/>
              </w:rPr>
              <w:fldChar w:fldCharType="end"/>
            </w:r>
          </w:hyperlink>
        </w:p>
        <w:p w14:paraId="05DC6B46" w14:textId="7FA97D3C" w:rsidR="00B41210" w:rsidRDefault="00B41210">
          <w:pPr>
            <w:pStyle w:val="31"/>
            <w:rPr>
              <w:rFonts w:eastAsiaTheme="minorEastAsia" w:cstheme="minorBidi"/>
              <w:noProof/>
              <w:color w:val="auto"/>
              <w:sz w:val="22"/>
              <w:szCs w:val="22"/>
            </w:rPr>
          </w:pPr>
          <w:hyperlink w:anchor="_Toc28967769" w:history="1">
            <w:r w:rsidRPr="00473DA7">
              <w:rPr>
                <w:rStyle w:val="aff3"/>
                <w:noProof/>
              </w:rPr>
              <w:t>1.3.3</w:t>
            </w:r>
            <w:r>
              <w:rPr>
                <w:rFonts w:eastAsiaTheme="minorEastAsia" w:cstheme="minorBidi"/>
                <w:noProof/>
                <w:color w:val="auto"/>
                <w:sz w:val="22"/>
                <w:szCs w:val="22"/>
              </w:rPr>
              <w:tab/>
            </w:r>
            <w:r w:rsidRPr="00473DA7">
              <w:rPr>
                <w:rStyle w:val="aff3"/>
                <w:noProof/>
              </w:rPr>
              <w:t>Осуществление несанкционированных действий</w:t>
            </w:r>
            <w:r>
              <w:rPr>
                <w:noProof/>
                <w:webHidden/>
              </w:rPr>
              <w:tab/>
            </w:r>
            <w:r>
              <w:rPr>
                <w:noProof/>
                <w:webHidden/>
              </w:rPr>
              <w:fldChar w:fldCharType="begin"/>
            </w:r>
            <w:r>
              <w:rPr>
                <w:noProof/>
                <w:webHidden/>
              </w:rPr>
              <w:instrText xml:space="preserve"> PAGEREF _Toc28967769 \h </w:instrText>
            </w:r>
            <w:r>
              <w:rPr>
                <w:noProof/>
                <w:webHidden/>
              </w:rPr>
            </w:r>
            <w:r>
              <w:rPr>
                <w:noProof/>
                <w:webHidden/>
              </w:rPr>
              <w:fldChar w:fldCharType="separate"/>
            </w:r>
            <w:r>
              <w:rPr>
                <w:noProof/>
                <w:webHidden/>
              </w:rPr>
              <w:t>12</w:t>
            </w:r>
            <w:r>
              <w:rPr>
                <w:noProof/>
                <w:webHidden/>
              </w:rPr>
              <w:fldChar w:fldCharType="end"/>
            </w:r>
          </w:hyperlink>
        </w:p>
        <w:p w14:paraId="740BFEAB" w14:textId="059EFB72" w:rsidR="00B41210" w:rsidRDefault="00B41210">
          <w:pPr>
            <w:pStyle w:val="31"/>
            <w:rPr>
              <w:rFonts w:eastAsiaTheme="minorEastAsia" w:cstheme="minorBidi"/>
              <w:noProof/>
              <w:color w:val="auto"/>
              <w:sz w:val="22"/>
              <w:szCs w:val="22"/>
            </w:rPr>
          </w:pPr>
          <w:hyperlink w:anchor="_Toc28967770" w:history="1">
            <w:r w:rsidRPr="00473DA7">
              <w:rPr>
                <w:rStyle w:val="aff3"/>
                <w:noProof/>
              </w:rPr>
              <w:t>1.3.4</w:t>
            </w:r>
            <w:r>
              <w:rPr>
                <w:rFonts w:eastAsiaTheme="minorEastAsia" w:cstheme="minorBidi"/>
                <w:noProof/>
                <w:color w:val="auto"/>
                <w:sz w:val="22"/>
                <w:szCs w:val="22"/>
              </w:rPr>
              <w:tab/>
            </w:r>
            <w:r w:rsidRPr="00473DA7">
              <w:rPr>
                <w:rStyle w:val="aff3"/>
                <w:noProof/>
              </w:rPr>
              <w:t>Сокрытие следов несанкционированного доступа</w:t>
            </w:r>
            <w:r>
              <w:rPr>
                <w:noProof/>
                <w:webHidden/>
              </w:rPr>
              <w:tab/>
            </w:r>
            <w:r>
              <w:rPr>
                <w:noProof/>
                <w:webHidden/>
              </w:rPr>
              <w:fldChar w:fldCharType="begin"/>
            </w:r>
            <w:r>
              <w:rPr>
                <w:noProof/>
                <w:webHidden/>
              </w:rPr>
              <w:instrText xml:space="preserve"> PAGEREF _Toc28967770 \h </w:instrText>
            </w:r>
            <w:r>
              <w:rPr>
                <w:noProof/>
                <w:webHidden/>
              </w:rPr>
            </w:r>
            <w:r>
              <w:rPr>
                <w:noProof/>
                <w:webHidden/>
              </w:rPr>
              <w:fldChar w:fldCharType="separate"/>
            </w:r>
            <w:r>
              <w:rPr>
                <w:noProof/>
                <w:webHidden/>
              </w:rPr>
              <w:t>12</w:t>
            </w:r>
            <w:r>
              <w:rPr>
                <w:noProof/>
                <w:webHidden/>
              </w:rPr>
              <w:fldChar w:fldCharType="end"/>
            </w:r>
          </w:hyperlink>
        </w:p>
        <w:p w14:paraId="0B35E6B4" w14:textId="7686A571" w:rsidR="00B41210" w:rsidRDefault="00B41210">
          <w:pPr>
            <w:pStyle w:val="11"/>
            <w:rPr>
              <w:rFonts w:eastAsiaTheme="minorEastAsia" w:cstheme="minorBidi"/>
              <w:b w:val="0"/>
              <w:bCs w:val="0"/>
              <w:noProof/>
              <w:color w:val="auto"/>
              <w:sz w:val="22"/>
              <w:szCs w:val="22"/>
            </w:rPr>
          </w:pPr>
          <w:hyperlink w:anchor="_Toc28967771" w:history="1">
            <w:r w:rsidRPr="00473DA7">
              <w:rPr>
                <w:rStyle w:val="aff3"/>
                <w:noProof/>
              </w:rPr>
              <w:t>2.</w:t>
            </w:r>
            <w:r>
              <w:rPr>
                <w:rFonts w:eastAsiaTheme="minorEastAsia" w:cstheme="minorBidi"/>
                <w:b w:val="0"/>
                <w:bCs w:val="0"/>
                <w:noProof/>
                <w:color w:val="auto"/>
                <w:sz w:val="22"/>
                <w:szCs w:val="22"/>
              </w:rPr>
              <w:tab/>
            </w:r>
            <w:r w:rsidRPr="00473DA7">
              <w:rPr>
                <w:rStyle w:val="aff3"/>
                <w:noProof/>
              </w:rPr>
              <w:t>Оценка защищенности и выбор мер защиты сетевой инфраструктуры организации</w:t>
            </w:r>
            <w:r>
              <w:rPr>
                <w:noProof/>
                <w:webHidden/>
              </w:rPr>
              <w:tab/>
            </w:r>
            <w:r>
              <w:rPr>
                <w:noProof/>
                <w:webHidden/>
              </w:rPr>
              <w:fldChar w:fldCharType="begin"/>
            </w:r>
            <w:r>
              <w:rPr>
                <w:noProof/>
                <w:webHidden/>
              </w:rPr>
              <w:instrText xml:space="preserve"> PAGEREF _Toc28967771 \h </w:instrText>
            </w:r>
            <w:r>
              <w:rPr>
                <w:noProof/>
                <w:webHidden/>
              </w:rPr>
            </w:r>
            <w:r>
              <w:rPr>
                <w:noProof/>
                <w:webHidden/>
              </w:rPr>
              <w:fldChar w:fldCharType="separate"/>
            </w:r>
            <w:r>
              <w:rPr>
                <w:noProof/>
                <w:webHidden/>
              </w:rPr>
              <w:t>13</w:t>
            </w:r>
            <w:r>
              <w:rPr>
                <w:noProof/>
                <w:webHidden/>
              </w:rPr>
              <w:fldChar w:fldCharType="end"/>
            </w:r>
          </w:hyperlink>
        </w:p>
        <w:p w14:paraId="2DE02F2E" w14:textId="01B1EEBB" w:rsidR="00B41210" w:rsidRDefault="00B41210">
          <w:pPr>
            <w:pStyle w:val="24"/>
            <w:rPr>
              <w:rFonts w:eastAsiaTheme="minorEastAsia" w:cstheme="minorBidi"/>
              <w:i w:val="0"/>
              <w:iCs w:val="0"/>
              <w:noProof/>
              <w:color w:val="auto"/>
              <w:sz w:val="22"/>
              <w:szCs w:val="22"/>
            </w:rPr>
          </w:pPr>
          <w:hyperlink w:anchor="_Toc28967774" w:history="1">
            <w:r w:rsidRPr="00473DA7">
              <w:rPr>
                <w:rStyle w:val="aff3"/>
                <w:noProof/>
              </w:rPr>
              <w:t>2.1.</w:t>
            </w:r>
            <w:r>
              <w:rPr>
                <w:rFonts w:eastAsiaTheme="minorEastAsia" w:cstheme="minorBidi"/>
                <w:i w:val="0"/>
                <w:iCs w:val="0"/>
                <w:noProof/>
                <w:color w:val="auto"/>
                <w:sz w:val="22"/>
                <w:szCs w:val="22"/>
              </w:rPr>
              <w:tab/>
            </w:r>
            <w:r w:rsidRPr="00473DA7">
              <w:rPr>
                <w:rStyle w:val="aff3"/>
                <w:noProof/>
              </w:rPr>
              <w:t>Методики оценки защищенности компьютерной сети</w:t>
            </w:r>
            <w:r>
              <w:rPr>
                <w:noProof/>
                <w:webHidden/>
              </w:rPr>
              <w:tab/>
            </w:r>
            <w:r>
              <w:rPr>
                <w:noProof/>
                <w:webHidden/>
              </w:rPr>
              <w:fldChar w:fldCharType="begin"/>
            </w:r>
            <w:r>
              <w:rPr>
                <w:noProof/>
                <w:webHidden/>
              </w:rPr>
              <w:instrText xml:space="preserve"> PAGEREF _Toc28967774 \h </w:instrText>
            </w:r>
            <w:r>
              <w:rPr>
                <w:noProof/>
                <w:webHidden/>
              </w:rPr>
            </w:r>
            <w:r>
              <w:rPr>
                <w:noProof/>
                <w:webHidden/>
              </w:rPr>
              <w:fldChar w:fldCharType="separate"/>
            </w:r>
            <w:r>
              <w:rPr>
                <w:noProof/>
                <w:webHidden/>
              </w:rPr>
              <w:t>13</w:t>
            </w:r>
            <w:r>
              <w:rPr>
                <w:noProof/>
                <w:webHidden/>
              </w:rPr>
              <w:fldChar w:fldCharType="end"/>
            </w:r>
          </w:hyperlink>
        </w:p>
        <w:p w14:paraId="0C7EBC80" w14:textId="03A96F38" w:rsidR="00B41210" w:rsidRDefault="00B41210">
          <w:pPr>
            <w:pStyle w:val="24"/>
            <w:rPr>
              <w:rFonts w:eastAsiaTheme="minorEastAsia" w:cstheme="minorBidi"/>
              <w:i w:val="0"/>
              <w:iCs w:val="0"/>
              <w:noProof/>
              <w:color w:val="auto"/>
              <w:sz w:val="22"/>
              <w:szCs w:val="22"/>
            </w:rPr>
          </w:pPr>
          <w:hyperlink w:anchor="_Toc28967775" w:history="1">
            <w:r w:rsidRPr="00473DA7">
              <w:rPr>
                <w:rStyle w:val="aff3"/>
                <w:noProof/>
              </w:rPr>
              <w:t>2.1.1</w:t>
            </w:r>
            <w:r>
              <w:rPr>
                <w:rFonts w:eastAsiaTheme="minorEastAsia" w:cstheme="minorBidi"/>
                <w:i w:val="0"/>
                <w:iCs w:val="0"/>
                <w:noProof/>
                <w:color w:val="auto"/>
                <w:sz w:val="22"/>
                <w:szCs w:val="22"/>
              </w:rPr>
              <w:tab/>
            </w:r>
            <w:r w:rsidRPr="00473DA7">
              <w:rPr>
                <w:rStyle w:val="aff3"/>
                <w:noProof/>
              </w:rPr>
              <w:t>Качественные методики оценки защищенности</w:t>
            </w:r>
            <w:r>
              <w:rPr>
                <w:noProof/>
                <w:webHidden/>
              </w:rPr>
              <w:tab/>
            </w:r>
            <w:r>
              <w:rPr>
                <w:noProof/>
                <w:webHidden/>
              </w:rPr>
              <w:fldChar w:fldCharType="begin"/>
            </w:r>
            <w:r>
              <w:rPr>
                <w:noProof/>
                <w:webHidden/>
              </w:rPr>
              <w:instrText xml:space="preserve"> PAGEREF _Toc28967775 \h </w:instrText>
            </w:r>
            <w:r>
              <w:rPr>
                <w:noProof/>
                <w:webHidden/>
              </w:rPr>
            </w:r>
            <w:r>
              <w:rPr>
                <w:noProof/>
                <w:webHidden/>
              </w:rPr>
              <w:fldChar w:fldCharType="separate"/>
            </w:r>
            <w:r>
              <w:rPr>
                <w:noProof/>
                <w:webHidden/>
              </w:rPr>
              <w:t>13</w:t>
            </w:r>
            <w:r>
              <w:rPr>
                <w:noProof/>
                <w:webHidden/>
              </w:rPr>
              <w:fldChar w:fldCharType="end"/>
            </w:r>
          </w:hyperlink>
        </w:p>
        <w:p w14:paraId="7512243B" w14:textId="2777B9D9" w:rsidR="00B41210" w:rsidRDefault="00B41210">
          <w:pPr>
            <w:pStyle w:val="31"/>
            <w:rPr>
              <w:rFonts w:eastAsiaTheme="minorEastAsia" w:cstheme="minorBidi"/>
              <w:noProof/>
              <w:color w:val="auto"/>
              <w:sz w:val="22"/>
              <w:szCs w:val="22"/>
            </w:rPr>
          </w:pPr>
          <w:hyperlink w:anchor="_Toc28967776" w:history="1">
            <w:r w:rsidRPr="00473DA7">
              <w:rPr>
                <w:rStyle w:val="aff3"/>
                <w:noProof/>
              </w:rPr>
              <w:t>2.1.2</w:t>
            </w:r>
            <w:r>
              <w:rPr>
                <w:rFonts w:eastAsiaTheme="minorEastAsia" w:cstheme="minorBidi"/>
                <w:noProof/>
                <w:color w:val="auto"/>
                <w:sz w:val="22"/>
                <w:szCs w:val="22"/>
              </w:rPr>
              <w:tab/>
            </w:r>
            <w:r w:rsidRPr="00473DA7">
              <w:rPr>
                <w:rStyle w:val="aff3"/>
                <w:noProof/>
              </w:rPr>
              <w:t>Количественные методики оценки защищенности</w:t>
            </w:r>
            <w:r>
              <w:rPr>
                <w:noProof/>
                <w:webHidden/>
              </w:rPr>
              <w:tab/>
            </w:r>
            <w:r>
              <w:rPr>
                <w:noProof/>
                <w:webHidden/>
              </w:rPr>
              <w:fldChar w:fldCharType="begin"/>
            </w:r>
            <w:r>
              <w:rPr>
                <w:noProof/>
                <w:webHidden/>
              </w:rPr>
              <w:instrText xml:space="preserve"> PAGEREF _Toc28967776 \h </w:instrText>
            </w:r>
            <w:r>
              <w:rPr>
                <w:noProof/>
                <w:webHidden/>
              </w:rPr>
            </w:r>
            <w:r>
              <w:rPr>
                <w:noProof/>
                <w:webHidden/>
              </w:rPr>
              <w:fldChar w:fldCharType="separate"/>
            </w:r>
            <w:r>
              <w:rPr>
                <w:noProof/>
                <w:webHidden/>
              </w:rPr>
              <w:t>17</w:t>
            </w:r>
            <w:r>
              <w:rPr>
                <w:noProof/>
                <w:webHidden/>
              </w:rPr>
              <w:fldChar w:fldCharType="end"/>
            </w:r>
          </w:hyperlink>
        </w:p>
        <w:p w14:paraId="5404F24E" w14:textId="1165B3E8" w:rsidR="00B41210" w:rsidRDefault="00B41210">
          <w:pPr>
            <w:pStyle w:val="31"/>
            <w:rPr>
              <w:rFonts w:eastAsiaTheme="minorEastAsia" w:cstheme="minorBidi"/>
              <w:noProof/>
              <w:color w:val="auto"/>
              <w:sz w:val="22"/>
              <w:szCs w:val="22"/>
            </w:rPr>
          </w:pPr>
          <w:hyperlink w:anchor="_Toc28967777" w:history="1">
            <w:r w:rsidRPr="00473DA7">
              <w:rPr>
                <w:rStyle w:val="aff3"/>
                <w:noProof/>
              </w:rPr>
              <w:t>2.1.3</w:t>
            </w:r>
            <w:r>
              <w:rPr>
                <w:rFonts w:eastAsiaTheme="minorEastAsia" w:cstheme="minorBidi"/>
                <w:noProof/>
                <w:color w:val="auto"/>
                <w:sz w:val="22"/>
                <w:szCs w:val="22"/>
              </w:rPr>
              <w:tab/>
            </w:r>
            <w:r w:rsidRPr="00473DA7">
              <w:rPr>
                <w:rStyle w:val="aff3"/>
                <w:noProof/>
              </w:rPr>
              <w:t>Смешанные методики оценки защищенности</w:t>
            </w:r>
            <w:r>
              <w:rPr>
                <w:noProof/>
                <w:webHidden/>
              </w:rPr>
              <w:tab/>
            </w:r>
            <w:r>
              <w:rPr>
                <w:noProof/>
                <w:webHidden/>
              </w:rPr>
              <w:fldChar w:fldCharType="begin"/>
            </w:r>
            <w:r>
              <w:rPr>
                <w:noProof/>
                <w:webHidden/>
              </w:rPr>
              <w:instrText xml:space="preserve"> PAGEREF _Toc28967777 \h </w:instrText>
            </w:r>
            <w:r>
              <w:rPr>
                <w:noProof/>
                <w:webHidden/>
              </w:rPr>
            </w:r>
            <w:r>
              <w:rPr>
                <w:noProof/>
                <w:webHidden/>
              </w:rPr>
              <w:fldChar w:fldCharType="separate"/>
            </w:r>
            <w:r>
              <w:rPr>
                <w:noProof/>
                <w:webHidden/>
              </w:rPr>
              <w:t>20</w:t>
            </w:r>
            <w:r>
              <w:rPr>
                <w:noProof/>
                <w:webHidden/>
              </w:rPr>
              <w:fldChar w:fldCharType="end"/>
            </w:r>
          </w:hyperlink>
        </w:p>
        <w:p w14:paraId="5CD07260" w14:textId="732216A4" w:rsidR="00B41210" w:rsidRDefault="00B41210">
          <w:pPr>
            <w:pStyle w:val="24"/>
            <w:rPr>
              <w:rFonts w:eastAsiaTheme="minorEastAsia" w:cstheme="minorBidi"/>
              <w:i w:val="0"/>
              <w:iCs w:val="0"/>
              <w:noProof/>
              <w:color w:val="auto"/>
              <w:sz w:val="22"/>
              <w:szCs w:val="22"/>
            </w:rPr>
          </w:pPr>
          <w:hyperlink w:anchor="_Toc28967778" w:history="1">
            <w:r w:rsidRPr="00473DA7">
              <w:rPr>
                <w:rStyle w:val="aff3"/>
                <w:noProof/>
              </w:rPr>
              <w:t>2.2.</w:t>
            </w:r>
            <w:r>
              <w:rPr>
                <w:rFonts w:eastAsiaTheme="minorEastAsia" w:cstheme="minorBidi"/>
                <w:i w:val="0"/>
                <w:iCs w:val="0"/>
                <w:noProof/>
                <w:color w:val="auto"/>
                <w:sz w:val="22"/>
                <w:szCs w:val="22"/>
              </w:rPr>
              <w:tab/>
            </w:r>
            <w:r w:rsidRPr="00473DA7">
              <w:rPr>
                <w:rStyle w:val="aff3"/>
                <w:noProof/>
              </w:rPr>
              <w:t>Концепция графов атак</w:t>
            </w:r>
            <w:r>
              <w:rPr>
                <w:noProof/>
                <w:webHidden/>
              </w:rPr>
              <w:tab/>
            </w:r>
            <w:r>
              <w:rPr>
                <w:noProof/>
                <w:webHidden/>
              </w:rPr>
              <w:fldChar w:fldCharType="begin"/>
            </w:r>
            <w:r>
              <w:rPr>
                <w:noProof/>
                <w:webHidden/>
              </w:rPr>
              <w:instrText xml:space="preserve"> PAGEREF _Toc28967778 \h </w:instrText>
            </w:r>
            <w:r>
              <w:rPr>
                <w:noProof/>
                <w:webHidden/>
              </w:rPr>
            </w:r>
            <w:r>
              <w:rPr>
                <w:noProof/>
                <w:webHidden/>
              </w:rPr>
              <w:fldChar w:fldCharType="separate"/>
            </w:r>
            <w:r>
              <w:rPr>
                <w:noProof/>
                <w:webHidden/>
              </w:rPr>
              <w:t>24</w:t>
            </w:r>
            <w:r>
              <w:rPr>
                <w:noProof/>
                <w:webHidden/>
              </w:rPr>
              <w:fldChar w:fldCharType="end"/>
            </w:r>
          </w:hyperlink>
        </w:p>
        <w:p w14:paraId="43C0B720" w14:textId="0EAC0DDE" w:rsidR="00B41210" w:rsidRDefault="00B41210">
          <w:pPr>
            <w:pStyle w:val="24"/>
            <w:rPr>
              <w:rFonts w:eastAsiaTheme="minorEastAsia" w:cstheme="minorBidi"/>
              <w:i w:val="0"/>
              <w:iCs w:val="0"/>
              <w:noProof/>
              <w:color w:val="auto"/>
              <w:sz w:val="22"/>
              <w:szCs w:val="22"/>
            </w:rPr>
          </w:pPr>
          <w:hyperlink w:anchor="_Toc28967779" w:history="1">
            <w:r w:rsidRPr="00473DA7">
              <w:rPr>
                <w:rStyle w:val="aff3"/>
                <w:noProof/>
              </w:rPr>
              <w:t>2.3.</w:t>
            </w:r>
            <w:r>
              <w:rPr>
                <w:rFonts w:eastAsiaTheme="minorEastAsia" w:cstheme="minorBidi"/>
                <w:i w:val="0"/>
                <w:iCs w:val="0"/>
                <w:noProof/>
                <w:color w:val="auto"/>
                <w:sz w:val="22"/>
                <w:szCs w:val="22"/>
              </w:rPr>
              <w:tab/>
            </w:r>
            <w:r w:rsidRPr="00473DA7">
              <w:rPr>
                <w:rStyle w:val="aff3"/>
                <w:noProof/>
              </w:rPr>
              <w:t>Показатели защищенности</w:t>
            </w:r>
            <w:r>
              <w:rPr>
                <w:noProof/>
                <w:webHidden/>
              </w:rPr>
              <w:tab/>
            </w:r>
            <w:r>
              <w:rPr>
                <w:noProof/>
                <w:webHidden/>
              </w:rPr>
              <w:fldChar w:fldCharType="begin"/>
            </w:r>
            <w:r>
              <w:rPr>
                <w:noProof/>
                <w:webHidden/>
              </w:rPr>
              <w:instrText xml:space="preserve"> PAGEREF _Toc28967779 \h </w:instrText>
            </w:r>
            <w:r>
              <w:rPr>
                <w:noProof/>
                <w:webHidden/>
              </w:rPr>
            </w:r>
            <w:r>
              <w:rPr>
                <w:noProof/>
                <w:webHidden/>
              </w:rPr>
              <w:fldChar w:fldCharType="separate"/>
            </w:r>
            <w:r>
              <w:rPr>
                <w:noProof/>
                <w:webHidden/>
              </w:rPr>
              <w:t>26</w:t>
            </w:r>
            <w:r>
              <w:rPr>
                <w:noProof/>
                <w:webHidden/>
              </w:rPr>
              <w:fldChar w:fldCharType="end"/>
            </w:r>
          </w:hyperlink>
        </w:p>
        <w:p w14:paraId="533E0FD4" w14:textId="3B9EA523" w:rsidR="00B41210" w:rsidRDefault="00B41210">
          <w:pPr>
            <w:pStyle w:val="31"/>
            <w:rPr>
              <w:rFonts w:eastAsiaTheme="minorEastAsia" w:cstheme="minorBidi"/>
              <w:noProof/>
              <w:color w:val="auto"/>
              <w:sz w:val="22"/>
              <w:szCs w:val="22"/>
            </w:rPr>
          </w:pPr>
          <w:hyperlink w:anchor="_Toc28967780" w:history="1">
            <w:r w:rsidRPr="00473DA7">
              <w:rPr>
                <w:rStyle w:val="aff3"/>
                <w:noProof/>
              </w:rPr>
              <w:t>2.3.1</w:t>
            </w:r>
            <w:r>
              <w:rPr>
                <w:rFonts w:eastAsiaTheme="minorEastAsia" w:cstheme="minorBidi"/>
                <w:noProof/>
                <w:color w:val="auto"/>
                <w:sz w:val="22"/>
                <w:szCs w:val="22"/>
              </w:rPr>
              <w:tab/>
            </w:r>
            <w:r w:rsidRPr="00473DA7">
              <w:rPr>
                <w:rStyle w:val="aff3"/>
                <w:noProof/>
              </w:rPr>
              <w:t>Базовые показатели</w:t>
            </w:r>
            <w:r>
              <w:rPr>
                <w:noProof/>
                <w:webHidden/>
              </w:rPr>
              <w:tab/>
            </w:r>
            <w:r>
              <w:rPr>
                <w:noProof/>
                <w:webHidden/>
              </w:rPr>
              <w:fldChar w:fldCharType="begin"/>
            </w:r>
            <w:r>
              <w:rPr>
                <w:noProof/>
                <w:webHidden/>
              </w:rPr>
              <w:instrText xml:space="preserve"> PAGEREF _Toc28967780 \h </w:instrText>
            </w:r>
            <w:r>
              <w:rPr>
                <w:noProof/>
                <w:webHidden/>
              </w:rPr>
            </w:r>
            <w:r>
              <w:rPr>
                <w:noProof/>
                <w:webHidden/>
              </w:rPr>
              <w:fldChar w:fldCharType="separate"/>
            </w:r>
            <w:r>
              <w:rPr>
                <w:noProof/>
                <w:webHidden/>
              </w:rPr>
              <w:t>27</w:t>
            </w:r>
            <w:r>
              <w:rPr>
                <w:noProof/>
                <w:webHidden/>
              </w:rPr>
              <w:fldChar w:fldCharType="end"/>
            </w:r>
          </w:hyperlink>
        </w:p>
        <w:p w14:paraId="0EF2239E" w14:textId="3FBAA655" w:rsidR="00B41210" w:rsidRDefault="00B41210">
          <w:pPr>
            <w:pStyle w:val="31"/>
            <w:rPr>
              <w:rFonts w:eastAsiaTheme="minorEastAsia" w:cstheme="minorBidi"/>
              <w:noProof/>
              <w:color w:val="auto"/>
              <w:sz w:val="22"/>
              <w:szCs w:val="22"/>
            </w:rPr>
          </w:pPr>
          <w:hyperlink w:anchor="_Toc28967781" w:history="1">
            <w:r w:rsidRPr="00473DA7">
              <w:rPr>
                <w:rStyle w:val="aff3"/>
                <w:noProof/>
              </w:rPr>
              <w:t>2.3.2</w:t>
            </w:r>
            <w:r>
              <w:rPr>
                <w:rFonts w:eastAsiaTheme="minorEastAsia" w:cstheme="minorBidi"/>
                <w:noProof/>
                <w:color w:val="auto"/>
                <w:sz w:val="22"/>
                <w:szCs w:val="22"/>
              </w:rPr>
              <w:tab/>
            </w:r>
            <w:r w:rsidRPr="00473DA7">
              <w:rPr>
                <w:rStyle w:val="aff3"/>
                <w:noProof/>
              </w:rPr>
              <w:t>Показатели на основе графов атак</w:t>
            </w:r>
            <w:r>
              <w:rPr>
                <w:noProof/>
                <w:webHidden/>
              </w:rPr>
              <w:tab/>
            </w:r>
            <w:r>
              <w:rPr>
                <w:noProof/>
                <w:webHidden/>
              </w:rPr>
              <w:fldChar w:fldCharType="begin"/>
            </w:r>
            <w:r>
              <w:rPr>
                <w:noProof/>
                <w:webHidden/>
              </w:rPr>
              <w:instrText xml:space="preserve"> PAGEREF _Toc28967781 \h </w:instrText>
            </w:r>
            <w:r>
              <w:rPr>
                <w:noProof/>
                <w:webHidden/>
              </w:rPr>
            </w:r>
            <w:r>
              <w:rPr>
                <w:noProof/>
                <w:webHidden/>
              </w:rPr>
              <w:fldChar w:fldCharType="separate"/>
            </w:r>
            <w:r>
              <w:rPr>
                <w:noProof/>
                <w:webHidden/>
              </w:rPr>
              <w:t>28</w:t>
            </w:r>
            <w:r>
              <w:rPr>
                <w:noProof/>
                <w:webHidden/>
              </w:rPr>
              <w:fldChar w:fldCharType="end"/>
            </w:r>
          </w:hyperlink>
        </w:p>
        <w:p w14:paraId="7A4D1194" w14:textId="46554DCC" w:rsidR="00B41210" w:rsidRDefault="00B41210">
          <w:pPr>
            <w:pStyle w:val="24"/>
            <w:rPr>
              <w:rFonts w:eastAsiaTheme="minorEastAsia" w:cstheme="minorBidi"/>
              <w:i w:val="0"/>
              <w:iCs w:val="0"/>
              <w:noProof/>
              <w:color w:val="auto"/>
              <w:sz w:val="22"/>
              <w:szCs w:val="22"/>
            </w:rPr>
          </w:pPr>
          <w:hyperlink w:anchor="_Toc28967782" w:history="1">
            <w:r w:rsidRPr="00473DA7">
              <w:rPr>
                <w:rStyle w:val="aff3"/>
                <w:noProof/>
              </w:rPr>
              <w:t>2.4.</w:t>
            </w:r>
            <w:r>
              <w:rPr>
                <w:rFonts w:eastAsiaTheme="minorEastAsia" w:cstheme="minorBidi"/>
                <w:i w:val="0"/>
                <w:iCs w:val="0"/>
                <w:noProof/>
                <w:color w:val="auto"/>
                <w:sz w:val="22"/>
                <w:szCs w:val="22"/>
              </w:rPr>
              <w:tab/>
            </w:r>
            <w:r w:rsidRPr="00473DA7">
              <w:rPr>
                <w:rStyle w:val="aff3"/>
                <w:noProof/>
              </w:rPr>
              <w:t>Методики выбора защитных мер на основе графов атак</w:t>
            </w:r>
            <w:r>
              <w:rPr>
                <w:noProof/>
                <w:webHidden/>
              </w:rPr>
              <w:tab/>
            </w:r>
            <w:r>
              <w:rPr>
                <w:noProof/>
                <w:webHidden/>
              </w:rPr>
              <w:fldChar w:fldCharType="begin"/>
            </w:r>
            <w:r>
              <w:rPr>
                <w:noProof/>
                <w:webHidden/>
              </w:rPr>
              <w:instrText xml:space="preserve"> PAGEREF _Toc28967782 \h </w:instrText>
            </w:r>
            <w:r>
              <w:rPr>
                <w:noProof/>
                <w:webHidden/>
              </w:rPr>
            </w:r>
            <w:r>
              <w:rPr>
                <w:noProof/>
                <w:webHidden/>
              </w:rPr>
              <w:fldChar w:fldCharType="separate"/>
            </w:r>
            <w:r>
              <w:rPr>
                <w:noProof/>
                <w:webHidden/>
              </w:rPr>
              <w:t>30</w:t>
            </w:r>
            <w:r>
              <w:rPr>
                <w:noProof/>
                <w:webHidden/>
              </w:rPr>
              <w:fldChar w:fldCharType="end"/>
            </w:r>
          </w:hyperlink>
        </w:p>
        <w:p w14:paraId="79A848E8" w14:textId="344031CD" w:rsidR="00B41210" w:rsidRDefault="00B41210">
          <w:pPr>
            <w:pStyle w:val="31"/>
            <w:rPr>
              <w:rFonts w:eastAsiaTheme="minorEastAsia" w:cstheme="minorBidi"/>
              <w:noProof/>
              <w:color w:val="auto"/>
              <w:sz w:val="22"/>
              <w:szCs w:val="22"/>
            </w:rPr>
          </w:pPr>
          <w:hyperlink w:anchor="_Toc28967783" w:history="1">
            <w:r w:rsidRPr="00473DA7">
              <w:rPr>
                <w:rStyle w:val="aff3"/>
                <w:noProof/>
              </w:rPr>
              <w:t>2.4.1</w:t>
            </w:r>
            <w:r>
              <w:rPr>
                <w:rFonts w:eastAsiaTheme="minorEastAsia" w:cstheme="minorBidi"/>
                <w:noProof/>
                <w:color w:val="auto"/>
                <w:sz w:val="22"/>
                <w:szCs w:val="22"/>
              </w:rPr>
              <w:tab/>
            </w:r>
            <w:r w:rsidRPr="00473DA7">
              <w:rPr>
                <w:rStyle w:val="aff3"/>
                <w:noProof/>
              </w:rPr>
              <w:t xml:space="preserve">Методика поддержки принятия решений, интегрированная в </w:t>
            </w:r>
            <w:r w:rsidRPr="00473DA7">
              <w:rPr>
                <w:rStyle w:val="aff3"/>
                <w:noProof/>
                <w:lang w:val="en-US"/>
              </w:rPr>
              <w:t>IDS</w:t>
            </w:r>
            <w:r>
              <w:rPr>
                <w:noProof/>
                <w:webHidden/>
              </w:rPr>
              <w:tab/>
            </w:r>
            <w:r>
              <w:rPr>
                <w:noProof/>
                <w:webHidden/>
              </w:rPr>
              <w:fldChar w:fldCharType="begin"/>
            </w:r>
            <w:r>
              <w:rPr>
                <w:noProof/>
                <w:webHidden/>
              </w:rPr>
              <w:instrText xml:space="preserve"> PAGEREF _Toc28967783 \h </w:instrText>
            </w:r>
            <w:r>
              <w:rPr>
                <w:noProof/>
                <w:webHidden/>
              </w:rPr>
            </w:r>
            <w:r>
              <w:rPr>
                <w:noProof/>
                <w:webHidden/>
              </w:rPr>
              <w:fldChar w:fldCharType="separate"/>
            </w:r>
            <w:r>
              <w:rPr>
                <w:noProof/>
                <w:webHidden/>
              </w:rPr>
              <w:t>30</w:t>
            </w:r>
            <w:r>
              <w:rPr>
                <w:noProof/>
                <w:webHidden/>
              </w:rPr>
              <w:fldChar w:fldCharType="end"/>
            </w:r>
          </w:hyperlink>
        </w:p>
        <w:p w14:paraId="4801ED15" w14:textId="62F39B0C" w:rsidR="00B41210" w:rsidRDefault="00B41210">
          <w:pPr>
            <w:pStyle w:val="31"/>
            <w:rPr>
              <w:rFonts w:eastAsiaTheme="minorEastAsia" w:cstheme="minorBidi"/>
              <w:noProof/>
              <w:color w:val="auto"/>
              <w:sz w:val="22"/>
              <w:szCs w:val="22"/>
            </w:rPr>
          </w:pPr>
          <w:hyperlink w:anchor="_Toc28967784" w:history="1">
            <w:r w:rsidRPr="00473DA7">
              <w:rPr>
                <w:rStyle w:val="aff3"/>
                <w:noProof/>
              </w:rPr>
              <w:t>2.4.2</w:t>
            </w:r>
            <w:r>
              <w:rPr>
                <w:rFonts w:eastAsiaTheme="minorEastAsia" w:cstheme="minorBidi"/>
                <w:noProof/>
                <w:color w:val="auto"/>
                <w:sz w:val="22"/>
                <w:szCs w:val="22"/>
              </w:rPr>
              <w:tab/>
            </w:r>
            <w:r w:rsidRPr="00473DA7">
              <w:rPr>
                <w:rStyle w:val="aff3"/>
                <w:noProof/>
              </w:rPr>
              <w:t>Методики на основе теории игр</w:t>
            </w:r>
            <w:r>
              <w:rPr>
                <w:noProof/>
                <w:webHidden/>
              </w:rPr>
              <w:tab/>
            </w:r>
            <w:r>
              <w:rPr>
                <w:noProof/>
                <w:webHidden/>
              </w:rPr>
              <w:fldChar w:fldCharType="begin"/>
            </w:r>
            <w:r>
              <w:rPr>
                <w:noProof/>
                <w:webHidden/>
              </w:rPr>
              <w:instrText xml:space="preserve"> PAGEREF _Toc28967784 \h </w:instrText>
            </w:r>
            <w:r>
              <w:rPr>
                <w:noProof/>
                <w:webHidden/>
              </w:rPr>
            </w:r>
            <w:r>
              <w:rPr>
                <w:noProof/>
                <w:webHidden/>
              </w:rPr>
              <w:fldChar w:fldCharType="separate"/>
            </w:r>
            <w:r>
              <w:rPr>
                <w:noProof/>
                <w:webHidden/>
              </w:rPr>
              <w:t>31</w:t>
            </w:r>
            <w:r>
              <w:rPr>
                <w:noProof/>
                <w:webHidden/>
              </w:rPr>
              <w:fldChar w:fldCharType="end"/>
            </w:r>
          </w:hyperlink>
        </w:p>
        <w:p w14:paraId="0CF121C3" w14:textId="5DAF5911" w:rsidR="00B41210" w:rsidRDefault="00B41210">
          <w:pPr>
            <w:pStyle w:val="31"/>
            <w:rPr>
              <w:rFonts w:eastAsiaTheme="minorEastAsia" w:cstheme="minorBidi"/>
              <w:noProof/>
              <w:color w:val="auto"/>
              <w:sz w:val="22"/>
              <w:szCs w:val="22"/>
            </w:rPr>
          </w:pPr>
          <w:hyperlink w:anchor="_Toc28967785" w:history="1">
            <w:r w:rsidRPr="00473DA7">
              <w:rPr>
                <w:rStyle w:val="aff3"/>
                <w:noProof/>
              </w:rPr>
              <w:t>2.4.3</w:t>
            </w:r>
            <w:r>
              <w:rPr>
                <w:rFonts w:eastAsiaTheme="minorEastAsia" w:cstheme="minorBidi"/>
                <w:noProof/>
                <w:color w:val="auto"/>
                <w:sz w:val="22"/>
                <w:szCs w:val="22"/>
              </w:rPr>
              <w:tab/>
            </w:r>
            <w:r w:rsidRPr="00473DA7">
              <w:rPr>
                <w:rStyle w:val="aff3"/>
                <w:noProof/>
              </w:rPr>
              <w:t>Методики на основе количества достижимых узлов</w:t>
            </w:r>
            <w:r>
              <w:rPr>
                <w:noProof/>
                <w:webHidden/>
              </w:rPr>
              <w:tab/>
            </w:r>
            <w:r>
              <w:rPr>
                <w:noProof/>
                <w:webHidden/>
              </w:rPr>
              <w:fldChar w:fldCharType="begin"/>
            </w:r>
            <w:r>
              <w:rPr>
                <w:noProof/>
                <w:webHidden/>
              </w:rPr>
              <w:instrText xml:space="preserve"> PAGEREF _Toc28967785 \h </w:instrText>
            </w:r>
            <w:r>
              <w:rPr>
                <w:noProof/>
                <w:webHidden/>
              </w:rPr>
            </w:r>
            <w:r>
              <w:rPr>
                <w:noProof/>
                <w:webHidden/>
              </w:rPr>
              <w:fldChar w:fldCharType="separate"/>
            </w:r>
            <w:r>
              <w:rPr>
                <w:noProof/>
                <w:webHidden/>
              </w:rPr>
              <w:t>31</w:t>
            </w:r>
            <w:r>
              <w:rPr>
                <w:noProof/>
                <w:webHidden/>
              </w:rPr>
              <w:fldChar w:fldCharType="end"/>
            </w:r>
          </w:hyperlink>
        </w:p>
        <w:p w14:paraId="19A8F53B" w14:textId="17F47C4D" w:rsidR="00B41210" w:rsidRDefault="00B41210">
          <w:pPr>
            <w:pStyle w:val="31"/>
            <w:rPr>
              <w:rFonts w:eastAsiaTheme="minorEastAsia" w:cstheme="minorBidi"/>
              <w:noProof/>
              <w:color w:val="auto"/>
              <w:sz w:val="22"/>
              <w:szCs w:val="22"/>
            </w:rPr>
          </w:pPr>
          <w:hyperlink w:anchor="_Toc28967786" w:history="1">
            <w:r w:rsidRPr="00473DA7">
              <w:rPr>
                <w:rStyle w:val="aff3"/>
                <w:noProof/>
              </w:rPr>
              <w:t>2.4.4</w:t>
            </w:r>
            <w:r>
              <w:rPr>
                <w:rFonts w:eastAsiaTheme="minorEastAsia" w:cstheme="minorBidi"/>
                <w:noProof/>
                <w:color w:val="auto"/>
                <w:sz w:val="22"/>
                <w:szCs w:val="22"/>
              </w:rPr>
              <w:tab/>
            </w:r>
            <w:r w:rsidRPr="00473DA7">
              <w:rPr>
                <w:rStyle w:val="aff3"/>
                <w:noProof/>
              </w:rPr>
              <w:t>Методика на основе показателя процента компрометации сети (</w:t>
            </w:r>
            <w:r w:rsidRPr="00473DA7">
              <w:rPr>
                <w:rStyle w:val="aff3"/>
                <w:noProof/>
                <w:lang w:val="en-US"/>
              </w:rPr>
              <w:t>NCP</w:t>
            </w:r>
            <w:r w:rsidRPr="00473DA7">
              <w:rPr>
                <w:rStyle w:val="aff3"/>
                <w:noProof/>
              </w:rPr>
              <w:t>)</w:t>
            </w:r>
            <w:r>
              <w:rPr>
                <w:noProof/>
                <w:webHidden/>
              </w:rPr>
              <w:tab/>
            </w:r>
            <w:r>
              <w:rPr>
                <w:noProof/>
                <w:webHidden/>
              </w:rPr>
              <w:fldChar w:fldCharType="begin"/>
            </w:r>
            <w:r>
              <w:rPr>
                <w:noProof/>
                <w:webHidden/>
              </w:rPr>
              <w:instrText xml:space="preserve"> PAGEREF _Toc28967786 \h </w:instrText>
            </w:r>
            <w:r>
              <w:rPr>
                <w:noProof/>
                <w:webHidden/>
              </w:rPr>
            </w:r>
            <w:r>
              <w:rPr>
                <w:noProof/>
                <w:webHidden/>
              </w:rPr>
              <w:fldChar w:fldCharType="separate"/>
            </w:r>
            <w:r>
              <w:rPr>
                <w:noProof/>
                <w:webHidden/>
              </w:rPr>
              <w:t>32</w:t>
            </w:r>
            <w:r>
              <w:rPr>
                <w:noProof/>
                <w:webHidden/>
              </w:rPr>
              <w:fldChar w:fldCharType="end"/>
            </w:r>
          </w:hyperlink>
        </w:p>
        <w:p w14:paraId="01D4A58A" w14:textId="30B34B02" w:rsidR="00B41210" w:rsidRDefault="00B41210">
          <w:pPr>
            <w:pStyle w:val="24"/>
            <w:rPr>
              <w:rFonts w:eastAsiaTheme="minorEastAsia" w:cstheme="minorBidi"/>
              <w:i w:val="0"/>
              <w:iCs w:val="0"/>
              <w:noProof/>
              <w:color w:val="auto"/>
              <w:sz w:val="22"/>
              <w:szCs w:val="22"/>
            </w:rPr>
          </w:pPr>
          <w:hyperlink w:anchor="_Toc28967787" w:history="1">
            <w:r w:rsidRPr="00473DA7">
              <w:rPr>
                <w:rStyle w:val="aff3"/>
                <w:noProof/>
              </w:rPr>
              <w:t>2.5.</w:t>
            </w:r>
            <w:r>
              <w:rPr>
                <w:rFonts w:eastAsiaTheme="minorEastAsia" w:cstheme="minorBidi"/>
                <w:i w:val="0"/>
                <w:iCs w:val="0"/>
                <w:noProof/>
                <w:color w:val="auto"/>
                <w:sz w:val="22"/>
                <w:szCs w:val="22"/>
              </w:rPr>
              <w:tab/>
            </w:r>
            <w:r w:rsidRPr="00473DA7">
              <w:rPr>
                <w:rStyle w:val="aff3"/>
                <w:noProof/>
              </w:rPr>
              <w:t>Интегральные показатели</w:t>
            </w:r>
            <w:r>
              <w:rPr>
                <w:noProof/>
                <w:webHidden/>
              </w:rPr>
              <w:tab/>
            </w:r>
            <w:r>
              <w:rPr>
                <w:noProof/>
                <w:webHidden/>
              </w:rPr>
              <w:fldChar w:fldCharType="begin"/>
            </w:r>
            <w:r>
              <w:rPr>
                <w:noProof/>
                <w:webHidden/>
              </w:rPr>
              <w:instrText xml:space="preserve"> PAGEREF _Toc28967787 \h </w:instrText>
            </w:r>
            <w:r>
              <w:rPr>
                <w:noProof/>
                <w:webHidden/>
              </w:rPr>
            </w:r>
            <w:r>
              <w:rPr>
                <w:noProof/>
                <w:webHidden/>
              </w:rPr>
              <w:fldChar w:fldCharType="separate"/>
            </w:r>
            <w:r>
              <w:rPr>
                <w:noProof/>
                <w:webHidden/>
              </w:rPr>
              <w:t>33</w:t>
            </w:r>
            <w:r>
              <w:rPr>
                <w:noProof/>
                <w:webHidden/>
              </w:rPr>
              <w:fldChar w:fldCharType="end"/>
            </w:r>
          </w:hyperlink>
        </w:p>
        <w:p w14:paraId="55DF4F16" w14:textId="1CFB2AEA" w:rsidR="00B41210" w:rsidRDefault="00B41210">
          <w:pPr>
            <w:pStyle w:val="24"/>
            <w:rPr>
              <w:rFonts w:eastAsiaTheme="minorEastAsia" w:cstheme="minorBidi"/>
              <w:i w:val="0"/>
              <w:iCs w:val="0"/>
              <w:noProof/>
              <w:color w:val="auto"/>
              <w:sz w:val="22"/>
              <w:szCs w:val="22"/>
            </w:rPr>
          </w:pPr>
          <w:hyperlink w:anchor="_Toc28967788" w:history="1">
            <w:r w:rsidRPr="00473DA7">
              <w:rPr>
                <w:rStyle w:val="aff3"/>
                <w:noProof/>
              </w:rPr>
              <w:t>2.6.</w:t>
            </w:r>
            <w:r>
              <w:rPr>
                <w:rFonts w:eastAsiaTheme="minorEastAsia" w:cstheme="minorBidi"/>
                <w:i w:val="0"/>
                <w:iCs w:val="0"/>
                <w:noProof/>
                <w:color w:val="auto"/>
                <w:sz w:val="22"/>
                <w:szCs w:val="22"/>
              </w:rPr>
              <w:tab/>
            </w:r>
            <w:r w:rsidRPr="00473DA7">
              <w:rPr>
                <w:rStyle w:val="aff3"/>
                <w:noProof/>
              </w:rPr>
              <w:t>Выводы</w:t>
            </w:r>
            <w:r>
              <w:rPr>
                <w:noProof/>
                <w:webHidden/>
              </w:rPr>
              <w:tab/>
            </w:r>
            <w:r>
              <w:rPr>
                <w:noProof/>
                <w:webHidden/>
              </w:rPr>
              <w:fldChar w:fldCharType="begin"/>
            </w:r>
            <w:r>
              <w:rPr>
                <w:noProof/>
                <w:webHidden/>
              </w:rPr>
              <w:instrText xml:space="preserve"> PAGEREF _Toc28967788 \h </w:instrText>
            </w:r>
            <w:r>
              <w:rPr>
                <w:noProof/>
                <w:webHidden/>
              </w:rPr>
            </w:r>
            <w:r>
              <w:rPr>
                <w:noProof/>
                <w:webHidden/>
              </w:rPr>
              <w:fldChar w:fldCharType="separate"/>
            </w:r>
            <w:r>
              <w:rPr>
                <w:noProof/>
                <w:webHidden/>
              </w:rPr>
              <w:t>33</w:t>
            </w:r>
            <w:r>
              <w:rPr>
                <w:noProof/>
                <w:webHidden/>
              </w:rPr>
              <w:fldChar w:fldCharType="end"/>
            </w:r>
          </w:hyperlink>
        </w:p>
        <w:p w14:paraId="72E9E26C" w14:textId="0FBBE0A2" w:rsidR="00B41210" w:rsidRDefault="00B41210">
          <w:pPr>
            <w:pStyle w:val="11"/>
            <w:rPr>
              <w:rFonts w:eastAsiaTheme="minorEastAsia" w:cstheme="minorBidi"/>
              <w:b w:val="0"/>
              <w:bCs w:val="0"/>
              <w:noProof/>
              <w:color w:val="auto"/>
              <w:sz w:val="22"/>
              <w:szCs w:val="22"/>
            </w:rPr>
          </w:pPr>
          <w:hyperlink w:anchor="_Toc28967789" w:history="1">
            <w:r w:rsidRPr="00473DA7">
              <w:rPr>
                <w:rStyle w:val="aff3"/>
                <w:noProof/>
              </w:rPr>
              <w:t>3.</w:t>
            </w:r>
            <w:r>
              <w:rPr>
                <w:rFonts w:eastAsiaTheme="minorEastAsia" w:cstheme="minorBidi"/>
                <w:b w:val="0"/>
                <w:bCs w:val="0"/>
                <w:noProof/>
                <w:color w:val="auto"/>
                <w:sz w:val="22"/>
                <w:szCs w:val="22"/>
              </w:rPr>
              <w:tab/>
            </w:r>
            <w:r w:rsidRPr="00473DA7">
              <w:rPr>
                <w:rStyle w:val="aff3"/>
                <w:noProof/>
              </w:rPr>
              <w:t>Разработка методик оценки защищенности и выбора защитных</w:t>
            </w:r>
            <w:r>
              <w:rPr>
                <w:noProof/>
                <w:webHidden/>
              </w:rPr>
              <w:tab/>
            </w:r>
            <w:r>
              <w:rPr>
                <w:noProof/>
                <w:webHidden/>
              </w:rPr>
              <w:fldChar w:fldCharType="begin"/>
            </w:r>
            <w:r>
              <w:rPr>
                <w:noProof/>
                <w:webHidden/>
              </w:rPr>
              <w:instrText xml:space="preserve"> PAGEREF _Toc28967789 \h </w:instrText>
            </w:r>
            <w:r>
              <w:rPr>
                <w:noProof/>
                <w:webHidden/>
              </w:rPr>
            </w:r>
            <w:r>
              <w:rPr>
                <w:noProof/>
                <w:webHidden/>
              </w:rPr>
              <w:fldChar w:fldCharType="separate"/>
            </w:r>
            <w:r>
              <w:rPr>
                <w:noProof/>
                <w:webHidden/>
              </w:rPr>
              <w:t>36</w:t>
            </w:r>
            <w:r>
              <w:rPr>
                <w:noProof/>
                <w:webHidden/>
              </w:rPr>
              <w:fldChar w:fldCharType="end"/>
            </w:r>
          </w:hyperlink>
        </w:p>
        <w:p w14:paraId="11A03B81" w14:textId="7CE4BDD8" w:rsidR="00B41210" w:rsidRDefault="00B41210">
          <w:pPr>
            <w:pStyle w:val="24"/>
            <w:rPr>
              <w:rFonts w:eastAsiaTheme="minorEastAsia" w:cstheme="minorBidi"/>
              <w:i w:val="0"/>
              <w:iCs w:val="0"/>
              <w:noProof/>
              <w:color w:val="auto"/>
              <w:sz w:val="22"/>
              <w:szCs w:val="22"/>
            </w:rPr>
          </w:pPr>
          <w:hyperlink w:anchor="_Toc28967790" w:history="1">
            <w:r w:rsidRPr="00473DA7">
              <w:rPr>
                <w:rStyle w:val="aff3"/>
                <w:noProof/>
              </w:rPr>
              <w:t>3.1.</w:t>
            </w:r>
            <w:r>
              <w:rPr>
                <w:rFonts w:eastAsiaTheme="minorEastAsia" w:cstheme="minorBidi"/>
                <w:i w:val="0"/>
                <w:iCs w:val="0"/>
                <w:noProof/>
                <w:color w:val="auto"/>
                <w:sz w:val="22"/>
                <w:szCs w:val="22"/>
              </w:rPr>
              <w:tab/>
            </w:r>
            <w:r w:rsidRPr="00473DA7">
              <w:rPr>
                <w:rStyle w:val="aff3"/>
                <w:noProof/>
              </w:rPr>
              <w:t>Показатели защищенности узлов сетевой инфраструктуры</w:t>
            </w:r>
            <w:r>
              <w:rPr>
                <w:noProof/>
                <w:webHidden/>
              </w:rPr>
              <w:tab/>
            </w:r>
            <w:r>
              <w:rPr>
                <w:noProof/>
                <w:webHidden/>
              </w:rPr>
              <w:fldChar w:fldCharType="begin"/>
            </w:r>
            <w:r>
              <w:rPr>
                <w:noProof/>
                <w:webHidden/>
              </w:rPr>
              <w:instrText xml:space="preserve"> PAGEREF _Toc28967790 \h </w:instrText>
            </w:r>
            <w:r>
              <w:rPr>
                <w:noProof/>
                <w:webHidden/>
              </w:rPr>
            </w:r>
            <w:r>
              <w:rPr>
                <w:noProof/>
                <w:webHidden/>
              </w:rPr>
              <w:fldChar w:fldCharType="separate"/>
            </w:r>
            <w:r>
              <w:rPr>
                <w:noProof/>
                <w:webHidden/>
              </w:rPr>
              <w:t>36</w:t>
            </w:r>
            <w:r>
              <w:rPr>
                <w:noProof/>
                <w:webHidden/>
              </w:rPr>
              <w:fldChar w:fldCharType="end"/>
            </w:r>
          </w:hyperlink>
        </w:p>
        <w:p w14:paraId="4B17777D" w14:textId="1B0BE8EB" w:rsidR="00B41210" w:rsidRDefault="00B41210">
          <w:pPr>
            <w:pStyle w:val="24"/>
            <w:rPr>
              <w:rFonts w:eastAsiaTheme="minorEastAsia" w:cstheme="minorBidi"/>
              <w:i w:val="0"/>
              <w:iCs w:val="0"/>
              <w:noProof/>
              <w:color w:val="auto"/>
              <w:sz w:val="22"/>
              <w:szCs w:val="22"/>
            </w:rPr>
          </w:pPr>
          <w:hyperlink w:anchor="_Toc28967791" w:history="1">
            <w:r w:rsidRPr="00473DA7">
              <w:rPr>
                <w:rStyle w:val="aff3"/>
                <w:noProof/>
              </w:rPr>
              <w:t>3.2.</w:t>
            </w:r>
            <w:r>
              <w:rPr>
                <w:rFonts w:eastAsiaTheme="minorEastAsia" w:cstheme="minorBidi"/>
                <w:i w:val="0"/>
                <w:iCs w:val="0"/>
                <w:noProof/>
                <w:color w:val="auto"/>
                <w:sz w:val="22"/>
                <w:szCs w:val="22"/>
              </w:rPr>
              <w:tab/>
            </w:r>
            <w:r w:rsidRPr="00473DA7">
              <w:rPr>
                <w:rStyle w:val="aff3"/>
                <w:noProof/>
              </w:rPr>
              <w:t>Методика оценки защищенности сетевой инфраструктуры</w:t>
            </w:r>
            <w:r>
              <w:rPr>
                <w:noProof/>
                <w:webHidden/>
              </w:rPr>
              <w:tab/>
            </w:r>
            <w:r>
              <w:rPr>
                <w:noProof/>
                <w:webHidden/>
              </w:rPr>
              <w:fldChar w:fldCharType="begin"/>
            </w:r>
            <w:r>
              <w:rPr>
                <w:noProof/>
                <w:webHidden/>
              </w:rPr>
              <w:instrText xml:space="preserve"> PAGEREF _Toc28967791 \h </w:instrText>
            </w:r>
            <w:r>
              <w:rPr>
                <w:noProof/>
                <w:webHidden/>
              </w:rPr>
            </w:r>
            <w:r>
              <w:rPr>
                <w:noProof/>
                <w:webHidden/>
              </w:rPr>
              <w:fldChar w:fldCharType="separate"/>
            </w:r>
            <w:r>
              <w:rPr>
                <w:noProof/>
                <w:webHidden/>
              </w:rPr>
              <w:t>39</w:t>
            </w:r>
            <w:r>
              <w:rPr>
                <w:noProof/>
                <w:webHidden/>
              </w:rPr>
              <w:fldChar w:fldCharType="end"/>
            </w:r>
          </w:hyperlink>
        </w:p>
        <w:p w14:paraId="5E4FD604" w14:textId="50BD7B55" w:rsidR="00B41210" w:rsidRDefault="00B41210">
          <w:pPr>
            <w:pStyle w:val="24"/>
            <w:rPr>
              <w:rFonts w:eastAsiaTheme="minorEastAsia" w:cstheme="minorBidi"/>
              <w:i w:val="0"/>
              <w:iCs w:val="0"/>
              <w:noProof/>
              <w:color w:val="auto"/>
              <w:sz w:val="22"/>
              <w:szCs w:val="22"/>
            </w:rPr>
          </w:pPr>
          <w:hyperlink w:anchor="_Toc28967792" w:history="1">
            <w:r w:rsidRPr="00473DA7">
              <w:rPr>
                <w:rStyle w:val="aff3"/>
                <w:noProof/>
              </w:rPr>
              <w:t>3.3.</w:t>
            </w:r>
            <w:r>
              <w:rPr>
                <w:rFonts w:eastAsiaTheme="minorEastAsia" w:cstheme="minorBidi"/>
                <w:i w:val="0"/>
                <w:iCs w:val="0"/>
                <w:noProof/>
                <w:color w:val="auto"/>
                <w:sz w:val="22"/>
                <w:szCs w:val="22"/>
              </w:rPr>
              <w:tab/>
            </w:r>
            <w:r w:rsidRPr="00473DA7">
              <w:rPr>
                <w:rStyle w:val="aff3"/>
                <w:noProof/>
              </w:rPr>
              <w:t>Методика выбора защитных мер</w:t>
            </w:r>
            <w:r>
              <w:rPr>
                <w:noProof/>
                <w:webHidden/>
              </w:rPr>
              <w:tab/>
            </w:r>
            <w:r>
              <w:rPr>
                <w:noProof/>
                <w:webHidden/>
              </w:rPr>
              <w:fldChar w:fldCharType="begin"/>
            </w:r>
            <w:r>
              <w:rPr>
                <w:noProof/>
                <w:webHidden/>
              </w:rPr>
              <w:instrText xml:space="preserve"> PAGEREF _Toc28967792 \h </w:instrText>
            </w:r>
            <w:r>
              <w:rPr>
                <w:noProof/>
                <w:webHidden/>
              </w:rPr>
            </w:r>
            <w:r>
              <w:rPr>
                <w:noProof/>
                <w:webHidden/>
              </w:rPr>
              <w:fldChar w:fldCharType="separate"/>
            </w:r>
            <w:r>
              <w:rPr>
                <w:noProof/>
                <w:webHidden/>
              </w:rPr>
              <w:t>41</w:t>
            </w:r>
            <w:r>
              <w:rPr>
                <w:noProof/>
                <w:webHidden/>
              </w:rPr>
              <w:fldChar w:fldCharType="end"/>
            </w:r>
          </w:hyperlink>
        </w:p>
        <w:p w14:paraId="37D24EF7" w14:textId="2A80561C" w:rsidR="00B41210" w:rsidRDefault="00B41210">
          <w:pPr>
            <w:pStyle w:val="11"/>
            <w:rPr>
              <w:rFonts w:eastAsiaTheme="minorEastAsia" w:cstheme="minorBidi"/>
              <w:b w:val="0"/>
              <w:bCs w:val="0"/>
              <w:noProof/>
              <w:color w:val="auto"/>
              <w:sz w:val="22"/>
              <w:szCs w:val="22"/>
            </w:rPr>
          </w:pPr>
          <w:hyperlink w:anchor="_Toc28967793" w:history="1">
            <w:r w:rsidRPr="00473DA7">
              <w:rPr>
                <w:rStyle w:val="aff3"/>
                <w:noProof/>
              </w:rPr>
              <w:t>4.</w:t>
            </w:r>
            <w:r>
              <w:rPr>
                <w:rFonts w:eastAsiaTheme="minorEastAsia" w:cstheme="minorBidi"/>
                <w:b w:val="0"/>
                <w:bCs w:val="0"/>
                <w:noProof/>
                <w:color w:val="auto"/>
                <w:sz w:val="22"/>
                <w:szCs w:val="22"/>
              </w:rPr>
              <w:tab/>
            </w:r>
            <w:r w:rsidRPr="00473DA7">
              <w:rPr>
                <w:rStyle w:val="aff3"/>
                <w:noProof/>
              </w:rPr>
              <w:t>Реализация системы оценки защищенности и выбора защитных мер</w:t>
            </w:r>
            <w:r>
              <w:rPr>
                <w:noProof/>
                <w:webHidden/>
              </w:rPr>
              <w:tab/>
            </w:r>
            <w:r>
              <w:rPr>
                <w:noProof/>
                <w:webHidden/>
              </w:rPr>
              <w:fldChar w:fldCharType="begin"/>
            </w:r>
            <w:r>
              <w:rPr>
                <w:noProof/>
                <w:webHidden/>
              </w:rPr>
              <w:instrText xml:space="preserve"> PAGEREF _Toc28967793 \h </w:instrText>
            </w:r>
            <w:r>
              <w:rPr>
                <w:noProof/>
                <w:webHidden/>
              </w:rPr>
            </w:r>
            <w:r>
              <w:rPr>
                <w:noProof/>
                <w:webHidden/>
              </w:rPr>
              <w:fldChar w:fldCharType="separate"/>
            </w:r>
            <w:r>
              <w:rPr>
                <w:noProof/>
                <w:webHidden/>
              </w:rPr>
              <w:t>45</w:t>
            </w:r>
            <w:r>
              <w:rPr>
                <w:noProof/>
                <w:webHidden/>
              </w:rPr>
              <w:fldChar w:fldCharType="end"/>
            </w:r>
          </w:hyperlink>
        </w:p>
        <w:p w14:paraId="1A2C28B5" w14:textId="1D01104F" w:rsidR="00B41210" w:rsidRDefault="00B41210">
          <w:pPr>
            <w:pStyle w:val="24"/>
            <w:rPr>
              <w:rFonts w:eastAsiaTheme="minorEastAsia" w:cstheme="minorBidi"/>
              <w:i w:val="0"/>
              <w:iCs w:val="0"/>
              <w:noProof/>
              <w:color w:val="auto"/>
              <w:sz w:val="22"/>
              <w:szCs w:val="22"/>
            </w:rPr>
          </w:pPr>
          <w:hyperlink w:anchor="_Toc28967794" w:history="1">
            <w:r w:rsidRPr="00473DA7">
              <w:rPr>
                <w:rStyle w:val="aff3"/>
                <w:noProof/>
              </w:rPr>
              <w:t>4.1.</w:t>
            </w:r>
            <w:r>
              <w:rPr>
                <w:rFonts w:eastAsiaTheme="minorEastAsia" w:cstheme="minorBidi"/>
                <w:i w:val="0"/>
                <w:iCs w:val="0"/>
                <w:noProof/>
                <w:color w:val="auto"/>
                <w:sz w:val="22"/>
                <w:szCs w:val="22"/>
              </w:rPr>
              <w:tab/>
            </w:r>
            <w:r w:rsidRPr="00473DA7">
              <w:rPr>
                <w:rStyle w:val="aff3"/>
                <w:noProof/>
              </w:rPr>
              <w:t>Архитектура системы оценки защищенности и выбора защитных мер</w:t>
            </w:r>
            <w:r>
              <w:rPr>
                <w:noProof/>
                <w:webHidden/>
              </w:rPr>
              <w:tab/>
            </w:r>
            <w:r>
              <w:rPr>
                <w:noProof/>
                <w:webHidden/>
              </w:rPr>
              <w:fldChar w:fldCharType="begin"/>
            </w:r>
            <w:r>
              <w:rPr>
                <w:noProof/>
                <w:webHidden/>
              </w:rPr>
              <w:instrText xml:space="preserve"> PAGEREF _Toc28967794 \h </w:instrText>
            </w:r>
            <w:r>
              <w:rPr>
                <w:noProof/>
                <w:webHidden/>
              </w:rPr>
            </w:r>
            <w:r>
              <w:rPr>
                <w:noProof/>
                <w:webHidden/>
              </w:rPr>
              <w:fldChar w:fldCharType="separate"/>
            </w:r>
            <w:r>
              <w:rPr>
                <w:noProof/>
                <w:webHidden/>
              </w:rPr>
              <w:t>46</w:t>
            </w:r>
            <w:r>
              <w:rPr>
                <w:noProof/>
                <w:webHidden/>
              </w:rPr>
              <w:fldChar w:fldCharType="end"/>
            </w:r>
          </w:hyperlink>
        </w:p>
        <w:p w14:paraId="2B226C77" w14:textId="0ECF29D5" w:rsidR="00B41210" w:rsidRDefault="00B41210">
          <w:pPr>
            <w:pStyle w:val="11"/>
            <w:rPr>
              <w:rFonts w:eastAsiaTheme="minorEastAsia" w:cstheme="minorBidi"/>
              <w:b w:val="0"/>
              <w:bCs w:val="0"/>
              <w:noProof/>
              <w:color w:val="auto"/>
              <w:sz w:val="22"/>
              <w:szCs w:val="22"/>
            </w:rPr>
          </w:pPr>
          <w:hyperlink w:anchor="_Toc28967795" w:history="1">
            <w:r w:rsidRPr="00473DA7">
              <w:rPr>
                <w:rStyle w:val="aff3"/>
                <w:noProof/>
              </w:rPr>
              <w:t>Заключение</w:t>
            </w:r>
            <w:r>
              <w:rPr>
                <w:noProof/>
                <w:webHidden/>
              </w:rPr>
              <w:tab/>
            </w:r>
            <w:r>
              <w:rPr>
                <w:noProof/>
                <w:webHidden/>
              </w:rPr>
              <w:fldChar w:fldCharType="begin"/>
            </w:r>
            <w:r>
              <w:rPr>
                <w:noProof/>
                <w:webHidden/>
              </w:rPr>
              <w:instrText xml:space="preserve"> PAGEREF _Toc28967795 \h </w:instrText>
            </w:r>
            <w:r>
              <w:rPr>
                <w:noProof/>
                <w:webHidden/>
              </w:rPr>
            </w:r>
            <w:r>
              <w:rPr>
                <w:noProof/>
                <w:webHidden/>
              </w:rPr>
              <w:fldChar w:fldCharType="separate"/>
            </w:r>
            <w:r>
              <w:rPr>
                <w:noProof/>
                <w:webHidden/>
              </w:rPr>
              <w:t>50</w:t>
            </w:r>
            <w:r>
              <w:rPr>
                <w:noProof/>
                <w:webHidden/>
              </w:rPr>
              <w:fldChar w:fldCharType="end"/>
            </w:r>
          </w:hyperlink>
        </w:p>
        <w:p w14:paraId="62A7DA5C" w14:textId="217D9818" w:rsidR="00B41210" w:rsidRDefault="00B41210">
          <w:pPr>
            <w:pStyle w:val="11"/>
            <w:rPr>
              <w:rFonts w:eastAsiaTheme="minorEastAsia" w:cstheme="minorBidi"/>
              <w:b w:val="0"/>
              <w:bCs w:val="0"/>
              <w:noProof/>
              <w:color w:val="auto"/>
              <w:sz w:val="22"/>
              <w:szCs w:val="22"/>
            </w:rPr>
          </w:pPr>
          <w:hyperlink w:anchor="_Toc28967796" w:history="1">
            <w:r w:rsidRPr="00473DA7">
              <w:rPr>
                <w:rStyle w:val="aff3"/>
                <w:noProof/>
              </w:rPr>
              <w:t>Список использованных источников</w:t>
            </w:r>
            <w:r>
              <w:rPr>
                <w:noProof/>
                <w:webHidden/>
              </w:rPr>
              <w:tab/>
            </w:r>
            <w:r>
              <w:rPr>
                <w:noProof/>
                <w:webHidden/>
              </w:rPr>
              <w:fldChar w:fldCharType="begin"/>
            </w:r>
            <w:r>
              <w:rPr>
                <w:noProof/>
                <w:webHidden/>
              </w:rPr>
              <w:instrText xml:space="preserve"> PAGEREF _Toc28967796 \h </w:instrText>
            </w:r>
            <w:r>
              <w:rPr>
                <w:noProof/>
                <w:webHidden/>
              </w:rPr>
            </w:r>
            <w:r>
              <w:rPr>
                <w:noProof/>
                <w:webHidden/>
              </w:rPr>
              <w:fldChar w:fldCharType="separate"/>
            </w:r>
            <w:r>
              <w:rPr>
                <w:noProof/>
                <w:webHidden/>
              </w:rPr>
              <w:t>52</w:t>
            </w:r>
            <w:r>
              <w:rPr>
                <w:noProof/>
                <w:webHidden/>
              </w:rPr>
              <w:fldChar w:fldCharType="end"/>
            </w:r>
          </w:hyperlink>
        </w:p>
        <w:p w14:paraId="5C70E00D" w14:textId="4C87C7F0" w:rsidR="00B41210" w:rsidRDefault="00B41210">
          <w:pPr>
            <w:pStyle w:val="11"/>
            <w:rPr>
              <w:rFonts w:eastAsiaTheme="minorEastAsia" w:cstheme="minorBidi"/>
              <w:b w:val="0"/>
              <w:bCs w:val="0"/>
              <w:noProof/>
              <w:color w:val="auto"/>
              <w:sz w:val="22"/>
              <w:szCs w:val="22"/>
            </w:rPr>
          </w:pPr>
          <w:hyperlink w:anchor="_Toc28967797" w:history="1">
            <w:r w:rsidRPr="00473DA7">
              <w:rPr>
                <w:rStyle w:val="aff3"/>
                <w:noProof/>
              </w:rPr>
              <w:t>Приложение А</w:t>
            </w:r>
            <w:r>
              <w:rPr>
                <w:noProof/>
                <w:webHidden/>
              </w:rPr>
              <w:tab/>
            </w:r>
            <w:r>
              <w:rPr>
                <w:noProof/>
                <w:webHidden/>
              </w:rPr>
              <w:fldChar w:fldCharType="begin"/>
            </w:r>
            <w:r>
              <w:rPr>
                <w:noProof/>
                <w:webHidden/>
              </w:rPr>
              <w:instrText xml:space="preserve"> PAGEREF _Toc28967797 \h </w:instrText>
            </w:r>
            <w:r>
              <w:rPr>
                <w:noProof/>
                <w:webHidden/>
              </w:rPr>
            </w:r>
            <w:r>
              <w:rPr>
                <w:noProof/>
                <w:webHidden/>
              </w:rPr>
              <w:fldChar w:fldCharType="separate"/>
            </w:r>
            <w:r>
              <w:rPr>
                <w:noProof/>
                <w:webHidden/>
              </w:rPr>
              <w:t>56</w:t>
            </w:r>
            <w:r>
              <w:rPr>
                <w:noProof/>
                <w:webHidden/>
              </w:rPr>
              <w:fldChar w:fldCharType="end"/>
            </w:r>
          </w:hyperlink>
        </w:p>
        <w:p w14:paraId="5417FE5E" w14:textId="7EDE7831" w:rsidR="00B82632" w:rsidRDefault="00B82632" w:rsidP="0031152A">
          <w:pPr>
            <w:spacing w:line="240" w:lineRule="auto"/>
          </w:pPr>
          <w:r w:rsidRPr="0031152A">
            <w:rPr>
              <w:b/>
              <w:bCs/>
            </w:rPr>
            <w:fldChar w:fldCharType="end"/>
          </w:r>
        </w:p>
      </w:sdtContent>
    </w:sdt>
    <w:p w14:paraId="3E825CF8" w14:textId="46247E94" w:rsidR="00527ED9" w:rsidRPr="00B82632" w:rsidRDefault="00527ED9" w:rsidP="00B82632">
      <w:pPr>
        <w:ind w:firstLine="0"/>
        <w:rPr>
          <w:b/>
          <w:bCs/>
          <w:lang w:val="en-US"/>
        </w:rPr>
      </w:pPr>
    </w:p>
    <w:p w14:paraId="2A356119" w14:textId="77777777" w:rsidR="00527ED9" w:rsidRPr="00BE40FC" w:rsidRDefault="00527ED9" w:rsidP="00527ED9">
      <w:pPr>
        <w:pStyle w:val="af9"/>
        <w:pageBreakBefore/>
        <w:jc w:val="center"/>
      </w:pPr>
      <w:bookmarkStart w:id="0" w:name="_Toc524602552"/>
      <w:bookmarkStart w:id="1" w:name="_Toc22495710"/>
      <w:bookmarkStart w:id="2" w:name="_Toc22543585"/>
      <w:bookmarkStart w:id="3" w:name="_Toc27948138"/>
      <w:bookmarkStart w:id="4" w:name="_Toc28967758"/>
      <w:r>
        <w:lastRenderedPageBreak/>
        <w:t>В</w:t>
      </w:r>
      <w:r w:rsidRPr="00BE40FC">
        <w:t>ведение</w:t>
      </w:r>
      <w:bookmarkEnd w:id="0"/>
      <w:bookmarkEnd w:id="1"/>
      <w:bookmarkEnd w:id="2"/>
      <w:bookmarkEnd w:id="3"/>
      <w:bookmarkEnd w:id="4"/>
    </w:p>
    <w:p w14:paraId="3315EDE8" w14:textId="18205A29" w:rsidR="0085574F" w:rsidRDefault="0085574F" w:rsidP="0085574F">
      <w:bookmarkStart w:id="5" w:name="_Toc516944061"/>
      <w:bookmarkStart w:id="6" w:name="_Toc516949356"/>
      <w:r>
        <w:t xml:space="preserve">Внутренняя сетевая инфраструктура практически любой организации представляет собой сложную структуру, состоящую из множества </w:t>
      </w:r>
      <w:r w:rsidRPr="0085574F">
        <w:t>различных</w:t>
      </w:r>
      <w: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 системы процесс обеспечения её информационной безопасности и защита критически важных объектов становятся нетривиальной задачей.</w:t>
      </w:r>
    </w:p>
    <w:p w14:paraId="6B54AF53" w14:textId="77777777" w:rsidR="0085574F" w:rsidRDefault="0085574F" w:rsidP="0085574F">
      <w:r>
        <w:t xml:space="preserve">Причиной нарушения информационной безопасности чаще всего становятся: </w:t>
      </w:r>
    </w:p>
    <w:p w14:paraId="2AD6FF63" w14:textId="77777777" w:rsidR="0085574F" w:rsidRDefault="0085574F" w:rsidP="00D20C9B">
      <w:pPr>
        <w:pStyle w:val="af4"/>
        <w:numPr>
          <w:ilvl w:val="0"/>
          <w:numId w:val="12"/>
        </w:numPr>
        <w:suppressAutoHyphens w:val="0"/>
        <w:ind w:left="0" w:firstLine="709"/>
      </w:pPr>
      <w:r w:rsidRPr="00C35D06">
        <w:t xml:space="preserve">уязвимости в операционных системах; </w:t>
      </w:r>
    </w:p>
    <w:p w14:paraId="151032BD" w14:textId="77777777" w:rsidR="0085574F" w:rsidRDefault="0085574F" w:rsidP="00D20C9B">
      <w:pPr>
        <w:pStyle w:val="af4"/>
        <w:numPr>
          <w:ilvl w:val="0"/>
          <w:numId w:val="12"/>
        </w:numPr>
        <w:suppressAutoHyphens w:val="0"/>
        <w:ind w:left="0" w:firstLine="709"/>
      </w:pPr>
      <w:r w:rsidRPr="00C35D06">
        <w:t xml:space="preserve">уязвимости приложений, осуществляющих сетевое взаимодействие с пользователем или друг с другом; </w:t>
      </w:r>
    </w:p>
    <w:p w14:paraId="297731DC" w14:textId="77777777" w:rsidR="0085574F" w:rsidRPr="00C35D06" w:rsidRDefault="0085574F" w:rsidP="00D20C9B">
      <w:pPr>
        <w:pStyle w:val="af4"/>
        <w:numPr>
          <w:ilvl w:val="0"/>
          <w:numId w:val="12"/>
        </w:numPr>
        <w:suppressAutoHyphens w:val="0"/>
        <w:ind w:left="0" w:firstLine="709"/>
      </w:pPr>
      <w:r>
        <w:t>неправильная конфигурация программного обеспечения</w:t>
      </w:r>
      <w:r w:rsidRPr="00AC569D">
        <w:t>;</w:t>
      </w:r>
    </w:p>
    <w:p w14:paraId="5CC09D69" w14:textId="77777777" w:rsidR="0085574F" w:rsidRPr="00C35D06" w:rsidRDefault="0085574F" w:rsidP="00D20C9B">
      <w:pPr>
        <w:pStyle w:val="af4"/>
        <w:numPr>
          <w:ilvl w:val="0"/>
          <w:numId w:val="12"/>
        </w:numPr>
        <w:suppressAutoHyphens w:val="0"/>
        <w:ind w:left="0" w:firstLine="709"/>
      </w:pPr>
      <w:r>
        <w:t>ошибки контроля доступа</w:t>
      </w:r>
    </w:p>
    <w:p w14:paraId="6463B2D6" w14:textId="71346D4B" w:rsidR="0085574F" w:rsidRDefault="0085574F" w:rsidP="0085574F">
      <w:r>
        <w:t>Используя имеющиеся уязвимости и недостатки системы</w:t>
      </w:r>
      <w:r w:rsidR="006352A3">
        <w:t>,</w:t>
      </w:r>
      <w:r>
        <w:t xml:space="preserve"> внешние и </w:t>
      </w:r>
      <w:r w:rsidR="006352A3">
        <w:t xml:space="preserve">внутренние </w:t>
      </w:r>
      <w:r>
        <w:t xml:space="preserve">нарушители проводят сетевые атаки, приводящие к компрометации различных узлов и реализации различных угроз информационной безопасности сети. </w:t>
      </w:r>
    </w:p>
    <w:p w14:paraId="5FD0B8F2" w14:textId="77777777" w:rsidR="0085574F" w:rsidRDefault="0085574F" w:rsidP="0085574F">
      <w:r>
        <w:t>Для выявления недостатков компонентов системы, 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предложить новые способы защиты.</w:t>
      </w:r>
    </w:p>
    <w:p w14:paraId="655409C2" w14:textId="744A244B" w:rsidR="0085574F" w:rsidRDefault="0085574F" w:rsidP="0085574F">
      <w:r>
        <w:t xml:space="preserve">При этом все возрастающая сложность компьютерных систем: количество узлов в сети, множество различных версий сервисов и </w:t>
      </w:r>
      <w:r>
        <w:lastRenderedPageBreak/>
        <w:t xml:space="preserve">потенциальных уязвимостей и наличие средств защиты обуславливает необходимость в разработке автоматизированных систем анализа защищенности сети. Такие системы должны не только проводить анализ сети на наличие уязвимостей, построение трасс атак и их </w:t>
      </w:r>
      <w:r w:rsidRPr="0085574F">
        <w:t>реализацию</w:t>
      </w:r>
      <w:r>
        <w:t>, но также предлагать оптимальные пути их исправления.</w:t>
      </w:r>
    </w:p>
    <w:p w14:paraId="64073C41" w14:textId="7F36C214" w:rsidR="0085574F" w:rsidRDefault="0085574F" w:rsidP="0085574F">
      <w:r>
        <w:t xml:space="preserve">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 после проведения анализа защищенности, что приводит к повторной компрометации </w:t>
      </w:r>
      <w:r w:rsidR="000A529E">
        <w:t>узлов цепочки</w:t>
      </w:r>
      <w:r>
        <w:t xml:space="preserve"> при нахождении новой точки входа.</w:t>
      </w:r>
    </w:p>
    <w:p w14:paraId="049F6F38" w14:textId="7D0B05A9" w:rsidR="0085574F" w:rsidRDefault="0085574F" w:rsidP="0085574F">
      <w:r>
        <w:t xml:space="preserve">Необходимо не только защитить сеть от проникновения извне, но и обеспечить должный уровень защищенности внутренней сети. </w:t>
      </w:r>
      <w:r w:rsidRPr="0085574F">
        <w:t xml:space="preserve">Так, по данным </w:t>
      </w:r>
      <w:r w:rsidRPr="0085574F">
        <w:rPr>
          <w:lang w:val="en-US"/>
        </w:rPr>
        <w:t>Positive</w:t>
      </w:r>
      <w:r w:rsidRPr="0085574F">
        <w:t xml:space="preserve"> </w:t>
      </w:r>
      <w:r w:rsidRPr="0085574F">
        <w:rPr>
          <w:lang w:val="en-US"/>
        </w:rPr>
        <w:t>Technologies</w:t>
      </w:r>
      <w:r w:rsidRPr="0085574F">
        <w:t xml:space="preserve"> за 2019 год [</w:t>
      </w:r>
      <w:r>
        <w:t>1</w:t>
      </w:r>
      <w:r w:rsidR="001F3ADB">
        <w:t>]</w:t>
      </w:r>
      <w:r w:rsidRPr="0085574F">
        <w:t xml:space="preserve">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3C2137C9" w14:textId="7462C753" w:rsidR="0085574F" w:rsidRDefault="0085574F" w:rsidP="0085574F">
      <w:pPr>
        <w:rPr>
          <w:highlight w:val="yellow"/>
        </w:rPr>
      </w:pPr>
      <w:r w:rsidRPr="00C922DC">
        <w:t>Для оценки уровня защищенности системы в данной работе предлагается использовать подход, основанный на</w:t>
      </w:r>
      <w:r>
        <w:t xml:space="preserve"> анализе графа потенциальных атак с </w:t>
      </w:r>
      <w:r w:rsidRPr="001F3ADB">
        <w:t>составлением</w:t>
      </w:r>
      <w:r>
        <w:t xml:space="preserve"> метрик защищенности узлов и сети в целом для определения наи</w:t>
      </w:r>
      <w:r w:rsidR="001F3ADB">
        <w:t>более эффективных защитных мер.</w:t>
      </w:r>
    </w:p>
    <w:p w14:paraId="6165FCD9" w14:textId="24222225" w:rsidR="0085574F" w:rsidRDefault="0085574F" w:rsidP="0085574F">
      <w:r w:rsidRPr="001F3ADB">
        <w:t>Цель данной работы – разработать автоматизированное средство оценки уровня защищенности сетевой инфраструктуры</w:t>
      </w:r>
      <w:r w:rsidR="001F3ADB" w:rsidRPr="001F3ADB">
        <w:t xml:space="preserve"> и выбора защитных мер</w:t>
      </w:r>
      <w:r w:rsidRPr="001F3ADB">
        <w:t>.</w:t>
      </w:r>
    </w:p>
    <w:p w14:paraId="0210137E" w14:textId="77777777" w:rsidR="0085574F" w:rsidRDefault="0085574F" w:rsidP="0085574F">
      <w:r>
        <w:t>Для достижения поставленной цели определены следующие задачи:</w:t>
      </w:r>
    </w:p>
    <w:p w14:paraId="4E92DD97" w14:textId="7F1C5360" w:rsidR="0085574F" w:rsidRDefault="0085574F" w:rsidP="00D20C9B">
      <w:pPr>
        <w:pStyle w:val="af4"/>
        <w:numPr>
          <w:ilvl w:val="0"/>
          <w:numId w:val="13"/>
        </w:numPr>
        <w:suppressAutoHyphens w:val="0"/>
        <w:ind w:left="0" w:firstLine="709"/>
      </w:pPr>
      <w:r>
        <w:t>Проанализировать применимость графов атак в задачах оценки защищенности сети</w:t>
      </w:r>
      <w:r w:rsidR="001F3ADB">
        <w:t xml:space="preserve"> и существующие методики оценки защищенности сети</w:t>
      </w:r>
      <w:r w:rsidRPr="00917CCA">
        <w:t>;</w:t>
      </w:r>
    </w:p>
    <w:p w14:paraId="734BBB73" w14:textId="523E274C" w:rsidR="0085574F" w:rsidRDefault="0085574F" w:rsidP="00D20C9B">
      <w:pPr>
        <w:pStyle w:val="af4"/>
        <w:numPr>
          <w:ilvl w:val="0"/>
          <w:numId w:val="13"/>
        </w:numPr>
        <w:suppressAutoHyphens w:val="0"/>
        <w:ind w:left="0" w:firstLine="709"/>
      </w:pPr>
      <w:r>
        <w:t xml:space="preserve">Разработать </w:t>
      </w:r>
      <w:r w:rsidR="001F3ADB">
        <w:t>методику</w:t>
      </w:r>
      <w:r>
        <w:t xml:space="preserve"> поиска оптимальных защитных мер на основе </w:t>
      </w:r>
      <w:r w:rsidRPr="00B85940">
        <w:t>анализа графа атак;</w:t>
      </w:r>
    </w:p>
    <w:p w14:paraId="3B632390" w14:textId="52048F80" w:rsidR="0085574F" w:rsidRPr="00917CCA" w:rsidRDefault="001F3ADB" w:rsidP="00D20C9B">
      <w:pPr>
        <w:pStyle w:val="af4"/>
        <w:numPr>
          <w:ilvl w:val="0"/>
          <w:numId w:val="13"/>
        </w:numPr>
        <w:suppressAutoHyphens w:val="0"/>
        <w:ind w:left="0" w:firstLine="709"/>
      </w:pPr>
      <w:r>
        <w:lastRenderedPageBreak/>
        <w:t>Реализовать</w:t>
      </w:r>
      <w:r w:rsidR="0085574F">
        <w:t xml:space="preserve"> автоматизированную систему построения графа атак</w:t>
      </w:r>
      <w:r w:rsidR="0085574F" w:rsidRPr="00B85940">
        <w:t xml:space="preserve"> </w:t>
      </w:r>
      <w:r w:rsidR="0085574F">
        <w:t>и анализа защищенности сети</w:t>
      </w:r>
      <w:r w:rsidR="0085574F" w:rsidRPr="00917CCA">
        <w:t>;</w:t>
      </w:r>
    </w:p>
    <w:p w14:paraId="57811439" w14:textId="77777777" w:rsidR="00527ED9" w:rsidRDefault="00527ED9" w:rsidP="001F3ADB">
      <w:pPr>
        <w:ind w:firstLine="0"/>
      </w:pPr>
    </w:p>
    <w:p w14:paraId="611C12BE" w14:textId="5AF282AC" w:rsidR="000A529E" w:rsidRPr="003F0A11" w:rsidRDefault="00D116FC" w:rsidP="000A529E">
      <w:pPr>
        <w:pStyle w:val="1"/>
        <w:pageBreakBefore/>
        <w:numPr>
          <w:ilvl w:val="0"/>
          <w:numId w:val="32"/>
        </w:numPr>
        <w:ind w:left="709" w:hanging="425"/>
        <w:jc w:val="center"/>
      </w:pPr>
      <w:bookmarkStart w:id="7" w:name="_Toc27849695"/>
      <w:bookmarkStart w:id="8" w:name="_Toc27948139"/>
      <w:bookmarkStart w:id="9" w:name="_Toc518346812"/>
      <w:bookmarkStart w:id="10" w:name="_Toc518347290"/>
      <w:bookmarkStart w:id="11" w:name="_Toc518351728"/>
      <w:bookmarkStart w:id="12" w:name="_Toc524602553"/>
      <w:bookmarkStart w:id="13" w:name="_Toc28967759"/>
      <w:r>
        <w:lastRenderedPageBreak/>
        <w:t>Анализ основных угроз информационной безопасности сетевой инфраструктуры организации</w:t>
      </w:r>
      <w:bookmarkEnd w:id="13"/>
    </w:p>
    <w:p w14:paraId="039D5FA1" w14:textId="53B97D46" w:rsidR="00D116FC" w:rsidRDefault="00D116FC" w:rsidP="00D116FC">
      <w:pPr>
        <w:rPr>
          <w:lang w:eastAsia="en-US"/>
        </w:rPr>
      </w:pPr>
      <w:r w:rsidRPr="00D116FC">
        <w:rPr>
          <w:lang w:eastAsia="en-US"/>
        </w:rPr>
        <w:t>Сетевая инфраструктура представляет собой совокупность различного оборудования, а также программного обеспечения, которая формирует особую среду для эффективного процесса обмена данными, а также для работы бизнес-приложений.</w:t>
      </w:r>
      <w:r>
        <w:rPr>
          <w:lang w:eastAsia="en-US"/>
        </w:rPr>
        <w:t xml:space="preserve"> Любая составляющая сетевой инфраструктуры может стать причиной компрометации безопасности сети посредством </w:t>
      </w:r>
      <w:r w:rsidR="0069674A">
        <w:rPr>
          <w:lang w:eastAsia="en-US"/>
        </w:rPr>
        <w:t>проведения</w:t>
      </w:r>
      <w:r>
        <w:rPr>
          <w:lang w:eastAsia="en-US"/>
        </w:rPr>
        <w:t xml:space="preserve"> сетевой атаки или цепочки атак.</w:t>
      </w:r>
    </w:p>
    <w:p w14:paraId="207EC7C0" w14:textId="64158340" w:rsidR="00D116FC" w:rsidRDefault="00D116FC" w:rsidP="00D116FC">
      <w:pPr>
        <w:rPr>
          <w:lang w:eastAsia="en-US"/>
        </w:rPr>
      </w:pPr>
      <w:r>
        <w:rPr>
          <w:lang w:eastAsia="en-US"/>
        </w:rPr>
        <w:t xml:space="preserve">Под сетевой атакой </w:t>
      </w:r>
      <w:r w:rsidR="0069674A">
        <w:rPr>
          <w:lang w:eastAsia="en-US"/>
        </w:rPr>
        <w:t>принято понимать</w:t>
      </w:r>
      <w:r>
        <w:rPr>
          <w:lang w:eastAsia="en-US"/>
        </w:rPr>
        <w:t xml:space="preserve">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локальной вычислительной системой, либо её дестабилизация, повышение прав в системе, получение данных пользователей, пользующихся данной вычислительной системой.</w:t>
      </w:r>
    </w:p>
    <w:p w14:paraId="3AC1CABF" w14:textId="4BC35509" w:rsidR="00D116FC" w:rsidRDefault="00D116FC" w:rsidP="00D116FC">
      <w:pPr>
        <w:rPr>
          <w:lang w:eastAsia="en-US"/>
        </w:rPr>
      </w:pPr>
      <w:r>
        <w:rPr>
          <w:lang w:eastAsia="en-US"/>
        </w:rPr>
        <w:t>Видов сетевых атак огромное множество и часть из них в состоянии реализовать человек, не владеющий большим запасом знаний в области информационной безопасности (далее ИБ).</w:t>
      </w:r>
      <w:r w:rsidR="0069674A" w:rsidRPr="0069674A">
        <w:rPr>
          <w:lang w:eastAsia="en-US"/>
        </w:rPr>
        <w:t xml:space="preserve"> </w:t>
      </w:r>
      <w:r w:rsidR="0069674A">
        <w:rPr>
          <w:lang w:eastAsia="en-US"/>
        </w:rPr>
        <w:t>На рисунке 1.1 представлена статистика по различным сетевым атакам за декабрь 2019 года (рисунок 1</w:t>
      </w:r>
      <w:r w:rsidR="00F6655B">
        <w:rPr>
          <w:lang w:eastAsia="en-US"/>
        </w:rPr>
        <w:t>.1</w:t>
      </w:r>
      <w:r w:rsidR="0069674A">
        <w:rPr>
          <w:lang w:eastAsia="en-US"/>
        </w:rPr>
        <w:t xml:space="preserve">) </w:t>
      </w:r>
      <w:r w:rsidR="0069674A" w:rsidRPr="0069674A">
        <w:rPr>
          <w:lang w:eastAsia="en-US"/>
        </w:rPr>
        <w:t>[</w:t>
      </w:r>
      <w:r w:rsidR="0069674A" w:rsidRPr="0069674A">
        <w:t>https://cybermap.kaspersky.com/stats</w:t>
      </w:r>
      <w:r w:rsidR="0069674A">
        <w:rPr>
          <w:lang w:eastAsia="en-US"/>
        </w:rPr>
        <w:t>].</w:t>
      </w:r>
    </w:p>
    <w:p w14:paraId="4581CE96" w14:textId="4F52A9CE" w:rsidR="0069674A" w:rsidRDefault="0069674A" w:rsidP="0069674A">
      <w:pPr>
        <w:ind w:firstLine="0"/>
        <w:rPr>
          <w:lang w:eastAsia="en-US"/>
        </w:rPr>
      </w:pPr>
    </w:p>
    <w:p w14:paraId="31491BBA" w14:textId="076E35FD" w:rsidR="0069674A" w:rsidRDefault="0069674A" w:rsidP="0069674A">
      <w:pPr>
        <w:ind w:firstLine="0"/>
        <w:rPr>
          <w:lang w:val="en-US" w:eastAsia="en-US"/>
        </w:rPr>
      </w:pPr>
      <w:r>
        <w:rPr>
          <w:noProof/>
        </w:rPr>
        <w:drawing>
          <wp:inline distT="0" distB="0" distL="0" distR="0" wp14:anchorId="1E625AB2" wp14:editId="4092CA51">
            <wp:extent cx="5935980" cy="24307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2A19E129" w14:textId="49A714EE" w:rsidR="0069674A" w:rsidRDefault="0069674A" w:rsidP="0069674A">
      <w:pPr>
        <w:ind w:firstLine="0"/>
        <w:jc w:val="center"/>
        <w:rPr>
          <w:lang w:eastAsia="en-US"/>
        </w:rPr>
      </w:pPr>
      <w:r>
        <w:rPr>
          <w:lang w:eastAsia="en-US"/>
        </w:rPr>
        <w:t>Рисунок 1</w:t>
      </w:r>
      <w:r w:rsidR="00F6655B">
        <w:rPr>
          <w:lang w:eastAsia="en-US"/>
        </w:rPr>
        <w:t>.1</w:t>
      </w:r>
      <w:r>
        <w:rPr>
          <w:lang w:eastAsia="en-US"/>
        </w:rPr>
        <w:t xml:space="preserve"> – Статистика по проведенным сетевым атакам за последний месяц, собранная в Лаборатории Касперского</w:t>
      </w:r>
    </w:p>
    <w:p w14:paraId="3CD338E1" w14:textId="075FB0C0" w:rsidR="0069674A" w:rsidRDefault="0069674A" w:rsidP="0069674A">
      <w:pPr>
        <w:rPr>
          <w:lang w:eastAsia="en-US"/>
        </w:rPr>
      </w:pPr>
      <w:r>
        <w:rPr>
          <w:lang w:eastAsia="en-US"/>
        </w:rPr>
        <w:lastRenderedPageBreak/>
        <w:t xml:space="preserve">Наиболее часто встречаются атаки типа подбора пароля к сервису удаленного рабочего стола, а также атаки на </w:t>
      </w:r>
      <w:r>
        <w:rPr>
          <w:lang w:val="en-US" w:eastAsia="en-US"/>
        </w:rPr>
        <w:t>SMB</w:t>
      </w:r>
      <w:r w:rsidRPr="0069674A">
        <w:rPr>
          <w:lang w:eastAsia="en-US"/>
        </w:rPr>
        <w:t>-</w:t>
      </w:r>
      <w:r>
        <w:rPr>
          <w:lang w:eastAsia="en-US"/>
        </w:rPr>
        <w:t xml:space="preserve">сервер, использующие эксплойты, которые применялись при проведении атак </w:t>
      </w:r>
      <w:r w:rsidR="00D148DF">
        <w:rPr>
          <w:lang w:eastAsia="en-US"/>
        </w:rPr>
        <w:t xml:space="preserve">типа </w:t>
      </w:r>
      <w:r>
        <w:rPr>
          <w:lang w:val="en-US" w:eastAsia="en-US"/>
        </w:rPr>
        <w:t>WannaCry</w:t>
      </w:r>
      <w:r w:rsidRPr="0069674A">
        <w:rPr>
          <w:lang w:eastAsia="en-US"/>
        </w:rPr>
        <w:t xml:space="preserve"> </w:t>
      </w:r>
      <w:r>
        <w:rPr>
          <w:lang w:eastAsia="en-US"/>
        </w:rPr>
        <w:t xml:space="preserve">и </w:t>
      </w:r>
      <w:r>
        <w:rPr>
          <w:lang w:val="en-US" w:eastAsia="en-US"/>
        </w:rPr>
        <w:t>ExPetr</w:t>
      </w:r>
      <w:r w:rsidRPr="0069674A">
        <w:rPr>
          <w:lang w:eastAsia="en-US"/>
        </w:rPr>
        <w:t>.</w:t>
      </w:r>
    </w:p>
    <w:p w14:paraId="30915A18" w14:textId="2ED85D9A" w:rsidR="0069674A" w:rsidRDefault="00D148DF" w:rsidP="0069674A">
      <w:pPr>
        <w:rPr>
          <w:lang w:eastAsia="en-US"/>
        </w:rPr>
      </w:pPr>
      <w:r>
        <w:rPr>
          <w:lang w:eastAsia="en-US"/>
        </w:rPr>
        <w:t xml:space="preserve">Для осуществления подобных атак </w:t>
      </w:r>
      <w:r w:rsidR="00F56B63">
        <w:rPr>
          <w:lang w:eastAsia="en-US"/>
        </w:rPr>
        <w:t>необходимо</w:t>
      </w:r>
      <w:r>
        <w:rPr>
          <w:lang w:eastAsia="en-US"/>
        </w:rPr>
        <w:t xml:space="preserve"> нал</w:t>
      </w:r>
      <w:r w:rsidR="00F56B63">
        <w:rPr>
          <w:lang w:eastAsia="en-US"/>
        </w:rPr>
        <w:t>ичие</w:t>
      </w:r>
      <w:r>
        <w:rPr>
          <w:lang w:eastAsia="en-US"/>
        </w:rPr>
        <w:t xml:space="preserve"> уязвимостей, эксплуатация которых в свою очередь позволит атакующему получить полный доступ</w:t>
      </w:r>
      <w:r w:rsidR="0069674A">
        <w:rPr>
          <w:lang w:eastAsia="en-US"/>
        </w:rPr>
        <w:t xml:space="preserve"> к</w:t>
      </w:r>
      <w:r>
        <w:rPr>
          <w:lang w:eastAsia="en-US"/>
        </w:rPr>
        <w:t xml:space="preserve"> устройству</w:t>
      </w:r>
      <w:r w:rsidR="0069674A">
        <w:rPr>
          <w:lang w:eastAsia="en-US"/>
        </w:rPr>
        <w:t xml:space="preserve"> жертвы от </w:t>
      </w:r>
      <w:r>
        <w:rPr>
          <w:lang w:eastAsia="en-US"/>
        </w:rPr>
        <w:t>ее</w:t>
      </w:r>
      <w:r w:rsidR="0069674A">
        <w:rPr>
          <w:lang w:eastAsia="en-US"/>
        </w:rPr>
        <w:t xml:space="preserve"> имени.</w:t>
      </w:r>
    </w:p>
    <w:p w14:paraId="08E8F134" w14:textId="36E97686" w:rsidR="00D148DF" w:rsidRPr="0069674A" w:rsidRDefault="00D148DF" w:rsidP="0069674A">
      <w:pPr>
        <w:rPr>
          <w:lang w:eastAsia="en-US"/>
        </w:rPr>
      </w:pPr>
    </w:p>
    <w:p w14:paraId="090A6CE7" w14:textId="0C64C111" w:rsidR="00D116FC" w:rsidRDefault="005348DE" w:rsidP="00D116FC">
      <w:pPr>
        <w:pStyle w:val="22"/>
        <w:numPr>
          <w:ilvl w:val="1"/>
          <w:numId w:val="4"/>
        </w:numPr>
        <w:suppressAutoHyphens w:val="0"/>
        <w:spacing w:after="0" w:line="360" w:lineRule="auto"/>
        <w:ind w:left="0" w:firstLine="0"/>
      </w:pPr>
      <w:bookmarkStart w:id="14" w:name="_Toc28967760"/>
      <w:r>
        <w:t>Уязвимости сетевой инфраструктуры</w:t>
      </w:r>
      <w:bookmarkEnd w:id="14"/>
    </w:p>
    <w:p w14:paraId="7000A25F" w14:textId="77777777" w:rsidR="00D116FC" w:rsidRDefault="00D116FC" w:rsidP="00D116FC">
      <w:r>
        <w:t xml:space="preserve">В 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Pr="00F56B63">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63620926" w14:textId="77777777" w:rsidR="00D116FC" w:rsidRDefault="00D116FC" w:rsidP="00D116FC">
      <w:r>
        <w:t>Наиболее частой причиной возникновения уязвимостей становятся:</w:t>
      </w:r>
    </w:p>
    <w:p w14:paraId="4305F3B6" w14:textId="77777777" w:rsidR="00D116FC" w:rsidRPr="003B41AB" w:rsidRDefault="00D116FC" w:rsidP="00D116FC">
      <w:pPr>
        <w:pStyle w:val="af4"/>
        <w:numPr>
          <w:ilvl w:val="0"/>
          <w:numId w:val="34"/>
        </w:numPr>
        <w:suppressAutoHyphens w:val="0"/>
        <w:ind w:left="0" w:firstLine="851"/>
      </w:pPr>
      <w:r>
        <w:t>ошибки проектирования, разработки программного продукта, протокола или запроса</w:t>
      </w:r>
      <w:r w:rsidRPr="003B41AB">
        <w:t>;</w:t>
      </w:r>
    </w:p>
    <w:p w14:paraId="56635F16" w14:textId="77777777" w:rsidR="00D116FC" w:rsidRPr="003B41AB" w:rsidRDefault="00D116FC" w:rsidP="00D116FC">
      <w:pPr>
        <w:pStyle w:val="af4"/>
        <w:numPr>
          <w:ilvl w:val="0"/>
          <w:numId w:val="34"/>
        </w:numPr>
        <w:suppressAutoHyphens w:val="0"/>
        <w:ind w:left="0" w:firstLine="851"/>
      </w:pPr>
      <w:r>
        <w:t>слабые пароли</w:t>
      </w:r>
      <w:r>
        <w:rPr>
          <w:lang w:val="en-US"/>
        </w:rPr>
        <w:t>;</w:t>
      </w:r>
    </w:p>
    <w:p w14:paraId="3D43C441" w14:textId="77777777" w:rsidR="00D116FC" w:rsidRPr="003B41AB" w:rsidRDefault="00D116FC" w:rsidP="00D116FC">
      <w:pPr>
        <w:pStyle w:val="af4"/>
        <w:numPr>
          <w:ilvl w:val="0"/>
          <w:numId w:val="34"/>
        </w:numPr>
        <w:suppressAutoHyphens w:val="0"/>
        <w:ind w:left="0" w:firstLine="851"/>
      </w:pPr>
      <w:r>
        <w:t>намеренно оставленные лазейки</w:t>
      </w:r>
      <w:r>
        <w:rPr>
          <w:lang w:val="en-US"/>
        </w:rPr>
        <w:t>;</w:t>
      </w:r>
    </w:p>
    <w:p w14:paraId="6BCCD5B7" w14:textId="77777777" w:rsidR="00D116FC" w:rsidRPr="003B41AB" w:rsidRDefault="00D116FC" w:rsidP="00D116FC">
      <w:pPr>
        <w:pStyle w:val="af4"/>
        <w:numPr>
          <w:ilvl w:val="0"/>
          <w:numId w:val="34"/>
        </w:numPr>
        <w:suppressAutoHyphens w:val="0"/>
        <w:ind w:left="0" w:firstLine="851"/>
      </w:pPr>
      <w:r>
        <w:t>неправильные настройки оборудования</w:t>
      </w:r>
      <w:r>
        <w:rPr>
          <w:lang w:val="en-US"/>
        </w:rPr>
        <w:t>;</w:t>
      </w:r>
    </w:p>
    <w:p w14:paraId="2C2FC119" w14:textId="77777777" w:rsidR="00D116FC" w:rsidRPr="003B41AB" w:rsidRDefault="00D116FC" w:rsidP="00D116FC">
      <w:pPr>
        <w:pStyle w:val="af4"/>
        <w:numPr>
          <w:ilvl w:val="0"/>
          <w:numId w:val="34"/>
        </w:numPr>
        <w:suppressAutoHyphens w:val="0"/>
        <w:ind w:left="0" w:firstLine="851"/>
      </w:pPr>
      <w:r>
        <w:t>отсутствие надежных политик доступа</w:t>
      </w:r>
      <w:r>
        <w:rPr>
          <w:lang w:val="en-US"/>
        </w:rPr>
        <w:t>;</w:t>
      </w:r>
    </w:p>
    <w:p w14:paraId="3F0F9A0C" w14:textId="77777777" w:rsidR="00D116FC" w:rsidRDefault="00D116FC" w:rsidP="00D116FC">
      <w:pPr>
        <w:pStyle w:val="af4"/>
        <w:numPr>
          <w:ilvl w:val="0"/>
          <w:numId w:val="34"/>
        </w:numPr>
        <w:suppressAutoHyphens w:val="0"/>
        <w:ind w:left="0" w:firstLine="851"/>
      </w:pPr>
      <w:r>
        <w:t>несанкционированные неумышленные действия пользователей</w:t>
      </w:r>
      <w:r>
        <w:rPr>
          <w:lang w:val="en-US"/>
        </w:rPr>
        <w:t>;</w:t>
      </w:r>
    </w:p>
    <w:p w14:paraId="5495A084" w14:textId="64AB5FCF" w:rsidR="00D116FC" w:rsidRPr="005348DE" w:rsidRDefault="00D116FC" w:rsidP="00D116FC">
      <w:r w:rsidRPr="00995B2E">
        <w:t>В наиболее широком смысле уязвимости можно разделить н</w:t>
      </w:r>
      <w:r w:rsidR="005348DE">
        <w:t>а две группы: известные и 0-da</w:t>
      </w:r>
      <w:r w:rsidR="005348DE">
        <w:rPr>
          <w:lang w:val="en-US"/>
        </w:rPr>
        <w:t>y</w:t>
      </w:r>
      <w:r w:rsidR="005348DE" w:rsidRPr="005348DE">
        <w:t xml:space="preserve"> </w:t>
      </w:r>
      <w:r w:rsidR="005348DE">
        <w:t>уязвимости, так называемые «уязвимости нулевого дня»</w:t>
      </w:r>
      <w:r w:rsidRPr="00995B2E">
        <w:t>.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r w:rsidR="005348DE">
        <w:t xml:space="preserve"> Термин </w:t>
      </w:r>
      <w:r w:rsidR="005348DE" w:rsidRPr="005348DE">
        <w:t>0-</w:t>
      </w:r>
      <w:r w:rsidR="005348DE">
        <w:rPr>
          <w:lang w:val="en-US"/>
        </w:rPr>
        <w:t>day</w:t>
      </w:r>
      <w:r w:rsidR="005348DE" w:rsidRPr="005348DE">
        <w:t xml:space="preserve"> </w:t>
      </w:r>
      <w:r w:rsidR="005348DE">
        <w:t>обозначает не устраненные уязвимости, против которых ещё не разработаны защитные механизмы.</w:t>
      </w:r>
    </w:p>
    <w:p w14:paraId="0B3BBFD9" w14:textId="78E6C575" w:rsidR="00D116FC" w:rsidRDefault="00D116FC" w:rsidP="00D116FC">
      <w:r>
        <w:lastRenderedPageBreak/>
        <w:t>Под угрозой</w:t>
      </w:r>
      <w:r w:rsidRPr="00E54978">
        <w:t xml:space="preserve"> [</w:t>
      </w:r>
      <w:r w:rsidRPr="00BF14FC">
        <w:t>https://bdu.fstec.ru/ubi/terms</w:t>
      </w:r>
      <w:r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 xml:space="preserve">Попытка реализации такой </w:t>
      </w:r>
      <w:r w:rsidR="005348DE">
        <w:rPr>
          <w:highlight w:val="green"/>
        </w:rPr>
        <w:t xml:space="preserve">угрозы посредством уязвимости </w:t>
      </w:r>
      <w:r w:rsidRPr="003B41AB">
        <w:rPr>
          <w:highlight w:val="green"/>
        </w:rPr>
        <w:t>называется атакой</w:t>
      </w:r>
      <w:r>
        <w:t>.</w:t>
      </w:r>
    </w:p>
    <w:p w14:paraId="0E3B9DC9" w14:textId="4AE702E8" w:rsidR="00D116FC" w:rsidRDefault="00D116FC" w:rsidP="00D116FC">
      <w:r>
        <w:t xml:space="preserve">В начале 90-х годов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w:t>
      </w:r>
      <w:r w:rsidR="005348DE">
        <w:t>программ, платформ</w:t>
      </w:r>
      <w:r>
        <w:t xml:space="preserve"> разработки</w:t>
      </w:r>
      <w:r w:rsidRPr="00BC0173">
        <w:t xml:space="preserve">; </w:t>
      </w:r>
      <w:r>
        <w:t>увеличением количества версий программных продуктов, а также частотой нахождения уязвимостей.</w:t>
      </w:r>
    </w:p>
    <w:p w14:paraId="2020D31B" w14:textId="25553927" w:rsidR="00D116FC" w:rsidRDefault="00D116FC" w:rsidP="00D116FC">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 например, по таким критериям как простота эксплуатации и последствия эксплуатации.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517E58FF" w14:textId="5D05D7E6" w:rsidR="008001AB" w:rsidRDefault="008001AB" w:rsidP="00D116FC">
      <w:r>
        <w:t xml:space="preserve">В настоящее время для обозначения критичности уязвимости чаще всего используется стандарт </w:t>
      </w:r>
      <w:r w:rsidRPr="008001AB">
        <w:t>Common Vulnerability Scoring System</w:t>
      </w:r>
      <w:r>
        <w:t xml:space="preserve"> (</w:t>
      </w:r>
      <w:r>
        <w:rPr>
          <w:lang w:val="en-US"/>
        </w:rPr>
        <w:t>CVSS</w:t>
      </w:r>
      <w:r w:rsidRPr="008001AB">
        <w:t>)</w:t>
      </w:r>
      <w:r>
        <w:t>.</w:t>
      </w:r>
    </w:p>
    <w:p w14:paraId="44387217" w14:textId="2CBD330F" w:rsidR="008001AB" w:rsidRPr="008001AB" w:rsidRDefault="008001AB" w:rsidP="00D116FC">
      <w:r>
        <w:t>Разработанные системы накопления знаний об уязвимостях широко используются специалистами по информационной безопасности для оценки защищенности информационных систем, а также нарушителями, осуществляющими попытки их компрометации.</w:t>
      </w:r>
    </w:p>
    <w:p w14:paraId="51A052D5" w14:textId="6F41F19A" w:rsidR="00D116FC" w:rsidRDefault="00D116FC" w:rsidP="00D116FC"/>
    <w:p w14:paraId="4FDE893F" w14:textId="494EFD52" w:rsidR="00845AFA" w:rsidRDefault="00845AFA" w:rsidP="00845AFA">
      <w:pPr>
        <w:pStyle w:val="3"/>
        <w:suppressAutoHyphens w:val="0"/>
        <w:ind w:left="0" w:firstLine="0"/>
        <w:rPr>
          <w:lang w:val="en-US"/>
        </w:rPr>
      </w:pPr>
      <w:r>
        <w:t xml:space="preserve">Стандарт </w:t>
      </w:r>
      <w:r w:rsidRPr="00845AFA">
        <w:t>CVSS</w:t>
      </w:r>
    </w:p>
    <w:p w14:paraId="5AEB81C3" w14:textId="7570D7EB" w:rsidR="008E00AB" w:rsidRPr="00E02150" w:rsidRDefault="00E02150" w:rsidP="00845AFA">
      <w:r>
        <w:t>Общая система оценки уязвимостей</w:t>
      </w:r>
      <w:r w:rsidR="008E00AB">
        <w:t xml:space="preserve"> </w:t>
      </w:r>
      <w:r w:rsidR="008E00AB">
        <w:rPr>
          <w:lang w:val="en-US"/>
        </w:rPr>
        <w:t>CVSS</w:t>
      </w:r>
      <w:r w:rsidR="008E00AB" w:rsidRPr="008E00AB">
        <w:t xml:space="preserve"> </w:t>
      </w:r>
      <w:r w:rsidR="008E00AB">
        <w:t>впервые был</w:t>
      </w:r>
      <w:r>
        <w:t>а</w:t>
      </w:r>
      <w:r w:rsidR="008E00AB">
        <w:t xml:space="preserve"> опубликован</w:t>
      </w:r>
      <w:r>
        <w:t>а</w:t>
      </w:r>
      <w:r w:rsidR="008E00AB">
        <w:t xml:space="preserve"> 23 февраля 2005 года исследовательской группой </w:t>
      </w:r>
      <w:r w:rsidR="008E00AB">
        <w:rPr>
          <w:lang w:val="en-US"/>
        </w:rPr>
        <w:t>NIAC</w:t>
      </w:r>
      <w:r w:rsidR="008E00AB">
        <w:t xml:space="preserve">. </w:t>
      </w:r>
      <w:r>
        <w:t xml:space="preserve">Данная система должна была обеспечить универсальность и открытость оценки критичности уязвимостей программного обеспечения, однако, первая версия не была подвержена анализу со стороны организаций, в следствие чего имела ряд недостатков. Основным недостатком </w:t>
      </w:r>
      <w:r>
        <w:rPr>
          <w:lang w:val="en-US"/>
        </w:rPr>
        <w:t>CVSS</w:t>
      </w:r>
      <w:r w:rsidRPr="00E02150">
        <w:t xml:space="preserve"> </w:t>
      </w:r>
      <w:r>
        <w:t xml:space="preserve">было слишком малое число </w:t>
      </w:r>
      <w:r>
        <w:lastRenderedPageBreak/>
        <w:t xml:space="preserve">критериев, по которым проводилась оценка из-за чего существовало множество уязвимостей с одинаковой оценкой. Чтобы избежать подобных недостатков в будущем, была собрана группа </w:t>
      </w:r>
      <w:r>
        <w:rPr>
          <w:lang w:val="en-US"/>
        </w:rPr>
        <w:t>CVSS</w:t>
      </w:r>
      <w:r w:rsidRPr="00E02150">
        <w:t>-</w:t>
      </w:r>
      <w:r>
        <w:rPr>
          <w:lang w:val="en-US"/>
        </w:rPr>
        <w:t>SIG</w:t>
      </w:r>
      <w:r>
        <w:t xml:space="preserve">, задача которой заключалась в выявлении и исправлении всех недостатков </w:t>
      </w:r>
      <w:r>
        <w:rPr>
          <w:lang w:val="en-US"/>
        </w:rPr>
        <w:t>CVSS</w:t>
      </w:r>
      <w:r w:rsidRPr="00E02150">
        <w:t>.</w:t>
      </w:r>
    </w:p>
    <w:p w14:paraId="2FA3943C" w14:textId="0E016BA0" w:rsidR="00E02150" w:rsidRDefault="00E02150" w:rsidP="00E02150">
      <w:r>
        <w:t xml:space="preserve">Так 1 июня 2007 года было опубликовано описание системы </w:t>
      </w:r>
      <w:r>
        <w:rPr>
          <w:lang w:val="en-US"/>
        </w:rPr>
        <w:t>CVSS</w:t>
      </w:r>
      <w:r w:rsidRPr="00E02150">
        <w:t xml:space="preserve"> 2.0</w:t>
      </w:r>
      <w:r>
        <w:t>, которая в дальнейшем получила широкое распространение. До 2011 года она вошла в следующие стандарты:</w:t>
      </w:r>
    </w:p>
    <w:p w14:paraId="19EC3BB5" w14:textId="32B99EAE" w:rsidR="00E02150" w:rsidRPr="00E02150" w:rsidRDefault="00E02150" w:rsidP="00E02150">
      <w:pPr>
        <w:pStyle w:val="af4"/>
        <w:numPr>
          <w:ilvl w:val="0"/>
          <w:numId w:val="47"/>
        </w:numPr>
        <w:ind w:left="0" w:firstLine="709"/>
      </w:pPr>
      <w:r>
        <w:rPr>
          <w:lang w:val="en-US"/>
        </w:rPr>
        <w:t>PCI</w:t>
      </w:r>
      <w:r w:rsidRPr="00E02150">
        <w:t xml:space="preserve"> </w:t>
      </w:r>
      <w:r>
        <w:rPr>
          <w:lang w:val="en-US"/>
        </w:rPr>
        <w:t>DSS</w:t>
      </w:r>
      <w:r w:rsidRPr="00E02150">
        <w:t xml:space="preserve"> – стандарт безопасности данных платежных карт;</w:t>
      </w:r>
    </w:p>
    <w:p w14:paraId="036D50B0" w14:textId="12B3F817" w:rsidR="00E02150" w:rsidRPr="00E02150" w:rsidRDefault="00E02150" w:rsidP="00E02150">
      <w:pPr>
        <w:pStyle w:val="af4"/>
        <w:numPr>
          <w:ilvl w:val="0"/>
          <w:numId w:val="47"/>
        </w:numPr>
        <w:ind w:left="0" w:firstLine="709"/>
      </w:pPr>
      <w:r>
        <w:rPr>
          <w:lang w:val="en-US"/>
        </w:rPr>
        <w:t>NIST</w:t>
      </w:r>
      <w:r w:rsidRPr="00E02150">
        <w:t xml:space="preserve"> – </w:t>
      </w:r>
      <w:r>
        <w:t>национальный институт стандартов и технологий США</w:t>
      </w:r>
      <w:r w:rsidR="00097928" w:rsidRPr="00097928">
        <w:t>;</w:t>
      </w:r>
    </w:p>
    <w:p w14:paraId="3AF7D7B6" w14:textId="74ACCCEB" w:rsidR="00E02150" w:rsidRPr="00E02150" w:rsidRDefault="00E02150" w:rsidP="00097928">
      <w:pPr>
        <w:pStyle w:val="af4"/>
        <w:numPr>
          <w:ilvl w:val="0"/>
          <w:numId w:val="47"/>
        </w:numPr>
        <w:ind w:left="0" w:firstLine="709"/>
      </w:pPr>
      <w:r w:rsidRPr="00E02150">
        <w:t>ITU-T X.1521</w:t>
      </w:r>
      <w:r w:rsidR="00097928" w:rsidRPr="00097928">
        <w:t xml:space="preserve"> </w:t>
      </w:r>
      <w:r w:rsidR="00097928">
        <w:t>–</w:t>
      </w:r>
      <w:r w:rsidR="00097928" w:rsidRPr="00097928">
        <w:t xml:space="preserve"> </w:t>
      </w:r>
      <w:r w:rsidR="00097928">
        <w:t>международный стандарт</w:t>
      </w:r>
      <w:r w:rsidR="00097928" w:rsidRPr="00097928">
        <w:t xml:space="preserve"> </w:t>
      </w:r>
      <w:r w:rsidR="00097928">
        <w:t>оценки</w:t>
      </w:r>
      <w:r w:rsidR="00097928" w:rsidRPr="00097928">
        <w:t xml:space="preserve"> уязвимостей</w:t>
      </w:r>
      <w:r w:rsidR="00097928">
        <w:t>.</w:t>
      </w:r>
    </w:p>
    <w:p w14:paraId="21187F31" w14:textId="56DF0C19" w:rsidR="00DB3444" w:rsidRDefault="00DB3444" w:rsidP="00845AFA">
      <w:r>
        <w:rPr>
          <w:lang w:val="en-US"/>
        </w:rPr>
        <w:t>CVSS</w:t>
      </w:r>
      <w:r w:rsidRPr="00DB3444">
        <w:t xml:space="preserve"> </w:t>
      </w:r>
      <w:r w:rsidR="00097928" w:rsidRPr="00097928">
        <w:t xml:space="preserve">2.0 </w:t>
      </w:r>
      <w:r>
        <w:t>оценивает уязвимости по степени серьёзности угрозы</w:t>
      </w:r>
      <w:r w:rsidR="00F6655B" w:rsidRPr="00F6655B">
        <w:t xml:space="preserve"> </w:t>
      </w:r>
      <w:r w:rsidR="00F6655B">
        <w:t>и состоит из трех основных групп</w:t>
      </w:r>
      <w:r w:rsidR="00097928" w:rsidRPr="00097928">
        <w:t xml:space="preserve"> </w:t>
      </w:r>
      <w:r w:rsidR="00097928">
        <w:t>метрик</w:t>
      </w:r>
      <w:r w:rsidR="008E00AB" w:rsidRPr="008E00AB">
        <w:t xml:space="preserve"> [https://tsapps.nist.gov/publication/get_pdf.cfm?pub_id=51198]</w:t>
      </w:r>
      <w:r w:rsidR="00F6655B">
        <w:t>: базовой, временной и контекстной, каждая из которых состоит из набора метрик, как показано на рисунке 1.2.</w:t>
      </w:r>
      <w:r w:rsidR="008E00AB">
        <w:t xml:space="preserve"> При этом каждая метрика представляет собой оценку от 0 до 10 и описание, содержащее информацию для вывода данной оценки.</w:t>
      </w:r>
    </w:p>
    <w:p w14:paraId="72B386AD" w14:textId="43A35222" w:rsidR="008E00AB" w:rsidRDefault="008E00AB" w:rsidP="008E00AB">
      <w:pPr>
        <w:ind w:firstLine="0"/>
      </w:pPr>
    </w:p>
    <w:p w14:paraId="7BA3B0B0" w14:textId="593C35C9" w:rsidR="00F6655B" w:rsidRDefault="008E00AB" w:rsidP="00F6655B">
      <w:pPr>
        <w:ind w:firstLine="0"/>
      </w:pPr>
      <w:r>
        <w:rPr>
          <w:noProof/>
        </w:rPr>
        <w:drawing>
          <wp:inline distT="0" distB="0" distL="0" distR="0" wp14:anchorId="613864B0" wp14:editId="153F4C24">
            <wp:extent cx="5940425" cy="2024473"/>
            <wp:effectExtent l="0" t="0" r="3175" b="0"/>
            <wp:docPr id="17" name="Рисунок 17" descr="Картинки по запросу метрики C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метрики CV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24473"/>
                    </a:xfrm>
                    <a:prstGeom prst="rect">
                      <a:avLst/>
                    </a:prstGeom>
                    <a:noFill/>
                    <a:ln>
                      <a:noFill/>
                    </a:ln>
                  </pic:spPr>
                </pic:pic>
              </a:graphicData>
            </a:graphic>
          </wp:inline>
        </w:drawing>
      </w:r>
    </w:p>
    <w:p w14:paraId="75E85701" w14:textId="3EEB685C" w:rsidR="008E00AB" w:rsidRPr="008E00AB" w:rsidRDefault="008E00AB" w:rsidP="008E00AB">
      <w:pPr>
        <w:ind w:firstLine="0"/>
        <w:jc w:val="center"/>
      </w:pPr>
      <w:r>
        <w:t xml:space="preserve">Рисунок 1.2 – Группы метрик </w:t>
      </w:r>
      <w:r>
        <w:rPr>
          <w:lang w:val="en-US"/>
        </w:rPr>
        <w:t>CVSS</w:t>
      </w:r>
    </w:p>
    <w:p w14:paraId="70402C89" w14:textId="3BA39A44" w:rsidR="00F6655B" w:rsidRDefault="00F6655B" w:rsidP="00F6655B">
      <w:pPr>
        <w:ind w:firstLine="0"/>
      </w:pPr>
    </w:p>
    <w:p w14:paraId="7270CB09" w14:textId="0FAF91C9" w:rsidR="008E00AB" w:rsidRDefault="008E00AB" w:rsidP="008E00AB">
      <w:r>
        <w:t>Группы метрик в стандарте определены следующим образом:</w:t>
      </w:r>
    </w:p>
    <w:p w14:paraId="0E61EC97" w14:textId="66EECE64" w:rsidR="008E00AB" w:rsidRDefault="008E00AB" w:rsidP="008E00AB">
      <w:pPr>
        <w:pStyle w:val="af4"/>
        <w:numPr>
          <w:ilvl w:val="0"/>
          <w:numId w:val="45"/>
        </w:numPr>
        <w:ind w:left="0" w:firstLine="709"/>
      </w:pPr>
      <w:r>
        <w:t>Базовые метрики представляют внутренние характеристики уязвимости, которые не меняются со временем и средой пользователя.</w:t>
      </w:r>
    </w:p>
    <w:p w14:paraId="2E646CEE" w14:textId="77777777" w:rsidR="008E00AB" w:rsidRDefault="008E00AB" w:rsidP="008E00AB">
      <w:pPr>
        <w:pStyle w:val="af4"/>
        <w:numPr>
          <w:ilvl w:val="0"/>
          <w:numId w:val="45"/>
        </w:numPr>
        <w:ind w:left="0" w:firstLine="709"/>
      </w:pPr>
      <w:r>
        <w:lastRenderedPageBreak/>
        <w:t>Временные метрики представляют характеристики уязвимости, которые меняются со временем, но не от пользовательской среды.</w:t>
      </w:r>
    </w:p>
    <w:p w14:paraId="04AC9E49" w14:textId="24CEEF5A" w:rsidR="008E00AB" w:rsidRPr="008E00AB" w:rsidRDefault="008E00AB" w:rsidP="008E00AB">
      <w:pPr>
        <w:pStyle w:val="af4"/>
        <w:numPr>
          <w:ilvl w:val="0"/>
          <w:numId w:val="45"/>
        </w:numPr>
        <w:ind w:left="0" w:firstLine="709"/>
      </w:pPr>
      <w:r>
        <w:t>Контекстные метрики представляют характеристики, которые являются релевантными и уникальными для определенной среды пользователя</w:t>
      </w:r>
      <w:r w:rsidRPr="008E00AB">
        <w:t>.</w:t>
      </w:r>
    </w:p>
    <w:p w14:paraId="0BD9F048" w14:textId="5542B79E" w:rsidR="008E00AB" w:rsidRDefault="008E00AB" w:rsidP="008E00AB"/>
    <w:p w14:paraId="7B8B13D8" w14:textId="77777777" w:rsidR="00097928" w:rsidRPr="00DB3444" w:rsidRDefault="00097928" w:rsidP="008E00AB">
      <w:bookmarkStart w:id="15" w:name="_GoBack"/>
      <w:bookmarkEnd w:id="15"/>
    </w:p>
    <w:p w14:paraId="0E96A660" w14:textId="77777777" w:rsidR="00D116FC" w:rsidRDefault="00D116FC" w:rsidP="008E00AB">
      <w:pPr>
        <w:pStyle w:val="3"/>
      </w:pPr>
      <w:bookmarkStart w:id="16" w:name="_Toc27849688"/>
      <w:bookmarkStart w:id="17" w:name="_Toc28967761"/>
      <w:r>
        <w:t>Базы уязвимостей</w:t>
      </w:r>
      <w:bookmarkEnd w:id="16"/>
      <w:bookmarkEnd w:id="17"/>
    </w:p>
    <w:p w14:paraId="4479610E" w14:textId="17F9D9ED" w:rsidR="00D116FC" w:rsidRPr="00B41210" w:rsidRDefault="00D116FC" w:rsidP="00D116FC">
      <w:r>
        <w:t xml:space="preserve">На текущий момент существует несколько </w:t>
      </w:r>
      <w:r w:rsidR="005348DE">
        <w:t>наиболее</w:t>
      </w:r>
      <w:r>
        <w:t xml:space="preserve"> распространенных баз уязвимостей</w:t>
      </w:r>
      <w:r w:rsidRPr="00BF14FC">
        <w:t>[</w:t>
      </w:r>
      <w:hyperlink r:id="rId10" w:history="1">
        <w:r w:rsidR="00B41210">
          <w:rPr>
            <w:rStyle w:val="aff3"/>
          </w:rPr>
          <w:t>https://cyberleninka.ru/article/n/issledovanie-otkrytyh-baz-uyazvimostey-i-otsenka-vozmozhnosti-ih-primeneniya-v-sistemah-analiza-zaschischennosti-kompyuternyh-setey/viewer</w:t>
        </w:r>
      </w:hyperlink>
      <w:r w:rsidR="00B41210" w:rsidRPr="00B41210">
        <w:t>]:</w:t>
      </w:r>
    </w:p>
    <w:p w14:paraId="7F8D280E" w14:textId="384F6BAD" w:rsidR="00D116FC" w:rsidRPr="00D116FC" w:rsidRDefault="00B41210" w:rsidP="00B41210">
      <w:pPr>
        <w:pStyle w:val="a"/>
        <w:numPr>
          <w:ilvl w:val="0"/>
          <w:numId w:val="36"/>
        </w:numPr>
        <w:suppressAutoHyphens w:val="0"/>
        <w:ind w:left="0" w:firstLine="709"/>
        <w:contextualSpacing w:val="0"/>
        <w:rPr>
          <w:lang w:val="ru-RU"/>
        </w:rPr>
      </w:pPr>
      <w:r w:rsidRPr="00B41210">
        <w:rPr>
          <w:lang w:val="ru-RU"/>
        </w:rPr>
        <w:t xml:space="preserve">Банк </w:t>
      </w:r>
      <w:r>
        <w:rPr>
          <w:lang w:val="ru-RU"/>
        </w:rPr>
        <w:t>данных</w:t>
      </w:r>
      <w:r w:rsidRPr="00B41210">
        <w:rPr>
          <w:lang w:val="ru-RU"/>
        </w:rPr>
        <w:t xml:space="preserve"> угроз безопасности информации</w:t>
      </w:r>
      <w:commentRangeStart w:id="18"/>
      <w:r w:rsidR="00D116FC" w:rsidRPr="00D116FC">
        <w:rPr>
          <w:lang w:val="ru-RU"/>
        </w:rPr>
        <w:t xml:space="preserve"> ФСТЭК России</w:t>
      </w:r>
      <w:r w:rsidR="005348DE" w:rsidRPr="005348DE">
        <w:rPr>
          <w:lang w:val="ru-RU"/>
        </w:rPr>
        <w:t xml:space="preserve"> [</w:t>
      </w:r>
      <w:r w:rsidR="005348DE" w:rsidRPr="005348DE">
        <w:t>https</w:t>
      </w:r>
      <w:r w:rsidR="005348DE" w:rsidRPr="005348DE">
        <w:rPr>
          <w:lang w:val="ru-RU"/>
        </w:rPr>
        <w:t>://</w:t>
      </w:r>
      <w:r w:rsidR="005348DE" w:rsidRPr="005348DE">
        <w:t>bdu</w:t>
      </w:r>
      <w:r w:rsidR="005348DE" w:rsidRPr="005348DE">
        <w:rPr>
          <w:lang w:val="ru-RU"/>
        </w:rPr>
        <w:t>.</w:t>
      </w:r>
      <w:r w:rsidR="005348DE" w:rsidRPr="005348DE">
        <w:t>fstec</w:t>
      </w:r>
      <w:r w:rsidR="005348DE" w:rsidRPr="005348DE">
        <w:rPr>
          <w:lang w:val="ru-RU"/>
        </w:rPr>
        <w:t>.</w:t>
      </w:r>
      <w:r w:rsidR="005348DE" w:rsidRPr="005348DE">
        <w:t>ru</w:t>
      </w:r>
      <w:r w:rsidR="005348DE" w:rsidRPr="005348DE">
        <w:rPr>
          <w:lang w:val="ru-RU"/>
        </w:rPr>
        <w:t>/</w:t>
      </w:r>
      <w:r w:rsidR="005348DE" w:rsidRPr="005348DE">
        <w:t>vul</w:t>
      </w:r>
      <w:r w:rsidR="005348DE" w:rsidRPr="005348DE">
        <w:rPr>
          <w:lang w:val="ru-RU"/>
        </w:rPr>
        <w:t>]</w:t>
      </w:r>
      <w:r w:rsidR="00D116FC" w:rsidRPr="00D116FC">
        <w:rPr>
          <w:lang w:val="ru-RU"/>
        </w:rPr>
        <w:t>;</w:t>
      </w:r>
    </w:p>
    <w:p w14:paraId="65469659" w14:textId="76FECF5E" w:rsidR="00D116FC" w:rsidRPr="00B41210" w:rsidRDefault="00D116FC" w:rsidP="00B41210">
      <w:pPr>
        <w:pStyle w:val="a"/>
        <w:numPr>
          <w:ilvl w:val="0"/>
          <w:numId w:val="36"/>
        </w:numPr>
        <w:suppressAutoHyphens w:val="0"/>
        <w:ind w:left="0" w:firstLine="709"/>
        <w:contextualSpacing w:val="0"/>
      </w:pPr>
      <w:r w:rsidRPr="00CE0190">
        <w:t>MITRE</w:t>
      </w:r>
      <w:r w:rsidRPr="007727EE">
        <w:t xml:space="preserve"> </w:t>
      </w:r>
      <w:r w:rsidRPr="00CE0190">
        <w:t>CVE</w:t>
      </w:r>
      <w:r w:rsidR="007727EE">
        <w:t xml:space="preserve"> [</w:t>
      </w:r>
      <w:r w:rsidR="007727EE" w:rsidRPr="007727EE">
        <w:t>https://cve.mitre.org/about/</w:t>
      </w:r>
      <w:r w:rsidR="007727EE">
        <w:t>]</w:t>
      </w:r>
      <w:r w:rsidR="00F579D1" w:rsidRPr="00F579D1">
        <w:t xml:space="preserve"> </w:t>
      </w:r>
      <w:r w:rsidR="00F579D1">
        <w:rPr>
          <w:lang w:val="ru-RU"/>
        </w:rPr>
        <w:t>и</w:t>
      </w:r>
      <w:r w:rsidR="00F579D1" w:rsidRPr="00F579D1">
        <w:t xml:space="preserve"> </w:t>
      </w:r>
      <w:r w:rsidR="00F579D1">
        <w:t>NVD[</w:t>
      </w:r>
      <w:r w:rsidR="00F579D1" w:rsidRPr="00F579D1">
        <w:t>https://www.kennasecurity.com/blog/using-databases-automate-assessment-remediation/</w:t>
      </w:r>
      <w:r w:rsidR="00F579D1">
        <w:t>]</w:t>
      </w:r>
      <w:r w:rsidR="007727EE">
        <w:t>;</w:t>
      </w:r>
      <w:r w:rsidR="00F579D1" w:rsidRPr="00B41210">
        <w:t xml:space="preserve"> </w:t>
      </w:r>
    </w:p>
    <w:p w14:paraId="6002B882" w14:textId="77777777" w:rsidR="00D116FC" w:rsidRPr="00F6425D" w:rsidRDefault="00D116FC" w:rsidP="00B41210">
      <w:pPr>
        <w:pStyle w:val="a"/>
        <w:numPr>
          <w:ilvl w:val="0"/>
          <w:numId w:val="36"/>
        </w:numPr>
        <w:suppressAutoHyphens w:val="0"/>
        <w:ind w:left="0" w:firstLine="709"/>
        <w:contextualSpacing w:val="0"/>
      </w:pPr>
      <w:r w:rsidRPr="00CE0190">
        <w:t>OSVDB</w:t>
      </w:r>
      <w:r>
        <w:t>;</w:t>
      </w:r>
    </w:p>
    <w:p w14:paraId="636D4DCF" w14:textId="77777777" w:rsidR="00D116FC" w:rsidRDefault="00D116FC" w:rsidP="00B41210">
      <w:pPr>
        <w:pStyle w:val="a"/>
        <w:numPr>
          <w:ilvl w:val="0"/>
          <w:numId w:val="36"/>
        </w:numPr>
        <w:suppressAutoHyphens w:val="0"/>
        <w:ind w:left="0" w:firstLine="709"/>
        <w:contextualSpacing w:val="0"/>
      </w:pPr>
      <w:r w:rsidRPr="00CE0190">
        <w:t>Secunia Advisory and Vulnerability Database</w:t>
      </w:r>
      <w:r>
        <w:t>;</w:t>
      </w:r>
    </w:p>
    <w:p w14:paraId="734EDE54" w14:textId="77777777" w:rsidR="00D116FC" w:rsidRDefault="00D116FC" w:rsidP="00B41210">
      <w:pPr>
        <w:pStyle w:val="a"/>
        <w:numPr>
          <w:ilvl w:val="0"/>
          <w:numId w:val="36"/>
        </w:numPr>
        <w:suppressAutoHyphens w:val="0"/>
        <w:ind w:left="0" w:firstLine="709"/>
        <w:contextualSpacing w:val="0"/>
      </w:pPr>
      <w:r w:rsidRPr="00CE0190">
        <w:t>VND от CERT/CC</w:t>
      </w:r>
      <w:r>
        <w:t>;</w:t>
      </w:r>
    </w:p>
    <w:commentRangeEnd w:id="18"/>
    <w:p w14:paraId="24CC4DB1" w14:textId="6E7F2C1C" w:rsidR="00D116FC" w:rsidRDefault="00D116FC" w:rsidP="00B41210">
      <w:pPr>
        <w:pStyle w:val="a"/>
        <w:numPr>
          <w:ilvl w:val="0"/>
          <w:numId w:val="0"/>
        </w:numPr>
        <w:ind w:firstLine="426"/>
      </w:pPr>
      <w:r>
        <w:rPr>
          <w:rStyle w:val="afff0"/>
        </w:rPr>
        <w:commentReference w:id="18"/>
      </w:r>
    </w:p>
    <w:p w14:paraId="1FCC26CF" w14:textId="579C016D" w:rsidR="00B41210" w:rsidRDefault="00B41210" w:rsidP="00B41210">
      <w:pPr>
        <w:pStyle w:val="4"/>
      </w:pPr>
      <w:r w:rsidRPr="00B41210">
        <w:t>Банк данных угроз безопасности информации</w:t>
      </w:r>
      <w:r>
        <w:t xml:space="preserve"> ФСТЭК России</w:t>
      </w:r>
    </w:p>
    <w:p w14:paraId="250C1B19" w14:textId="22890653" w:rsidR="00B41210" w:rsidRDefault="00B41210" w:rsidP="00B41210">
      <w:r w:rsidRPr="00B41210">
        <w:t>На территории Российской Федерации одной из основных организаций, отвечающих за обеспечение информационной безопасности в ключевых системах информационной инфраструктуры, включая компьютерные сети органов государственной власти и компьютерные сети критичных объектов инфраструктуры и предприятий, является Федеральная служба по техническому и экспортному контролю – ФСТЭК России.</w:t>
      </w:r>
    </w:p>
    <w:p w14:paraId="7DC45E10" w14:textId="4B7C4B0D" w:rsidR="007D43BA" w:rsidRDefault="007D43BA" w:rsidP="00B41210">
      <w:r w:rsidRPr="007D43BA">
        <w:t xml:space="preserve">Для обеспечения деятельности по сертификации средств защиты информации и обнаружения уязвимостей программного обеспечения, ФСТЭК </w:t>
      </w:r>
      <w:r w:rsidRPr="007D43BA">
        <w:lastRenderedPageBreak/>
        <w:t>России с 2014 года поддерживает собственный реестр известных угроз информационной безопасности и уязвимостей программного обеспечения – Банк данных угроз безопасности информации (БДУ ФСТЭК России</w:t>
      </w:r>
      <w:r>
        <w:t>).</w:t>
      </w:r>
    </w:p>
    <w:p w14:paraId="7A5821D0" w14:textId="5DE8AE0C" w:rsidR="007D43BA" w:rsidRDefault="007D43BA" w:rsidP="00B41210">
      <w:r w:rsidRPr="007D43BA">
        <w:t>Данный реестр уязвимостей в первую очередь ориентирован на сбор и хранение информации об угрозах и уязвимостях ПО, используемого в государственных организациях Российской Федерации, включая информационные системы и системы управления критичными производственными процессами. Пополняется реестр ФСТЭК России путем мониторинга общедоступных источников информации – информационных бюллетеней российских и иностранных компаний, производящих ПО, а также реестров и информационных бюллетеней исследовательских организаций и компаний, предоставляющих услуги в области информационной безопасности.</w:t>
      </w:r>
    </w:p>
    <w:p w14:paraId="60B1B0EF" w14:textId="77777777" w:rsidR="007D43BA" w:rsidRDefault="007D43BA" w:rsidP="007D43BA">
      <w:r>
        <w:t xml:space="preserve">На конец декабря 2019 года данное хранилище содержало порядка 24 тысяч записей об уязвимостях. </w:t>
      </w:r>
      <w:r w:rsidRPr="007D43BA">
        <w:t>Все хранящиеся в БДУ ФСТЭК России записи имеют единообразный формат и включают: текстовое описание уязвимости, дату обнаружения уязвимости, названия, версии и производителей уязвимого ПО, информацию о типе ошибки, классе уязвимости и текущем ее статусе (потенциально возможная либо подтвержденная производителями ПО или независимыми исследователями уязвимость, устранена ли уязвимость в новых версиях ПО). Также записи содержат оценку критичности уязвимости и сопутствующий вектор CVSS, пометку о наличии известных готовых сценариев эксплуатации уязвимости и возможного результата эксплуатации уязвимости, указание уязвимых аппаратных платформ или операционных систем, список возможных методов противодействия уязвимости и ссылки на источники дополнительной информации по уязвимости (включая идентификаторы данной уязвимости в иных реестрах и базах данных).</w:t>
      </w:r>
    </w:p>
    <w:p w14:paraId="46442008" w14:textId="15A294AA" w:rsidR="007727EE" w:rsidRDefault="007D43BA" w:rsidP="007D43BA">
      <w:r w:rsidRPr="007D43BA">
        <w:t xml:space="preserve">Следует отметить, что записи в базе данных БДУ ФСТЭК России предоставляют более подробную информацию о различных аспектах, связанных с уязвимостью, чем иностранные реестры уязвимостей CVE List и </w:t>
      </w:r>
      <w:r w:rsidRPr="007D43BA">
        <w:lastRenderedPageBreak/>
        <w:t>NVD, предоставляемые американскими некоммерческими и государственными организациями.</w:t>
      </w:r>
    </w:p>
    <w:p w14:paraId="192E040B" w14:textId="6A122A3F" w:rsidR="007727EE" w:rsidRDefault="007727EE" w:rsidP="007D43BA">
      <w:r w:rsidRPr="007727EE">
        <w:t>К возможным недостаткам БДУ ФСТЭК России можно отнести меньшее общее количество покрытых реестром уязвимостей (в сравнении как с базами CVE List и NVD, так и с базами данных уязвимостей, созданных коммерческими компаниями), а также отсутствие какой-либо агрегации отдельных записей (которая характерна для такой базы данных, как Vulnerability Notes Database).</w:t>
      </w:r>
    </w:p>
    <w:p w14:paraId="659C6FBC" w14:textId="77777777" w:rsidR="007727EE" w:rsidRDefault="007727EE" w:rsidP="007D43BA"/>
    <w:p w14:paraId="4269F2AD" w14:textId="7AD46CA7" w:rsidR="007D43BA" w:rsidRDefault="007D43BA" w:rsidP="007727EE">
      <w:pPr>
        <w:pStyle w:val="4"/>
        <w:rPr>
          <w:lang w:val="en-US"/>
        </w:rPr>
      </w:pPr>
      <w:r>
        <w:t xml:space="preserve"> </w:t>
      </w:r>
      <w:r w:rsidR="007727EE">
        <w:rPr>
          <w:lang w:val="en-US"/>
        </w:rPr>
        <w:t>MITRE CVE</w:t>
      </w:r>
      <w:r w:rsidR="00F579D1">
        <w:rPr>
          <w:lang w:val="en-US"/>
        </w:rPr>
        <w:t xml:space="preserve"> </w:t>
      </w:r>
      <w:r w:rsidR="00F579D1">
        <w:t xml:space="preserve">и </w:t>
      </w:r>
      <w:r w:rsidR="00F579D1">
        <w:rPr>
          <w:lang w:val="en-US"/>
        </w:rPr>
        <w:t>NVD</w:t>
      </w:r>
    </w:p>
    <w:p w14:paraId="2E0035D4" w14:textId="462F3536" w:rsidR="007727EE" w:rsidRPr="007727EE" w:rsidRDefault="007727EE" w:rsidP="007727EE">
      <w:r w:rsidRPr="007727EE">
        <w:t>Стандарт Common Vulnerabilities and Exposures</w:t>
      </w:r>
      <w:r>
        <w:t xml:space="preserve"> (</w:t>
      </w:r>
      <w:r>
        <w:rPr>
          <w:lang w:val="en-US"/>
        </w:rPr>
        <w:t>CVE</w:t>
      </w:r>
      <w:r w:rsidRPr="007727EE">
        <w:t>), разработанный американской некоммерческой исследовательской корпорацией MITRE Corporation в 1999 году, является на сегодняшний день основным стандартом в области унифицированного именования и регистрации обнаруженных уязвимостей программного обеспечения. Данный стандарт непосредственно определяет, как формат идентификаторов и содержимого записей об отдельных обнаруженных уязвимостях, так и процесс резервирования идентификаторов для</w:t>
      </w:r>
      <w:r w:rsidR="00AE1A24">
        <w:t xml:space="preserve"> новых обнаруженных уязвимостей</w:t>
      </w:r>
      <w:r w:rsidRPr="007727EE">
        <w:t xml:space="preserve"> и пополнения соответствующих баз данных.</w:t>
      </w:r>
    </w:p>
    <w:p w14:paraId="629AE96C" w14:textId="77957246" w:rsidR="00B41210" w:rsidRDefault="00F579D1" w:rsidP="00B41210">
      <w:r w:rsidRPr="00F579D1">
        <w:t>В настоящее время (по данным на март 2018 года) поддержкой и администрированием реестра уязвимостей CVE занимается группа из 84 организаций по всему миру, в число которых входят ведущие производители программного обеспечения, телекоммуникационного оборудования и интернет-сервисов, такие как Apple, Cisco, Facebook, Google, IBM, Intel, Microsoft, Oracle и ряд компаний, специализирующихся в области информационной безопасности, например, F5 Networks, McAfee, Symantec,</w:t>
      </w:r>
      <w:r>
        <w:t xml:space="preserve"> «Лаборатория Касперского» и прочие.</w:t>
      </w:r>
    </w:p>
    <w:p w14:paraId="177C4728" w14:textId="03F13D86" w:rsidR="00F579D1" w:rsidRDefault="00F579D1" w:rsidP="00F579D1">
      <w:r>
        <w:t>В рамках поддержки проекта MITRE CVE основ</w:t>
      </w:r>
      <w:r>
        <w:t xml:space="preserve">ными задачами этих организаций, </w:t>
      </w:r>
      <w:r>
        <w:t>назыв</w:t>
      </w:r>
      <w:r>
        <w:t>аемых CVE Numbering Authorities</w:t>
      </w:r>
      <w:r>
        <w:t xml:space="preserve"> </w:t>
      </w:r>
      <w:r>
        <w:t>(</w:t>
      </w:r>
      <w:r>
        <w:t>CNAs), являются:</w:t>
      </w:r>
    </w:p>
    <w:p w14:paraId="15C28DCB" w14:textId="7CA9227C" w:rsidR="00F579D1" w:rsidRDefault="00F579D1" w:rsidP="00F579D1">
      <w:pPr>
        <w:pStyle w:val="af4"/>
        <w:numPr>
          <w:ilvl w:val="0"/>
          <w:numId w:val="40"/>
        </w:numPr>
        <w:ind w:left="0" w:firstLine="709"/>
      </w:pPr>
      <w:r>
        <w:lastRenderedPageBreak/>
        <w:t xml:space="preserve">поиск и сбор информации об уязвимостях программного обеспечения (в случае </w:t>
      </w:r>
      <w:r>
        <w:t>разработчиков и распространителей</w:t>
      </w:r>
      <w:r>
        <w:t xml:space="preserve"> ПО, их область ответственности ограничена непосредственно их собственными продуктами и сервисами);</w:t>
      </w:r>
    </w:p>
    <w:p w14:paraId="63C66A6D" w14:textId="77777777" w:rsidR="00F579D1" w:rsidRDefault="00F579D1" w:rsidP="00F579D1">
      <w:pPr>
        <w:pStyle w:val="af4"/>
        <w:numPr>
          <w:ilvl w:val="0"/>
          <w:numId w:val="40"/>
        </w:numPr>
        <w:ind w:left="0" w:firstLine="709"/>
      </w:pPr>
      <w:r>
        <w:t>классификация найденных уязвимостей;</w:t>
      </w:r>
    </w:p>
    <w:p w14:paraId="4DEDD4F4" w14:textId="77777777" w:rsidR="00F579D1" w:rsidRDefault="00F579D1" w:rsidP="00F579D1">
      <w:pPr>
        <w:pStyle w:val="af4"/>
        <w:numPr>
          <w:ilvl w:val="0"/>
          <w:numId w:val="40"/>
        </w:numPr>
        <w:ind w:left="0" w:firstLine="709"/>
      </w:pPr>
      <w:r>
        <w:t>резервирование CVE-идентификаторов для найденных уязвимостей;</w:t>
      </w:r>
    </w:p>
    <w:p w14:paraId="3B4DE9BB" w14:textId="30F45524" w:rsidR="00F579D1" w:rsidRDefault="00F579D1" w:rsidP="00F579D1">
      <w:pPr>
        <w:pStyle w:val="af4"/>
        <w:numPr>
          <w:ilvl w:val="0"/>
          <w:numId w:val="40"/>
        </w:numPr>
        <w:ind w:left="0" w:firstLine="709"/>
      </w:pPr>
      <w:r>
        <w:t xml:space="preserve">актуализация соответствующей информации в двух официальных каталогах </w:t>
      </w:r>
      <w:r>
        <w:t>– реестре уязвимостей CVE List</w:t>
      </w:r>
      <w:r>
        <w:t xml:space="preserve"> самой MITRE Corporation и базе данных уязвимостей NVD (National Vulnerability Database, https://nvd.nist.gov/), поддерживаемой национальным Институ</w:t>
      </w:r>
      <w:r>
        <w:t>том Технологий и Стандартов США.</w:t>
      </w:r>
    </w:p>
    <w:p w14:paraId="28731BDF" w14:textId="713C68F6" w:rsidR="00F579D1" w:rsidRDefault="009E66A5" w:rsidP="00F579D1">
      <w:r>
        <w:t xml:space="preserve">На конец 2019 года базы данных </w:t>
      </w:r>
      <w:r>
        <w:rPr>
          <w:lang w:val="en-US"/>
        </w:rPr>
        <w:t>Mitre</w:t>
      </w:r>
      <w:r w:rsidRPr="009E66A5">
        <w:t xml:space="preserve"> </w:t>
      </w:r>
      <w:r>
        <w:rPr>
          <w:lang w:val="en-US"/>
        </w:rPr>
        <w:t>CVE</w:t>
      </w:r>
      <w:r w:rsidRPr="009E66A5">
        <w:t xml:space="preserve"> </w:t>
      </w:r>
      <w:r>
        <w:t xml:space="preserve">и </w:t>
      </w:r>
      <w:r>
        <w:rPr>
          <w:lang w:val="en-US"/>
        </w:rPr>
        <w:t>NVD</w:t>
      </w:r>
      <w:r w:rsidRPr="009E66A5">
        <w:t xml:space="preserve"> </w:t>
      </w:r>
      <w:r>
        <w:t xml:space="preserve">содержат порядка 125 тысяч записей об отдельных уязвимостях, обнаруженных за период 1999 – 2019 г. </w:t>
      </w:r>
    </w:p>
    <w:p w14:paraId="35938B58" w14:textId="3816185C" w:rsidR="009E66A5" w:rsidRDefault="009E66A5" w:rsidP="00F579D1">
      <w:r w:rsidRPr="009E66A5">
        <w:t>При этом, хотя сами базы данных различаются на уровне функциональных возможностей, предоставляемых пользователям, сами списки записей об уязвимостях фактически идентичны друг другу. Формально CVE List выступает изначальным источником записей для базы данных NVD, а специалисты, отвечающие за поддержку базы NVD, производят уточненный анализ и сбор доступной информации по уязвимостям, зарегистрированным в CVE List (например, собирают ссылки на сторонние источники информации об уязвимости и мерах по ее устранению или предотвращению эксплуатации).</w:t>
      </w:r>
    </w:p>
    <w:p w14:paraId="12B30A0A" w14:textId="4F82E741" w:rsidR="00D110D5" w:rsidRDefault="00D110D5" w:rsidP="00F579D1">
      <w:r>
        <w:t xml:space="preserve">Формат идентификаторов </w:t>
      </w:r>
      <w:r>
        <w:rPr>
          <w:lang w:val="en-US"/>
        </w:rPr>
        <w:t>CVE</w:t>
      </w:r>
      <w:r w:rsidRPr="00D110D5">
        <w:t xml:space="preserve"> </w:t>
      </w:r>
      <w:r>
        <w:t>представлен на рисунке 1.2. Он состоит из года регистрации уязвимости – первых четырех цифр и последующих 4-6 цифр, описывающих уникальный номер уязвимости в рамках года уязвимости.</w:t>
      </w:r>
    </w:p>
    <w:p w14:paraId="6BEE83A6" w14:textId="725077F1" w:rsidR="00D110D5" w:rsidRDefault="00D110D5" w:rsidP="00D110D5">
      <w:pPr>
        <w:ind w:firstLine="0"/>
      </w:pPr>
    </w:p>
    <w:p w14:paraId="141648DF" w14:textId="59C80BCE" w:rsidR="00D110D5" w:rsidRDefault="00D110D5" w:rsidP="00D110D5">
      <w:pPr>
        <w:ind w:firstLine="0"/>
        <w:jc w:val="center"/>
      </w:pPr>
      <w:r>
        <w:rPr>
          <w:noProof/>
        </w:rPr>
        <w:lastRenderedPageBreak/>
        <w:drawing>
          <wp:inline distT="0" distB="0" distL="0" distR="0" wp14:anchorId="144A5431" wp14:editId="320C9A40">
            <wp:extent cx="5943600" cy="1645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6A79BCE1" w14:textId="794EA648" w:rsidR="00D110D5" w:rsidRDefault="00D110D5" w:rsidP="00D110D5">
      <w:pPr>
        <w:ind w:firstLine="0"/>
        <w:jc w:val="center"/>
        <w:rPr>
          <w:lang w:val="en-US"/>
        </w:rPr>
      </w:pPr>
      <w:r>
        <w:t xml:space="preserve">Рисунок 1.2 – Формат идентификатора уязвимостей </w:t>
      </w:r>
      <w:r>
        <w:rPr>
          <w:lang w:val="en-US"/>
        </w:rPr>
        <w:t>CVE</w:t>
      </w:r>
    </w:p>
    <w:p w14:paraId="594E228C" w14:textId="0E66046F" w:rsidR="00D110D5" w:rsidRDefault="00D110D5" w:rsidP="00D110D5">
      <w:pPr>
        <w:rPr>
          <w:lang w:val="en-US"/>
        </w:rPr>
      </w:pPr>
    </w:p>
    <w:p w14:paraId="7AC4DDA7" w14:textId="0E87DD00" w:rsidR="00D110D5" w:rsidRDefault="00D110D5" w:rsidP="00D110D5">
      <w:r w:rsidRPr="00D110D5">
        <w:t>Для каждой из обнаруженных уязвимостей запись в базе содержит краткое описание типа и причин уязвимости, уязвимые версии ПО, оценку критичности уязвимости в соответствии со стандартом CVSS и ссылки на внешние источники с информацией об уязвимости – чаще всего, таковыми выступают информационные бюллетени на сайтах производителей программного обеспечения или исследовательских организаций.</w:t>
      </w:r>
    </w:p>
    <w:p w14:paraId="70225C63" w14:textId="4905E665" w:rsidR="00D110D5" w:rsidRDefault="00D110D5" w:rsidP="00D110D5">
      <w:r>
        <w:t xml:space="preserve">В </w:t>
      </w:r>
      <w:r w:rsidRPr="00D110D5">
        <w:t xml:space="preserve">CVE List поддерживаются возможности простейшего поиска среди записей (по ключевым словам и CVE-идентификаторам) и скачивания архивов записей за любой выбранный год в различных форматах (HTML, XML, CVRF, CSV или Plain Text). Также возможно автоматическое получение обновлений в машиночитаемом виде через </w:t>
      </w:r>
      <w:r>
        <w:rPr>
          <w:lang w:val="en-US"/>
        </w:rPr>
        <w:t>CVE</w:t>
      </w:r>
      <w:r w:rsidRPr="00D110D5">
        <w:t xml:space="preserve"> </w:t>
      </w:r>
      <w:r>
        <w:rPr>
          <w:lang w:val="en-US"/>
        </w:rPr>
        <w:t>Data</w:t>
      </w:r>
      <w:r w:rsidRPr="00D110D5">
        <w:t xml:space="preserve"> </w:t>
      </w:r>
      <w:r>
        <w:rPr>
          <w:lang w:val="en-US"/>
        </w:rPr>
        <w:t>Feed</w:t>
      </w:r>
      <w:r w:rsidRPr="00D110D5">
        <w:t xml:space="preserve"> –  список изменений</w:t>
      </w:r>
      <w:r>
        <w:t xml:space="preserve">, позволяющий отслеживать появление новых идентификаторов </w:t>
      </w:r>
      <w:r>
        <w:rPr>
          <w:lang w:val="en-US"/>
        </w:rPr>
        <w:t>CVE</w:t>
      </w:r>
      <w:r>
        <w:t>, а также изменения в записях уже существующих уязвимостей.</w:t>
      </w:r>
    </w:p>
    <w:p w14:paraId="02647D7F" w14:textId="03FCC98E" w:rsidR="00A84964" w:rsidRDefault="008001AB" w:rsidP="00D110D5">
      <w:r w:rsidRPr="008001AB">
        <w:t xml:space="preserve">Для базы NVD в свою очередь доступны продвинутые функции поиска </w:t>
      </w:r>
      <w:proofErr w:type="gramStart"/>
      <w:r w:rsidRPr="008001AB">
        <w:t>уязвимостей по ключевым словам</w:t>
      </w:r>
      <w:proofErr w:type="gramEnd"/>
      <w:r w:rsidRPr="008001AB">
        <w:t>, временным диапазонам создания\модификации записи</w:t>
      </w:r>
      <w:r w:rsidR="00A96E8C">
        <w:t>, компонентам CVSS-метрики и т.</w:t>
      </w:r>
      <w:r w:rsidRPr="008001AB">
        <w:t>п. Кроме того, доступны скачивание всех записей базы данных в XML, а также получение информации об обновлениях базы в виде RSS-подписки и JSON data feed.</w:t>
      </w:r>
    </w:p>
    <w:p w14:paraId="13CD01A3" w14:textId="4BA426D8" w:rsidR="00A96E8C" w:rsidRDefault="00A96E8C" w:rsidP="00D110D5">
      <w:r w:rsidRPr="00A96E8C">
        <w:t>Преимуществом баз данных MIT</w:t>
      </w:r>
      <w:r>
        <w:t>RE CVE List и NVD являю</w:t>
      </w:r>
      <w:r w:rsidRPr="00A96E8C">
        <w:t>тся ежедневное обновление реестров известных уязвимостей</w:t>
      </w:r>
      <w:r>
        <w:t xml:space="preserve"> и продолжительность сбора данных (20 лет)</w:t>
      </w:r>
      <w:r w:rsidRPr="00A96E8C">
        <w:t xml:space="preserve">. При обнаружении новой уязвимости производителем ПО или исследовательской организацией под нее </w:t>
      </w:r>
      <w:r w:rsidRPr="00A96E8C">
        <w:lastRenderedPageBreak/>
        <w:t>оперативно регистрируется новый идентификатор CVE и создается запись в базе, после чего происходит периодическое обновление информации.</w:t>
      </w:r>
    </w:p>
    <w:p w14:paraId="7372FA64" w14:textId="2A245F6E" w:rsidR="00A96E8C" w:rsidRDefault="00A96E8C" w:rsidP="00D110D5">
      <w:pPr>
        <w:rPr>
          <w:lang w:val="en-US"/>
        </w:rPr>
      </w:pPr>
      <w:r w:rsidRPr="00A96E8C">
        <w:t>Следует отметить, что в настоящее время среди участников CVE Numbering Authorities лишь две организации имеют статус корневых CNAs, находящихся под непосредственным администрированием Primary CNA (самой MITRE Corporation).</w:t>
      </w:r>
      <w:r>
        <w:t xml:space="preserve"> На рисунке 1.3 представлена иерархическая структура </w:t>
      </w:r>
      <w:r>
        <w:rPr>
          <w:lang w:val="en-US"/>
        </w:rPr>
        <w:t>CNAs.</w:t>
      </w:r>
    </w:p>
    <w:p w14:paraId="1B92455D" w14:textId="70F1F909" w:rsidR="00A96E8C" w:rsidRDefault="00A96E8C" w:rsidP="00A96E8C">
      <w:pPr>
        <w:ind w:firstLine="0"/>
        <w:rPr>
          <w:lang w:val="en-US"/>
        </w:rPr>
      </w:pPr>
    </w:p>
    <w:p w14:paraId="0DEBD418" w14:textId="1414B444" w:rsidR="00A96E8C" w:rsidRDefault="00A96E8C" w:rsidP="00A96E8C">
      <w:pPr>
        <w:ind w:firstLine="0"/>
        <w:rPr>
          <w:lang w:val="en-US"/>
        </w:rPr>
      </w:pPr>
      <w:r>
        <w:rPr>
          <w:noProof/>
        </w:rPr>
        <w:drawing>
          <wp:inline distT="0" distB="0" distL="0" distR="0" wp14:anchorId="46602ECB" wp14:editId="6F1E8FF2">
            <wp:extent cx="5940425" cy="4375601"/>
            <wp:effectExtent l="0" t="0" r="3175" b="6350"/>
            <wp:docPr id="7" name="Рисунок 7" descr="https://safe-surf.ru/upload/medialibrary/f04/Primary-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fe-surf.ru/upload/medialibrary/f04/Primary-C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375601"/>
                    </a:xfrm>
                    <a:prstGeom prst="rect">
                      <a:avLst/>
                    </a:prstGeom>
                    <a:noFill/>
                    <a:ln>
                      <a:noFill/>
                    </a:ln>
                  </pic:spPr>
                </pic:pic>
              </a:graphicData>
            </a:graphic>
          </wp:inline>
        </w:drawing>
      </w:r>
    </w:p>
    <w:p w14:paraId="79545F67" w14:textId="616B870B" w:rsidR="00A96E8C" w:rsidRDefault="00A96E8C" w:rsidP="00A96E8C">
      <w:pPr>
        <w:ind w:firstLine="0"/>
        <w:jc w:val="center"/>
        <w:rPr>
          <w:lang w:val="en-US"/>
        </w:rPr>
      </w:pPr>
      <w:r>
        <w:t xml:space="preserve">Рисунок 1.3 – Иерархическая структура </w:t>
      </w:r>
      <w:r>
        <w:rPr>
          <w:lang w:val="en-US"/>
        </w:rPr>
        <w:t>CNAs</w:t>
      </w:r>
    </w:p>
    <w:p w14:paraId="7528A056" w14:textId="77777777" w:rsidR="00A96E8C" w:rsidRPr="00A96E8C" w:rsidRDefault="00A96E8C" w:rsidP="00A96E8C">
      <w:pPr>
        <w:ind w:firstLine="0"/>
        <w:jc w:val="center"/>
      </w:pPr>
    </w:p>
    <w:p w14:paraId="06448E29" w14:textId="1AA71B53" w:rsidR="00D110D5" w:rsidRDefault="00A96E8C" w:rsidP="00F579D1">
      <w:r w:rsidRPr="00A96E8C">
        <w:t xml:space="preserve">Некоторым естественным ограничением баз данных CVE List и NVD является отсутствие в записях об уязвимостях какой-либо информации о точном месте локализации уязвимости в коде уязвимого ПО и возможных векторах атак, посредством которых возможна эксплуатация данной уязвимости. В некоторых случаях данная информация может быть найдена по </w:t>
      </w:r>
      <w:r w:rsidRPr="00A96E8C">
        <w:lastRenderedPageBreak/>
        <w:t>ссылкам на внешние ресурсы, однако в большинстве случаев производители</w:t>
      </w:r>
      <w:r>
        <w:t xml:space="preserve"> и поставщики</w:t>
      </w:r>
      <w:r w:rsidRPr="00A96E8C">
        <w:t xml:space="preserve"> ПО избегают публикации данной информации, причем не только на период разработки и внедрения патчей, закрывающих обнаруженную уязвимость, но и в последующем.</w:t>
      </w:r>
    </w:p>
    <w:p w14:paraId="17D0024A" w14:textId="77777777" w:rsidR="00F6655B" w:rsidRPr="009E66A5" w:rsidRDefault="00F6655B" w:rsidP="00F579D1"/>
    <w:p w14:paraId="4CCD5492" w14:textId="77777777" w:rsidR="00D116FC" w:rsidRPr="003B41AB" w:rsidRDefault="00D116FC" w:rsidP="00D116FC">
      <w:pPr>
        <w:pStyle w:val="3"/>
        <w:suppressAutoHyphens w:val="0"/>
        <w:ind w:left="0" w:firstLine="0"/>
      </w:pPr>
      <w:bookmarkStart w:id="19" w:name="_Toc27849689"/>
      <w:bookmarkStart w:id="20" w:name="_Toc28967762"/>
      <w:r>
        <w:t>Классификация уязвимостей по ГОСТ Р 56546-2015</w:t>
      </w:r>
      <w:bookmarkEnd w:id="19"/>
      <w:bookmarkEnd w:id="20"/>
    </w:p>
    <w:p w14:paraId="7C3233A3" w14:textId="77777777" w:rsidR="00D116FC" w:rsidRDefault="00D116FC" w:rsidP="00D116FC">
      <w:hyperlink r:id="rId15" w:history="1">
        <w:r w:rsidRPr="00B67B8F">
          <w:rPr>
            <w:rStyle w:val="aff3"/>
          </w:rPr>
          <w:t>https://files.stroyinf.ru/Data2/1/4293759/4293759791.pdf</w:t>
        </w:r>
      </w:hyperlink>
    </w:p>
    <w:p w14:paraId="2CF3E2CF" w14:textId="77777777" w:rsidR="00D116FC" w:rsidRDefault="00D116FC" w:rsidP="00D116FC"/>
    <w:p w14:paraId="2350FCF0" w14:textId="7D7F276F" w:rsidR="00D116FC" w:rsidRDefault="00D116FC" w:rsidP="00D116FC">
      <w:pPr>
        <w:pStyle w:val="3"/>
        <w:suppressAutoHyphens w:val="0"/>
      </w:pPr>
      <w:bookmarkStart w:id="21" w:name="_Toc27849690"/>
      <w:bookmarkStart w:id="22" w:name="_Toc28967763"/>
      <w:r>
        <w:t>Уязвимости</w:t>
      </w:r>
      <w:bookmarkEnd w:id="21"/>
      <w:r w:rsidR="00B41210">
        <w:t>, способствующие удаленной компрометации узла</w:t>
      </w:r>
      <w:bookmarkEnd w:id="22"/>
    </w:p>
    <w:p w14:paraId="75043F94" w14:textId="77777777" w:rsidR="00D116FC" w:rsidRDefault="00D116FC" w:rsidP="00D116FC">
      <w:r>
        <w:t>Для проникновения во внутреннюю сеть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Pr="00494176">
        <w:t xml:space="preserve"> [https://xakep.ru/2017/04/10/hacking-attack-types/]</w:t>
      </w:r>
      <w:r>
        <w:t>:</w:t>
      </w:r>
    </w:p>
    <w:p w14:paraId="3F07FA0A" w14:textId="77777777" w:rsidR="00D116FC" w:rsidRPr="00494176" w:rsidRDefault="00D116FC" w:rsidP="00D116FC">
      <w:pPr>
        <w:pStyle w:val="af4"/>
        <w:numPr>
          <w:ilvl w:val="0"/>
          <w:numId w:val="33"/>
        </w:numPr>
        <w:suppressAutoHyphens w:val="0"/>
        <w:ind w:left="0" w:firstLine="851"/>
      </w:pPr>
      <w:r w:rsidRPr="00494176">
        <w:t>недостатки управления учетными записями и паролями;</w:t>
      </w:r>
    </w:p>
    <w:p w14:paraId="3010336A" w14:textId="77777777" w:rsidR="00D116FC" w:rsidRPr="00494176" w:rsidRDefault="00D116FC" w:rsidP="00D116FC">
      <w:pPr>
        <w:pStyle w:val="af4"/>
        <w:numPr>
          <w:ilvl w:val="0"/>
          <w:numId w:val="33"/>
        </w:numPr>
        <w:suppressAutoHyphens w:val="0"/>
        <w:ind w:left="0" w:firstLine="851"/>
      </w:pPr>
      <w:r>
        <w:t>уязвимости веб-приложений</w:t>
      </w:r>
      <w:r>
        <w:rPr>
          <w:lang w:val="en-US"/>
        </w:rPr>
        <w:t>;</w:t>
      </w:r>
    </w:p>
    <w:p w14:paraId="789144EB" w14:textId="77777777" w:rsidR="00D116FC" w:rsidRPr="00494176" w:rsidRDefault="00D116FC" w:rsidP="00D116FC">
      <w:pPr>
        <w:pStyle w:val="af4"/>
        <w:numPr>
          <w:ilvl w:val="0"/>
          <w:numId w:val="33"/>
        </w:numPr>
        <w:suppressAutoHyphens w:val="0"/>
        <w:ind w:left="0" w:firstLine="851"/>
      </w:pPr>
      <w:r>
        <w:t>недостатки фильтрации трафика</w:t>
      </w:r>
      <w:r>
        <w:rPr>
          <w:lang w:val="en-US"/>
        </w:rPr>
        <w:t>;</w:t>
      </w:r>
    </w:p>
    <w:p w14:paraId="780DDC49" w14:textId="77777777" w:rsidR="00D116FC" w:rsidRDefault="00D116FC" w:rsidP="00D116FC">
      <w:pPr>
        <w:pStyle w:val="af4"/>
        <w:numPr>
          <w:ilvl w:val="0"/>
          <w:numId w:val="33"/>
        </w:numPr>
        <w:suppressAutoHyphens w:val="0"/>
        <w:ind w:left="0" w:firstLine="851"/>
      </w:pPr>
      <w:commentRangeStart w:id="23"/>
      <w:r w:rsidRPr="00494176">
        <w:t>недостатки управления уязвимостями и обновлениями;</w:t>
      </w:r>
      <w:commentRangeEnd w:id="23"/>
      <w:r>
        <w:rPr>
          <w:rStyle w:val="afff0"/>
        </w:rPr>
        <w:commentReference w:id="23"/>
      </w:r>
    </w:p>
    <w:p w14:paraId="46C8D288" w14:textId="77777777" w:rsidR="00D116FC" w:rsidRPr="00494176" w:rsidRDefault="00D116FC" w:rsidP="00D116FC">
      <w:pPr>
        <w:pStyle w:val="af4"/>
        <w:numPr>
          <w:ilvl w:val="0"/>
          <w:numId w:val="33"/>
        </w:numPr>
        <w:suppressAutoHyphens w:val="0"/>
        <w:ind w:left="0" w:firstLine="851"/>
      </w:pPr>
      <w:r w:rsidRPr="00494176">
        <w:t>плохая осведомленность пользователей в вопросах информационной безопасности;</w:t>
      </w:r>
    </w:p>
    <w:p w14:paraId="2141888B" w14:textId="77777777" w:rsidR="00D116FC" w:rsidRDefault="00D116FC" w:rsidP="00D116FC">
      <w:pPr>
        <w:pStyle w:val="af4"/>
        <w:numPr>
          <w:ilvl w:val="0"/>
          <w:numId w:val="33"/>
        </w:numPr>
        <w:suppressAutoHyphens w:val="0"/>
        <w:ind w:left="0" w:firstLine="851"/>
      </w:pPr>
      <w:r>
        <w:t>недостатки конфигурации и разграничения доступа</w:t>
      </w:r>
      <w:r w:rsidRPr="00494176">
        <w:t>;</w:t>
      </w:r>
    </w:p>
    <w:p w14:paraId="6A200DDE" w14:textId="77777777" w:rsidR="00D116FC" w:rsidRDefault="00D116FC" w:rsidP="00D116FC">
      <w:r>
        <w:t>Любая уязвимость каждого из этих типов способствует проникновению на удаленное устройство. Иногда для проникновения используются комбинации данных методов, однако это лишь повышает сложность атаки, но не увеличивает вероятность проникновения.</w:t>
      </w:r>
    </w:p>
    <w:p w14:paraId="6AC0E187" w14:textId="77777777" w:rsidR="00D116FC" w:rsidRDefault="00D116FC" w:rsidP="00D116FC"/>
    <w:p w14:paraId="0498D6C2" w14:textId="77777777" w:rsidR="00D116FC" w:rsidRDefault="00D116FC" w:rsidP="00D116FC">
      <w:pPr>
        <w:pStyle w:val="22"/>
        <w:numPr>
          <w:ilvl w:val="1"/>
          <w:numId w:val="4"/>
        </w:numPr>
        <w:suppressAutoHyphens w:val="0"/>
        <w:spacing w:after="0" w:line="360" w:lineRule="auto"/>
      </w:pPr>
      <w:r>
        <w:tab/>
      </w:r>
      <w:bookmarkStart w:id="24" w:name="_Toc27849691"/>
      <w:bookmarkStart w:id="25" w:name="_Toc28967764"/>
      <w:r>
        <w:t>Эксплойты</w:t>
      </w:r>
      <w:bookmarkEnd w:id="24"/>
      <w:bookmarkEnd w:id="25"/>
    </w:p>
    <w:p w14:paraId="7673745D" w14:textId="77777777" w:rsidR="00D116FC" w:rsidRDefault="00D116FC" w:rsidP="00D116FC">
      <w:r>
        <w:t xml:space="preserve">Эксплойт </w:t>
      </w:r>
      <w:r w:rsidRPr="00F6425D">
        <w:t>[</w:t>
      </w:r>
      <w:hyperlink r:id="rId16" w:history="1">
        <w:r>
          <w:rPr>
            <w:rStyle w:val="aff3"/>
          </w:rPr>
          <w:t>https://www.gizmosphere.org/network-security-vulnerabilities-vs-exploits/</w:t>
        </w:r>
      </w:hyperlink>
      <w:r w:rsidRPr="00F6425D">
        <w:t>]</w:t>
      </w:r>
      <w:r>
        <w:t xml:space="preserve"> – скрипт или программа, разработанная исключительно для </w:t>
      </w:r>
      <w:r>
        <w:lastRenderedPageBreak/>
        <w:t>эксплуатации определенной уязвимости. В процессе проведения сетевой атаки могут задействоваться одновременно несколько эксплойтов для достижения поставленных целей. При этом необходимо успешное выполнение каждого из эксплойтов. Закрытие любой из уязвимостей подобной цепочки приведет к несостоятельности исходной атаки.</w:t>
      </w:r>
    </w:p>
    <w:p w14:paraId="46441436" w14:textId="77777777" w:rsidR="00D116FC" w:rsidRDefault="00D116FC" w:rsidP="00D116FC">
      <w:r>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3CC84258" w14:textId="77777777" w:rsidR="00D116FC" w:rsidRDefault="00D116FC" w:rsidP="00D116FC">
      <w:r>
        <w:t>В общем случае определяют 2 вида эксплойтов:</w:t>
      </w:r>
    </w:p>
    <w:p w14:paraId="69A604EE" w14:textId="77777777" w:rsidR="00D116FC" w:rsidRPr="001A50BA" w:rsidRDefault="00D116FC" w:rsidP="00D116FC">
      <w:pPr>
        <w:pStyle w:val="af4"/>
        <w:numPr>
          <w:ilvl w:val="0"/>
          <w:numId w:val="35"/>
        </w:numPr>
        <w:suppressAutoHyphens w:val="0"/>
        <w:ind w:left="0" w:firstLine="851"/>
      </w:pPr>
      <w:r>
        <w:t>удаленный – эксплуатирует уязвимость удаленной системы без предварительного доступа к ней</w:t>
      </w:r>
      <w:r w:rsidRPr="001A50BA">
        <w:t>;</w:t>
      </w:r>
    </w:p>
    <w:p w14:paraId="21180BEF" w14:textId="77777777" w:rsidR="00D116FC" w:rsidRDefault="00D116FC" w:rsidP="00D116FC">
      <w:pPr>
        <w:pStyle w:val="af4"/>
        <w:numPr>
          <w:ilvl w:val="0"/>
          <w:numId w:val="35"/>
        </w:numPr>
        <w:suppressAutoHyphens w:val="0"/>
        <w:ind w:left="0" w:firstLine="851"/>
      </w:pPr>
      <w:r>
        <w:t>локальный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328E91C3" w14:textId="77777777" w:rsidR="00D116FC" w:rsidRPr="00E6554B" w:rsidRDefault="00D116FC" w:rsidP="00D116FC">
      <w:r>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7" w:history="1">
        <w:r>
          <w:rPr>
            <w:rStyle w:val="aff3"/>
          </w:rPr>
          <w:t>https://www.anti-malware.ru/threats/exploits</w:t>
        </w:r>
      </w:hyperlink>
      <w:r w:rsidRPr="00E6554B">
        <w:t>]:</w:t>
      </w:r>
    </w:p>
    <w:p w14:paraId="227AB9B0" w14:textId="77777777" w:rsidR="00D116FC" w:rsidRDefault="00D116FC" w:rsidP="00D116FC">
      <w:pPr>
        <w:pStyle w:val="af4"/>
        <w:numPr>
          <w:ilvl w:val="0"/>
          <w:numId w:val="35"/>
        </w:numPr>
        <w:suppressAutoHyphens w:val="0"/>
        <w:ind w:left="0" w:firstLine="851"/>
      </w:pPr>
      <w:commentRangeStart w:id="26"/>
      <w:r>
        <w:t xml:space="preserve">для браузеров и дополнений к ним; </w:t>
      </w:r>
    </w:p>
    <w:p w14:paraId="5932523A" w14:textId="77777777" w:rsidR="00D116FC" w:rsidRDefault="00D116FC" w:rsidP="00D116FC">
      <w:pPr>
        <w:pStyle w:val="af4"/>
        <w:numPr>
          <w:ilvl w:val="0"/>
          <w:numId w:val="35"/>
        </w:numPr>
        <w:suppressAutoHyphens w:val="0"/>
        <w:ind w:left="0" w:firstLine="851"/>
      </w:pPr>
      <w:r>
        <w:t>для операционных систем;</w:t>
      </w:r>
    </w:p>
    <w:p w14:paraId="7A896B3C" w14:textId="77777777" w:rsidR="00D116FC" w:rsidRDefault="00D116FC" w:rsidP="00D116FC">
      <w:pPr>
        <w:pStyle w:val="af4"/>
        <w:numPr>
          <w:ilvl w:val="0"/>
          <w:numId w:val="35"/>
        </w:numPr>
        <w:suppressAutoHyphens w:val="0"/>
        <w:ind w:left="0" w:firstLine="851"/>
      </w:pPr>
      <w:r>
        <w:t>для офисных программ, проигрывателей и другого прикладного программного обеспечения;</w:t>
      </w:r>
    </w:p>
    <w:p w14:paraId="04E3D9C8" w14:textId="77777777" w:rsidR="00D116FC" w:rsidRDefault="00D116FC" w:rsidP="00D116FC">
      <w:pPr>
        <w:pStyle w:val="af4"/>
        <w:numPr>
          <w:ilvl w:val="0"/>
          <w:numId w:val="35"/>
        </w:numPr>
        <w:suppressAutoHyphens w:val="0"/>
        <w:ind w:left="0" w:firstLine="851"/>
      </w:pPr>
      <w:r>
        <w:t>для серверного программного обеспечения;</w:t>
      </w:r>
    </w:p>
    <w:p w14:paraId="3426803C" w14:textId="77777777" w:rsidR="00D116FC" w:rsidRDefault="00D116FC" w:rsidP="00D116FC">
      <w:pPr>
        <w:pStyle w:val="af4"/>
        <w:numPr>
          <w:ilvl w:val="0"/>
          <w:numId w:val="35"/>
        </w:numPr>
        <w:suppressAutoHyphens w:val="0"/>
        <w:ind w:left="0" w:firstLine="851"/>
      </w:pPr>
      <w:r>
        <w:t xml:space="preserve">для веб-сервисов, например, WordPress, Joomla, Drupal и др. </w:t>
      </w:r>
    </w:p>
    <w:p w14:paraId="44124893" w14:textId="77777777" w:rsidR="00D116FC" w:rsidRDefault="00D116FC" w:rsidP="00D116FC">
      <w:pPr>
        <w:pStyle w:val="af4"/>
        <w:numPr>
          <w:ilvl w:val="0"/>
          <w:numId w:val="35"/>
        </w:numPr>
        <w:suppressAutoHyphens w:val="0"/>
        <w:ind w:left="0" w:firstLine="851"/>
      </w:pPr>
      <w:r>
        <w:t>для аппаратных компонентов.</w:t>
      </w:r>
      <w:commentRangeEnd w:id="26"/>
      <w:r>
        <w:rPr>
          <w:rStyle w:val="afff0"/>
        </w:rPr>
        <w:commentReference w:id="26"/>
      </w:r>
    </w:p>
    <w:p w14:paraId="0C7713E2" w14:textId="77777777" w:rsidR="00D116FC" w:rsidRDefault="00D116FC" w:rsidP="00D116FC">
      <w:r>
        <w:t>Большинство существующих эксплойтов входят в ту или иную базу эксплойтов, которые в большинстве случаев создаются для научных целей.</w:t>
      </w:r>
    </w:p>
    <w:p w14:paraId="4F428ED5" w14:textId="77777777" w:rsidR="00D116FC" w:rsidRDefault="00D116FC" w:rsidP="00D116FC"/>
    <w:p w14:paraId="476E5107" w14:textId="77777777" w:rsidR="00D116FC" w:rsidRDefault="00D116FC" w:rsidP="00D116FC">
      <w:pPr>
        <w:pStyle w:val="3"/>
        <w:suppressAutoHyphens w:val="0"/>
      </w:pPr>
      <w:bookmarkStart w:id="27" w:name="_Toc27849692"/>
      <w:bookmarkStart w:id="28" w:name="_Toc28967765"/>
      <w:r>
        <w:lastRenderedPageBreak/>
        <w:t>Базы эксплойтов</w:t>
      </w:r>
      <w:bookmarkEnd w:id="27"/>
      <w:bookmarkEnd w:id="28"/>
    </w:p>
    <w:p w14:paraId="6E27569A" w14:textId="77777777" w:rsidR="00D116FC" w:rsidRDefault="00D116FC" w:rsidP="00D116FC">
      <w:r>
        <w:t xml:space="preserve">Наиболее обширные базы эксплойтов на данный момент </w:t>
      </w:r>
      <w:r w:rsidRPr="00BE5329">
        <w:t>[</w:t>
      </w:r>
      <w:hyperlink r:id="rId18" w:history="1">
        <w:r>
          <w:rPr>
            <w:rStyle w:val="aff3"/>
          </w:rPr>
          <w:t>https://null-byte.wonderhowto.com/how-to/top-10-exploit-databases-for-finding-vulnerabilities-0189314/</w:t>
        </w:r>
      </w:hyperlink>
      <w:r w:rsidRPr="00BE5329">
        <w:t>]</w:t>
      </w:r>
      <w:r>
        <w:t>:</w:t>
      </w:r>
    </w:p>
    <w:p w14:paraId="763242B6" w14:textId="77777777" w:rsidR="00D116FC" w:rsidRPr="001A50BA" w:rsidRDefault="00D116FC" w:rsidP="00D116FC">
      <w:pPr>
        <w:pStyle w:val="af4"/>
        <w:ind w:left="851" w:firstLine="0"/>
      </w:pPr>
    </w:p>
    <w:p w14:paraId="01362832" w14:textId="77777777" w:rsidR="00D116FC" w:rsidRPr="00F6425D" w:rsidRDefault="00D116FC" w:rsidP="00D116FC"/>
    <w:p w14:paraId="15B0C52F" w14:textId="62637D02" w:rsidR="00D116FC" w:rsidRDefault="00D116FC" w:rsidP="00D116FC">
      <w:pPr>
        <w:pStyle w:val="22"/>
        <w:numPr>
          <w:ilvl w:val="1"/>
          <w:numId w:val="4"/>
        </w:numPr>
        <w:suppressAutoHyphens w:val="0"/>
        <w:spacing w:after="0" w:line="360" w:lineRule="auto"/>
      </w:pPr>
      <w:bookmarkStart w:id="29" w:name="_Toc27849693"/>
      <w:bookmarkStart w:id="30" w:name="_Toc28967766"/>
      <w:r>
        <w:t>Сценарий сетевой атаки</w:t>
      </w:r>
      <w:bookmarkEnd w:id="29"/>
      <w:bookmarkEnd w:id="30"/>
    </w:p>
    <w:p w14:paraId="39894656" w14:textId="77777777" w:rsidR="00D116FC" w:rsidRDefault="00D116FC" w:rsidP="00D116FC">
      <w:r>
        <w:t xml:space="preserve">Реализация угрозы, как было описано выше, может быть направлена на нарушение целостности, доступности и конфиденциальности информации. Процесс реализации угрозы в общем случае состоит из 4 этапов </w:t>
      </w:r>
      <w:r w:rsidRPr="0051166C">
        <w:t>[</w:t>
      </w:r>
      <w:r w:rsidRPr="001948FF">
        <w:rPr>
          <w:lang w:val="en-US"/>
        </w:rPr>
        <w:t>https</w:t>
      </w:r>
      <w:r w:rsidRPr="001948FF">
        <w:t>://</w:t>
      </w:r>
      <w:r w:rsidRPr="001948FF">
        <w:rPr>
          <w:lang w:val="en-US"/>
        </w:rPr>
        <w:t>cyberleninka</w:t>
      </w:r>
      <w:r w:rsidRPr="001948FF">
        <w:t>.</w:t>
      </w:r>
      <w:r w:rsidRPr="001948FF">
        <w:rPr>
          <w:lang w:val="en-US"/>
        </w:rPr>
        <w:t>ru</w:t>
      </w:r>
      <w:r w:rsidRPr="001948FF">
        <w:t>/</w:t>
      </w:r>
      <w:r w:rsidRPr="001948FF">
        <w:rPr>
          <w:lang w:val="en-US"/>
        </w:rPr>
        <w:t>article</w:t>
      </w:r>
      <w:r w:rsidRPr="001948FF">
        <w:t>/</w:t>
      </w:r>
      <w:r w:rsidRPr="001948FF">
        <w:rPr>
          <w:lang w:val="en-US"/>
        </w:rPr>
        <w:t>v</w:t>
      </w:r>
      <w:r w:rsidRPr="001948FF">
        <w:t>/</w:t>
      </w:r>
      <w:r w:rsidRPr="001948FF">
        <w:rPr>
          <w:lang w:val="en-US"/>
        </w:rPr>
        <w:t>klassifikatsiya</w:t>
      </w:r>
      <w:r w:rsidRPr="001948FF">
        <w:t>-</w:t>
      </w:r>
      <w:r w:rsidRPr="001948FF">
        <w:rPr>
          <w:lang w:val="en-US"/>
        </w:rPr>
        <w:t>ugroz</w:t>
      </w:r>
      <w:r w:rsidRPr="001948FF">
        <w:t>-</w:t>
      </w:r>
      <w:r w:rsidRPr="001948FF">
        <w:rPr>
          <w:lang w:val="en-US"/>
        </w:rPr>
        <w:t>i</w:t>
      </w:r>
      <w:r w:rsidRPr="001948FF">
        <w:t>-</w:t>
      </w:r>
      <w:r w:rsidRPr="001948FF">
        <w:rPr>
          <w:lang w:val="en-US"/>
        </w:rPr>
        <w:t>uyazvimostey</w:t>
      </w:r>
      <w:r w:rsidRPr="001948FF">
        <w:t>-</w:t>
      </w:r>
      <w:r w:rsidRPr="001948FF">
        <w:rPr>
          <w:lang w:val="en-US"/>
        </w:rPr>
        <w:t>informatsionnoy</w:t>
      </w:r>
      <w:r w:rsidRPr="001948FF">
        <w:t>-</w:t>
      </w:r>
      <w:r w:rsidRPr="001948FF">
        <w:rPr>
          <w:lang w:val="en-US"/>
        </w:rPr>
        <w:t>bezopasnosti</w:t>
      </w:r>
      <w:r w:rsidRPr="001948FF">
        <w:t>-</w:t>
      </w:r>
      <w:r w:rsidRPr="001948FF">
        <w:rPr>
          <w:lang w:val="en-US"/>
        </w:rPr>
        <w:t>v</w:t>
      </w:r>
      <w:r w:rsidRPr="001948FF">
        <w:t>-</w:t>
      </w:r>
      <w:r w:rsidRPr="001948FF">
        <w:rPr>
          <w:lang w:val="en-US"/>
        </w:rPr>
        <w:t>korporativnyh</w:t>
      </w:r>
      <w:r w:rsidRPr="001948FF">
        <w:t>-</w:t>
      </w:r>
      <w:r w:rsidRPr="001948FF">
        <w:rPr>
          <w:lang w:val="en-US"/>
        </w:rPr>
        <w:t>sistemah</w:t>
      </w:r>
      <w:r w:rsidRPr="0051166C">
        <w:t>]</w:t>
      </w:r>
      <w:r>
        <w:t>:</w:t>
      </w:r>
    </w:p>
    <w:p w14:paraId="625C214D" w14:textId="77777777" w:rsidR="00D116FC" w:rsidRPr="0051166C" w:rsidRDefault="00D116FC" w:rsidP="00D116FC">
      <w:pPr>
        <w:pStyle w:val="af4"/>
        <w:numPr>
          <w:ilvl w:val="0"/>
          <w:numId w:val="37"/>
        </w:numPr>
        <w:suppressAutoHyphens w:val="0"/>
        <w:ind w:left="0" w:firstLine="851"/>
      </w:pPr>
      <w:r>
        <w:t>Сбор информации о цели</w:t>
      </w:r>
      <w:r>
        <w:rPr>
          <w:lang w:val="en-US"/>
        </w:rPr>
        <w:t>;</w:t>
      </w:r>
    </w:p>
    <w:p w14:paraId="03767738" w14:textId="77777777" w:rsidR="00D116FC" w:rsidRPr="0051166C" w:rsidRDefault="00D116FC" w:rsidP="00D116FC">
      <w:pPr>
        <w:pStyle w:val="af4"/>
        <w:numPr>
          <w:ilvl w:val="0"/>
          <w:numId w:val="37"/>
        </w:numPr>
        <w:suppressAutoHyphens w:val="0"/>
        <w:ind w:left="0" w:firstLine="851"/>
      </w:pPr>
      <w:r>
        <w:t>Проникновение в целевую систему</w:t>
      </w:r>
      <w:r>
        <w:rPr>
          <w:lang w:val="en-US"/>
        </w:rPr>
        <w:t>;</w:t>
      </w:r>
    </w:p>
    <w:p w14:paraId="72C85690" w14:textId="77777777" w:rsidR="00D116FC" w:rsidRPr="0051166C" w:rsidRDefault="00D116FC" w:rsidP="00D116FC">
      <w:pPr>
        <w:pStyle w:val="af4"/>
        <w:numPr>
          <w:ilvl w:val="0"/>
          <w:numId w:val="37"/>
        </w:numPr>
        <w:suppressAutoHyphens w:val="0"/>
        <w:ind w:left="0" w:firstLine="851"/>
      </w:pPr>
      <w:r>
        <w:t>Осуществление несанкционированных действий</w:t>
      </w:r>
      <w:r>
        <w:rPr>
          <w:lang w:val="en-US"/>
        </w:rPr>
        <w:t>;</w:t>
      </w:r>
    </w:p>
    <w:p w14:paraId="0AADCD80" w14:textId="77777777" w:rsidR="00D116FC" w:rsidRPr="0051166C" w:rsidRDefault="00D116FC" w:rsidP="00D116FC">
      <w:pPr>
        <w:pStyle w:val="af4"/>
        <w:numPr>
          <w:ilvl w:val="0"/>
          <w:numId w:val="37"/>
        </w:numPr>
        <w:suppressAutoHyphens w:val="0"/>
        <w:ind w:left="0" w:firstLine="851"/>
      </w:pPr>
      <w:r>
        <w:t>Сокрытие следов несанкционированного доступа</w:t>
      </w:r>
      <w:r>
        <w:rPr>
          <w:lang w:val="en-US"/>
        </w:rPr>
        <w:t>.</w:t>
      </w:r>
    </w:p>
    <w:p w14:paraId="48B14C4A" w14:textId="77777777" w:rsidR="00D116FC" w:rsidRDefault="00D116FC" w:rsidP="00D116FC">
      <w:r>
        <w:t>На каждом из этих этапов может быть задействовано неограниченное число дополнительных операций, представленных на рисунке Х.</w:t>
      </w:r>
    </w:p>
    <w:p w14:paraId="54C893D7" w14:textId="77777777" w:rsidR="00D116FC" w:rsidRDefault="00D116FC" w:rsidP="00D116FC">
      <w:pPr>
        <w:ind w:firstLine="0"/>
      </w:pPr>
    </w:p>
    <w:p w14:paraId="2DDC7A98" w14:textId="77777777" w:rsidR="00D116FC" w:rsidRDefault="00D116FC" w:rsidP="00D116FC">
      <w:pPr>
        <w:ind w:firstLine="0"/>
        <w:jc w:val="center"/>
      </w:pPr>
      <w:r>
        <w:rPr>
          <w:noProof/>
        </w:rPr>
        <w:lastRenderedPageBreak/>
        <w:drawing>
          <wp:inline distT="0" distB="0" distL="0" distR="0" wp14:anchorId="49FD8CDD" wp14:editId="1F11CC42">
            <wp:extent cx="6124575" cy="61817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4575" cy="6181725"/>
                    </a:xfrm>
                    <a:prstGeom prst="rect">
                      <a:avLst/>
                    </a:prstGeom>
                    <a:noFill/>
                    <a:ln w="9525">
                      <a:noFill/>
                      <a:miter lim="800000"/>
                      <a:headEnd/>
                      <a:tailEnd/>
                    </a:ln>
                  </pic:spPr>
                </pic:pic>
              </a:graphicData>
            </a:graphic>
          </wp:inline>
        </w:drawing>
      </w:r>
      <w:r>
        <w:t>Рисунок Х – Процесс реализации угрозы</w:t>
      </w:r>
    </w:p>
    <w:p w14:paraId="7E57EABD" w14:textId="77777777" w:rsidR="00D116FC" w:rsidRDefault="00D116FC" w:rsidP="00D116FC">
      <w:pPr>
        <w:ind w:firstLine="0"/>
        <w:jc w:val="center"/>
      </w:pPr>
    </w:p>
    <w:p w14:paraId="0DD5467B" w14:textId="0A5DA67A" w:rsidR="00D116FC" w:rsidRDefault="00D116FC" w:rsidP="00D116FC">
      <w:pPr>
        <w:pStyle w:val="3"/>
        <w:suppressAutoHyphens w:val="0"/>
      </w:pPr>
      <w:bookmarkStart w:id="31" w:name="_Toc27849694"/>
      <w:bookmarkStart w:id="32" w:name="_Toc28967767"/>
      <w:r>
        <w:t>Сбор информации</w:t>
      </w:r>
      <w:bookmarkEnd w:id="31"/>
      <w:bookmarkEnd w:id="32"/>
    </w:p>
    <w:p w14:paraId="45C84BD2" w14:textId="32A26936" w:rsidR="00B41210" w:rsidRDefault="00B41210" w:rsidP="00B41210">
      <w:pPr>
        <w:pStyle w:val="3"/>
      </w:pPr>
      <w:bookmarkStart w:id="33" w:name="_Toc28967768"/>
      <w:r>
        <w:t>Проникновение в целевую систему</w:t>
      </w:r>
      <w:bookmarkEnd w:id="33"/>
    </w:p>
    <w:p w14:paraId="1BAAFAF6" w14:textId="6D19480A" w:rsidR="00B41210" w:rsidRDefault="00B41210" w:rsidP="00B41210">
      <w:pPr>
        <w:pStyle w:val="3"/>
      </w:pPr>
      <w:bookmarkStart w:id="34" w:name="_Toc28967769"/>
      <w:r>
        <w:t>Осуществление несанкционированных действий</w:t>
      </w:r>
      <w:bookmarkEnd w:id="34"/>
    </w:p>
    <w:p w14:paraId="7DEDA00A" w14:textId="01B95A9D" w:rsidR="00B41210" w:rsidRPr="00B41210" w:rsidRDefault="00B41210" w:rsidP="00B41210">
      <w:pPr>
        <w:pStyle w:val="3"/>
      </w:pPr>
      <w:bookmarkStart w:id="35" w:name="_Toc28967770"/>
      <w:r>
        <w:t>Сокрытие следов несанкционированного доступа</w:t>
      </w:r>
      <w:bookmarkEnd w:id="35"/>
    </w:p>
    <w:p w14:paraId="66FE57F9" w14:textId="236CE9EC" w:rsidR="000A529E" w:rsidRPr="000A529E" w:rsidRDefault="000A529E" w:rsidP="000A529E">
      <w:pPr>
        <w:suppressAutoHyphens w:val="0"/>
        <w:spacing w:line="240" w:lineRule="auto"/>
        <w:ind w:firstLine="0"/>
        <w:jc w:val="left"/>
        <w:rPr>
          <w:b/>
          <w:bCs/>
          <w:caps/>
          <w:kern w:val="32"/>
          <w:szCs w:val="32"/>
        </w:rPr>
      </w:pPr>
      <w:r>
        <w:br w:type="page"/>
      </w:r>
    </w:p>
    <w:p w14:paraId="0DF1BDE7" w14:textId="4C1C1935" w:rsidR="00527ED9" w:rsidRPr="003F0A11" w:rsidRDefault="001F3ADB" w:rsidP="00D20C9B">
      <w:pPr>
        <w:pStyle w:val="1"/>
        <w:pageBreakBefore/>
        <w:numPr>
          <w:ilvl w:val="0"/>
          <w:numId w:val="32"/>
        </w:numPr>
        <w:ind w:left="709" w:hanging="425"/>
        <w:jc w:val="center"/>
      </w:pPr>
      <w:bookmarkStart w:id="36" w:name="_Toc28967771"/>
      <w:r w:rsidRPr="003F0A11">
        <w:lastRenderedPageBreak/>
        <w:t xml:space="preserve">Оценка защищенности и выбор мер защиты </w:t>
      </w:r>
      <w:bookmarkEnd w:id="7"/>
      <w:bookmarkEnd w:id="8"/>
      <w:r w:rsidR="00B41210">
        <w:t>сетевой инфраструктуры организации</w:t>
      </w:r>
      <w:bookmarkEnd w:id="36"/>
    </w:p>
    <w:p w14:paraId="51781E77" w14:textId="68D4BC9D" w:rsidR="001F3ADB" w:rsidRDefault="001F3ADB" w:rsidP="001F3ADB">
      <w:bookmarkStart w:id="37" w:name="_Toc516949366"/>
      <w:bookmarkStart w:id="38" w:name="_Toc518346822"/>
      <w:bookmarkStart w:id="39" w:name="_Toc518347300"/>
      <w:bookmarkStart w:id="40" w:name="_Toc518351738"/>
      <w:bookmarkStart w:id="41" w:name="_Toc524602564"/>
      <w:bookmarkStart w:id="42" w:name="_Toc22495720"/>
      <w:bookmarkStart w:id="43" w:name="_Toc22543610"/>
      <w:bookmarkEnd w:id="5"/>
      <w:bookmarkEnd w:id="6"/>
      <w:bookmarkEnd w:id="9"/>
      <w:bookmarkEnd w:id="10"/>
      <w:bookmarkEnd w:id="11"/>
      <w:bookmarkEnd w:id="12"/>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4454C646" w14:textId="77777777" w:rsidR="001F3ADB" w:rsidRDefault="001F3ADB" w:rsidP="001F3ADB"/>
    <w:p w14:paraId="70661324"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4" w:name="_Toc27849698"/>
      <w:bookmarkStart w:id="45" w:name="_Toc27948140"/>
      <w:bookmarkStart w:id="46" w:name="_Toc28967772"/>
      <w:bookmarkEnd w:id="46"/>
    </w:p>
    <w:p w14:paraId="70D4273C"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7" w:name="_Toc28967773"/>
      <w:bookmarkEnd w:id="47"/>
    </w:p>
    <w:p w14:paraId="23E36DB1" w14:textId="16F930DC" w:rsidR="001F3ADB" w:rsidRPr="003F0A11" w:rsidRDefault="001F3ADB" w:rsidP="00B41210">
      <w:pPr>
        <w:pStyle w:val="22"/>
        <w:numPr>
          <w:ilvl w:val="1"/>
          <w:numId w:val="16"/>
        </w:numPr>
        <w:ind w:left="1106"/>
      </w:pPr>
      <w:bookmarkStart w:id="48" w:name="_Toc28967774"/>
      <w:r w:rsidRPr="003F0A11">
        <w:t>Методики оценки защищенности компьютерной сети</w:t>
      </w:r>
      <w:bookmarkEnd w:id="44"/>
      <w:bookmarkEnd w:id="45"/>
      <w:bookmarkEnd w:id="48"/>
    </w:p>
    <w:p w14:paraId="66F3E38F" w14:textId="3CDB7865" w:rsidR="001F3ADB" w:rsidRDefault="001F3ADB" w:rsidP="001F3ADB">
      <w:r w:rsidRPr="00A2108C">
        <w:t xml:space="preserve">Оценка </w:t>
      </w:r>
      <w:r>
        <w:t xml:space="preserve">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 </w:t>
      </w:r>
      <w:r w:rsidRPr="00C05950">
        <w:t>[</w:t>
      </w:r>
      <w:r>
        <w:t>2</w:t>
      </w:r>
      <w:r w:rsidRPr="00C05950">
        <w:t>]</w:t>
      </w:r>
      <w:r w:rsidRPr="00A2108C">
        <w:t xml:space="preserve">. </w:t>
      </w:r>
      <w:r>
        <w:t>Существует два базовых подхода к оценке защищенности: качественный и количественный, а также смешанный подход, представляющий собой совокупность обоих подходов.</w:t>
      </w:r>
    </w:p>
    <w:p w14:paraId="356DD0FF" w14:textId="77777777" w:rsidR="001F3ADB" w:rsidRDefault="001F3ADB" w:rsidP="001F3ADB">
      <w:pPr>
        <w:ind w:firstLine="0"/>
      </w:pPr>
    </w:p>
    <w:p w14:paraId="50F79DA1" w14:textId="520474EB" w:rsidR="001F3ADB" w:rsidRPr="003F0A11" w:rsidRDefault="001F3ADB" w:rsidP="003F0A11">
      <w:pPr>
        <w:pStyle w:val="22"/>
        <w:numPr>
          <w:ilvl w:val="2"/>
          <w:numId w:val="4"/>
        </w:numPr>
        <w:ind w:left="993" w:hanging="567"/>
      </w:pPr>
      <w:bookmarkStart w:id="49" w:name="_Toc27849699"/>
      <w:r w:rsidRPr="003F0A11">
        <w:t xml:space="preserve"> </w:t>
      </w:r>
      <w:bookmarkStart w:id="50" w:name="_Toc27948141"/>
      <w:bookmarkStart w:id="51" w:name="_Toc28967775"/>
      <w:r w:rsidRPr="003F0A11">
        <w:rPr>
          <w:i/>
        </w:rPr>
        <w:t>Качественные</w:t>
      </w:r>
      <w:r w:rsidRPr="003F0A11">
        <w:t xml:space="preserve"> методики оценки защищенности</w:t>
      </w:r>
      <w:bookmarkEnd w:id="49"/>
      <w:bookmarkEnd w:id="50"/>
      <w:bookmarkEnd w:id="51"/>
      <w:r w:rsidRPr="003F0A11">
        <w:t xml:space="preserve"> </w:t>
      </w:r>
    </w:p>
    <w:p w14:paraId="4666FEE8" w14:textId="77777777" w:rsidR="001F3ADB" w:rsidRDefault="001F3ADB" w:rsidP="001F3ADB">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784DE6D1" w14:textId="2F2C731F" w:rsidR="001F3ADB" w:rsidRDefault="001F3ADB" w:rsidP="001F3ADB">
      <w:r>
        <w:t>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1</w:t>
      </w:r>
      <w:r w:rsidR="003F0A11">
        <w:t>.1</w:t>
      </w:r>
      <w:r>
        <w:t xml:space="preserve">) </w:t>
      </w:r>
      <w:r w:rsidRPr="00AE5305">
        <w:t>[</w:t>
      </w:r>
      <w:r>
        <w:t>3</w:t>
      </w:r>
      <w:r w:rsidRPr="00AE5305">
        <w:t>]</w:t>
      </w:r>
    </w:p>
    <w:p w14:paraId="5F9CC647" w14:textId="77777777" w:rsidR="001F3ADB" w:rsidRDefault="001F3ADB" w:rsidP="001F3ADB">
      <w:pPr>
        <w:ind w:firstLine="0"/>
      </w:pPr>
    </w:p>
    <w:p w14:paraId="1C6F706E" w14:textId="77777777" w:rsidR="001F3ADB" w:rsidRDefault="001F3ADB" w:rsidP="001F3ADB">
      <w:pPr>
        <w:ind w:firstLine="0"/>
      </w:pPr>
      <w:r>
        <w:rPr>
          <w:noProof/>
        </w:rPr>
        <w:lastRenderedPageBreak/>
        <w:drawing>
          <wp:inline distT="0" distB="0" distL="0" distR="0" wp14:anchorId="66B910B4" wp14:editId="64C2A7F3">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7A38EF3E" w14:textId="111F9F21" w:rsidR="001F3ADB" w:rsidRPr="00AE5305" w:rsidRDefault="001F3ADB" w:rsidP="001F3ADB">
      <w:pPr>
        <w:ind w:firstLine="0"/>
        <w:jc w:val="center"/>
      </w:pPr>
      <w:r>
        <w:t>Рисунок 1</w:t>
      </w:r>
      <w:r w:rsidR="003F0A11">
        <w:t>.1</w:t>
      </w:r>
      <w:r>
        <w:t xml:space="preserve"> – Последовательность проведения качественного анализа рисков </w:t>
      </w:r>
    </w:p>
    <w:p w14:paraId="753F2212" w14:textId="77777777" w:rsidR="001F3ADB" w:rsidRPr="00AE5305" w:rsidRDefault="001F3ADB" w:rsidP="001F3ADB"/>
    <w:p w14:paraId="120AF2D2" w14:textId="77777777" w:rsidR="001F3ADB" w:rsidRDefault="001F3ADB" w:rsidP="001F3ADB">
      <w:r>
        <w:t>Качественные методики используют опыт и суждения экспертов, а не математические формулы. Они также могут использовать опросы для определения уровня угрозы и ожидаемых рисков. Данные методики особенно эффективны, когда невозможно определить денежный эквивалент конкретного риска.</w:t>
      </w:r>
    </w:p>
    <w:p w14:paraId="49121384" w14:textId="77777777" w:rsidR="001F3ADB" w:rsidRDefault="001F3ADB" w:rsidP="001F3ADB">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558395C1" w14:textId="77777777" w:rsidR="001F3ADB" w:rsidRDefault="001F3ADB" w:rsidP="001F3ADB">
      <w:r>
        <w:t>Примеры качественных методик:</w:t>
      </w:r>
    </w:p>
    <w:p w14:paraId="3414EF0C" w14:textId="4FA0751D" w:rsidR="001F3ADB" w:rsidRPr="00C84B5F" w:rsidRDefault="001F3ADB" w:rsidP="00D20C9B">
      <w:pPr>
        <w:pStyle w:val="af4"/>
        <w:numPr>
          <w:ilvl w:val="0"/>
          <w:numId w:val="17"/>
        </w:numPr>
        <w:ind w:left="0" w:firstLine="709"/>
        <w:rPr>
          <w:lang w:val="en-US"/>
        </w:rPr>
      </w:pPr>
      <w:r w:rsidRPr="003F0A11">
        <w:t>COBRA</w:t>
      </w:r>
      <w:r>
        <w:rPr>
          <w:lang w:val="en-US"/>
        </w:rPr>
        <w:t xml:space="preserve"> [</w:t>
      </w:r>
      <w:r w:rsidR="003F0A11">
        <w:t>4</w:t>
      </w:r>
      <w:r>
        <w:rPr>
          <w:lang w:val="en-US"/>
        </w:rPr>
        <w:t>];</w:t>
      </w:r>
    </w:p>
    <w:p w14:paraId="22236259" w14:textId="12494C1D" w:rsidR="001F3ADB" w:rsidRPr="003F0A11" w:rsidRDefault="001F3ADB" w:rsidP="00D20C9B">
      <w:pPr>
        <w:pStyle w:val="af4"/>
        <w:numPr>
          <w:ilvl w:val="0"/>
          <w:numId w:val="17"/>
        </w:numPr>
        <w:ind w:left="0" w:firstLine="709"/>
      </w:pPr>
      <w:r w:rsidRPr="003F0A11">
        <w:t>OCTAVE [</w:t>
      </w:r>
      <w:r w:rsidR="003F0A11">
        <w:t>5</w:t>
      </w:r>
      <w:r w:rsidRPr="003F0A11">
        <w:t>];</w:t>
      </w:r>
    </w:p>
    <w:p w14:paraId="4280B2A5" w14:textId="34325622" w:rsidR="001F3ADB" w:rsidRPr="003F0A11" w:rsidRDefault="001F3ADB" w:rsidP="00D20C9B">
      <w:pPr>
        <w:pStyle w:val="af4"/>
        <w:numPr>
          <w:ilvl w:val="0"/>
          <w:numId w:val="17"/>
        </w:numPr>
        <w:ind w:left="0" w:firstLine="709"/>
      </w:pPr>
      <w:r w:rsidRPr="003F0A11">
        <w:t>FRAP [</w:t>
      </w:r>
      <w:r w:rsidR="003F0A11">
        <w:t>6</w:t>
      </w:r>
      <w:r w:rsidRPr="003F0A11">
        <w:t>].</w:t>
      </w:r>
    </w:p>
    <w:p w14:paraId="5E523443" w14:textId="77777777" w:rsidR="001F3ADB" w:rsidRDefault="001F3ADB" w:rsidP="001F3ADB">
      <w:pPr>
        <w:pStyle w:val="af4"/>
        <w:ind w:left="851" w:firstLine="0"/>
        <w:rPr>
          <w:lang w:val="en-US"/>
        </w:rPr>
      </w:pPr>
    </w:p>
    <w:p w14:paraId="12ABE3C1"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COBRA</w:t>
      </w:r>
    </w:p>
    <w:p w14:paraId="674D2ECA" w14:textId="5B04630A" w:rsidR="001F3ADB" w:rsidRPr="00B82632" w:rsidRDefault="001F3ADB" w:rsidP="001F3ADB">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w:t>
      </w:r>
      <w:r w:rsidR="003F0A11">
        <w:t>7</w:t>
      </w:r>
      <w:r w:rsidRPr="00EC0009">
        <w:t xml:space="preserve">].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 xml:space="preserve">17799 </w:t>
      </w:r>
      <w:r w:rsidRPr="007B3DE5">
        <w:t>[</w:t>
      </w:r>
      <w:r w:rsidR="003F0A11">
        <w:t>8</w:t>
      </w:r>
      <w:r w:rsidRPr="00B82632">
        <w:t>].</w:t>
      </w:r>
    </w:p>
    <w:p w14:paraId="1708E6C2" w14:textId="77777777" w:rsidR="001F3ADB" w:rsidRDefault="001F3ADB" w:rsidP="001F3ADB">
      <w:r w:rsidRPr="00EC0009">
        <w:rPr>
          <w:lang w:val="en-US"/>
        </w:rPr>
        <w:t>COBRA</w:t>
      </w:r>
      <w:r w:rsidRPr="00B82632">
        <w:t xml:space="preserve"> </w:t>
      </w:r>
      <w:r>
        <w:t>включает</w:t>
      </w:r>
      <w:r w:rsidRPr="00B82632">
        <w:t xml:space="preserve"> </w:t>
      </w:r>
      <w:r>
        <w:t>в</w:t>
      </w:r>
      <w:r w:rsidRPr="00B82632">
        <w:t xml:space="preserve"> </w:t>
      </w:r>
      <w:r>
        <w:t>себя</w:t>
      </w:r>
      <w:r w:rsidRPr="00B82632">
        <w:t xml:space="preserve"> 2 </w:t>
      </w:r>
      <w:r>
        <w:t>модуля</w:t>
      </w:r>
      <w:r w:rsidRPr="00B82632">
        <w:t xml:space="preserve">: </w:t>
      </w:r>
      <w:r w:rsidRPr="00EC0009">
        <w:rPr>
          <w:lang w:val="en-US"/>
        </w:rPr>
        <w:t>COBRA</w:t>
      </w:r>
      <w:r w:rsidRPr="00B82632">
        <w:t xml:space="preserve"> </w:t>
      </w:r>
      <w:r w:rsidRPr="00EC0009">
        <w:rPr>
          <w:lang w:val="en-US"/>
        </w:rPr>
        <w:t>Policy</w:t>
      </w:r>
      <w:r w:rsidRPr="00B82632">
        <w:t xml:space="preserve"> </w:t>
      </w:r>
      <w:r w:rsidRPr="00EC0009">
        <w:rPr>
          <w:lang w:val="en-US"/>
        </w:rPr>
        <w:t>Compliance</w:t>
      </w:r>
      <w:r w:rsidRPr="00B82632">
        <w:t xml:space="preserve"> </w:t>
      </w:r>
      <w:r w:rsidRPr="00EC0009">
        <w:rPr>
          <w:lang w:val="en-US"/>
        </w:rPr>
        <w:t>Analyst</w:t>
      </w:r>
      <w:r w:rsidRPr="00B82632">
        <w:t xml:space="preserve"> </w:t>
      </w:r>
      <w:r w:rsidRPr="00EC0009">
        <w:t>и</w:t>
      </w:r>
      <w:r w:rsidRPr="00B82632">
        <w:t xml:space="preserve"> </w:t>
      </w:r>
      <w:r w:rsidRPr="00EC0009">
        <w:rPr>
          <w:lang w:val="en-US"/>
        </w:rPr>
        <w:t>CO</w:t>
      </w:r>
      <w:r>
        <w:rPr>
          <w:lang w:val="en-US"/>
        </w:rPr>
        <w:t>BRA</w:t>
      </w:r>
      <w:r w:rsidRPr="00B82632">
        <w:t xml:space="preserve"> </w:t>
      </w:r>
      <w:r>
        <w:rPr>
          <w:lang w:val="en-US"/>
        </w:rPr>
        <w:t>Data</w:t>
      </w:r>
      <w:r w:rsidRPr="00B82632">
        <w:t xml:space="preserve"> </w:t>
      </w:r>
      <w:r>
        <w:rPr>
          <w:lang w:val="en-US"/>
        </w:rPr>
        <w:t>Protection</w:t>
      </w:r>
      <w:r w:rsidRPr="00B82632">
        <w:t xml:space="preserve"> </w:t>
      </w:r>
      <w:r>
        <w:rPr>
          <w:lang w:val="en-US"/>
        </w:rPr>
        <w:t>Consultant</w:t>
      </w:r>
      <w:r w:rsidRPr="00B82632">
        <w:t xml:space="preserve">. </w:t>
      </w:r>
      <w:r>
        <w:t xml:space="preserve">Первый позволяет определить, удовлетворяет ли оцениваемая система стандарту </w:t>
      </w:r>
      <w:r>
        <w:rPr>
          <w:lang w:val="en-US"/>
        </w:rPr>
        <w:t>ISO</w:t>
      </w:r>
      <w:r w:rsidRPr="007B3DE5">
        <w:t xml:space="preserve"> 17799</w:t>
      </w:r>
      <w:r>
        <w:t xml:space="preserve"> и получить </w:t>
      </w:r>
      <w:r>
        <w:lastRenderedPageBreak/>
        <w:t>рекомендации</w:t>
      </w:r>
      <w:r w:rsidRPr="007B3DE5">
        <w:t xml:space="preserve">. </w:t>
      </w:r>
      <w:r>
        <w:t>Второй содержит вопросы, позволяющие идентифицировать активы, угрозы, уязвимости и средства защиты.</w:t>
      </w:r>
    </w:p>
    <w:p w14:paraId="4B895F1E" w14:textId="77777777" w:rsidR="001F3ADB" w:rsidRPr="007B3DE5" w:rsidRDefault="001F3ADB" w:rsidP="001F3ADB">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012D60A" w14:textId="77777777" w:rsidR="001F3ADB" w:rsidRPr="00EC0009" w:rsidRDefault="001F3ADB" w:rsidP="001F3ADB"/>
    <w:p w14:paraId="1DAA3D2A" w14:textId="77777777" w:rsidR="001F3ADB" w:rsidRPr="003F0A11" w:rsidRDefault="001F3ADB" w:rsidP="003F0A11">
      <w:pPr>
        <w:pStyle w:val="4"/>
        <w:suppressAutoHyphens w:val="0"/>
        <w:ind w:left="993" w:hanging="567"/>
      </w:pPr>
      <w:r w:rsidRPr="003F0A11">
        <w:t xml:space="preserve">Методика </w:t>
      </w:r>
      <w:r w:rsidRPr="003F0A11">
        <w:rPr>
          <w:lang w:val="en-US"/>
        </w:rPr>
        <w:t>OCTAVE</w:t>
      </w:r>
    </w:p>
    <w:p w14:paraId="26F92DBB" w14:textId="77777777" w:rsidR="001F3ADB" w:rsidRDefault="001F3ADB" w:rsidP="001F3ADB">
      <w:pPr>
        <w:pStyle w:val="af4"/>
        <w:ind w:left="0"/>
      </w:pPr>
      <w:r>
        <w:t xml:space="preserve">Данная методика была создана для решения проблем информационной безопасности США. </w:t>
      </w:r>
      <w:r w:rsidRPr="00D345A0">
        <w:t xml:space="preserve">OCTAVE </w:t>
      </w:r>
      <w:r>
        <w:t>направлена на выявление, оценку и управление рисками информационной безопасности.</w:t>
      </w:r>
    </w:p>
    <w:p w14:paraId="405C1E9F" w14:textId="77777777" w:rsidR="001F3ADB" w:rsidRDefault="001F3ADB" w:rsidP="001F3ADB">
      <w:r>
        <w:t xml:space="preserve">Эта методика помогает организации: </w:t>
      </w:r>
    </w:p>
    <w:p w14:paraId="290FA2BD" w14:textId="77777777" w:rsidR="001F3ADB" w:rsidRDefault="001F3ADB" w:rsidP="00D20C9B">
      <w:pPr>
        <w:pStyle w:val="af4"/>
        <w:numPr>
          <w:ilvl w:val="0"/>
          <w:numId w:val="17"/>
        </w:numPr>
        <w:ind w:left="0" w:firstLine="709"/>
      </w:pPr>
      <w:r>
        <w:t>определить наиболее важные для организации активы;</w:t>
      </w:r>
    </w:p>
    <w:p w14:paraId="57E2F27E" w14:textId="77777777" w:rsidR="001F3ADB" w:rsidRDefault="001F3ADB" w:rsidP="00D20C9B">
      <w:pPr>
        <w:pStyle w:val="af4"/>
        <w:numPr>
          <w:ilvl w:val="0"/>
          <w:numId w:val="17"/>
        </w:numPr>
        <w:ind w:left="0" w:firstLine="709"/>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387DB0B4" w14:textId="77777777" w:rsidR="001F3ADB" w:rsidRDefault="001F3ADB" w:rsidP="00D20C9B">
      <w:pPr>
        <w:pStyle w:val="af4"/>
        <w:numPr>
          <w:ilvl w:val="0"/>
          <w:numId w:val="17"/>
        </w:numPr>
        <w:ind w:left="0" w:firstLine="709"/>
      </w:pPr>
      <w:r>
        <w:t>определить и оценить потенциальные последствия для организации в случае реализации угроз;</w:t>
      </w:r>
    </w:p>
    <w:p w14:paraId="48F0B691" w14:textId="77777777" w:rsidR="001F3ADB" w:rsidRPr="00D345A0" w:rsidRDefault="001F3ADB" w:rsidP="00D20C9B">
      <w:pPr>
        <w:pStyle w:val="af4"/>
        <w:numPr>
          <w:ilvl w:val="0"/>
          <w:numId w:val="17"/>
        </w:numPr>
        <w:ind w:left="0" w:firstLine="709"/>
      </w:pPr>
      <w:r>
        <w:t>инициировать действия по постоянному улучшению средств защиты для снижения рисков</w:t>
      </w:r>
      <w:r w:rsidRPr="00D345A0">
        <w:t>.</w:t>
      </w:r>
    </w:p>
    <w:p w14:paraId="5598B5F6" w14:textId="77777777" w:rsidR="001F3ADB" w:rsidRPr="00E70C64" w:rsidRDefault="001F3ADB" w:rsidP="001F3ADB">
      <w:r>
        <w:t>Данная методика основана на применении экспертных знаний.</w:t>
      </w:r>
    </w:p>
    <w:p w14:paraId="5E897DAD" w14:textId="77777777" w:rsidR="001F3ADB" w:rsidRPr="00E70C64" w:rsidRDefault="001F3ADB" w:rsidP="001F3ADB">
      <w:pPr>
        <w:pStyle w:val="af4"/>
        <w:ind w:left="851" w:firstLine="0"/>
      </w:pPr>
    </w:p>
    <w:p w14:paraId="5BA7317C" w14:textId="77777777" w:rsidR="001F3ADB" w:rsidRPr="003F0A11" w:rsidRDefault="001F3ADB" w:rsidP="003F0A11">
      <w:pPr>
        <w:pStyle w:val="4"/>
        <w:suppressAutoHyphens w:val="0"/>
        <w:ind w:left="993" w:hanging="567"/>
      </w:pPr>
      <w:r w:rsidRPr="003F0A11">
        <w:t xml:space="preserve">Методика </w:t>
      </w:r>
      <w:r w:rsidRPr="003F0A11">
        <w:rPr>
          <w:lang w:val="en-US"/>
        </w:rPr>
        <w:t>FRAP</w:t>
      </w:r>
    </w:p>
    <w:p w14:paraId="38224182" w14:textId="77777777" w:rsidR="001F3ADB" w:rsidRDefault="001F3ADB" w:rsidP="001F3ADB">
      <w:r>
        <w:t xml:space="preserve">Методика оценки рисков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1537DB71" w14:textId="77777777" w:rsidR="001F3ADB" w:rsidRDefault="001F3ADB" w:rsidP="001F3ADB">
      <w:r>
        <w:t xml:space="preserve">Основные этапы оценки рисков по </w:t>
      </w:r>
      <w:r>
        <w:rPr>
          <w:lang w:val="en-US"/>
        </w:rPr>
        <w:t>FRAP</w:t>
      </w:r>
      <w:r w:rsidRPr="00A93B26">
        <w:t>:</w:t>
      </w:r>
    </w:p>
    <w:p w14:paraId="1AEA2EE8" w14:textId="77777777" w:rsidR="001F3ADB" w:rsidRPr="00A93B26" w:rsidRDefault="001F3ADB" w:rsidP="00D20C9B">
      <w:pPr>
        <w:pStyle w:val="af4"/>
        <w:numPr>
          <w:ilvl w:val="0"/>
          <w:numId w:val="18"/>
        </w:numPr>
        <w:suppressAutoHyphens w:val="0"/>
        <w:ind w:left="0" w:firstLine="709"/>
      </w:pPr>
      <w:r w:rsidRPr="00A93B26">
        <w:lastRenderedPageBreak/>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25163E3E" w14:textId="77777777" w:rsidR="001F3ADB" w:rsidRDefault="001F3ADB" w:rsidP="00D20C9B">
      <w:pPr>
        <w:pStyle w:val="af4"/>
        <w:numPr>
          <w:ilvl w:val="0"/>
          <w:numId w:val="18"/>
        </w:numPr>
        <w:suppressAutoHyphens w:val="0"/>
        <w:ind w:left="0" w:firstLine="709"/>
      </w:pPr>
      <w:r>
        <w:t xml:space="preserve">Идентификация угроз. При составлении списка угроз могут использоваться разные подходы: </w:t>
      </w:r>
    </w:p>
    <w:p w14:paraId="615EA0B2" w14:textId="77777777" w:rsidR="001F3ADB" w:rsidRDefault="001F3ADB" w:rsidP="00D20C9B">
      <w:pPr>
        <w:pStyle w:val="af4"/>
        <w:numPr>
          <w:ilvl w:val="0"/>
          <w:numId w:val="19"/>
        </w:numPr>
        <w:suppressAutoHyphens w:val="0"/>
        <w:ind w:left="567" w:firstLine="567"/>
      </w:pPr>
      <w:r>
        <w:t>заранее подготовленные экспертами перечни угроз, из которых выбираются актуальные для данной сети;</w:t>
      </w:r>
    </w:p>
    <w:p w14:paraId="0647B425" w14:textId="77777777" w:rsidR="001F3ADB" w:rsidRDefault="001F3ADB" w:rsidP="00D20C9B">
      <w:pPr>
        <w:pStyle w:val="af4"/>
        <w:numPr>
          <w:ilvl w:val="0"/>
          <w:numId w:val="19"/>
        </w:numPr>
        <w:suppressAutoHyphens w:val="0"/>
        <w:ind w:left="567" w:firstLine="567"/>
      </w:pPr>
      <w:r>
        <w:t>анализ статистики происшествий в данной сети и в подобных ей — оценивается частота их возникновения;</w:t>
      </w:r>
    </w:p>
    <w:p w14:paraId="07D69D00" w14:textId="77777777" w:rsidR="001F3ADB" w:rsidRDefault="001F3ADB" w:rsidP="00D20C9B">
      <w:pPr>
        <w:pStyle w:val="af4"/>
        <w:numPr>
          <w:ilvl w:val="0"/>
          <w:numId w:val="19"/>
        </w:numPr>
        <w:suppressAutoHyphens w:val="0"/>
        <w:ind w:left="567" w:firstLine="567"/>
      </w:pPr>
      <w:r>
        <w:t>«мозговой штурм», проводимый сотрудниками компании.</w:t>
      </w:r>
    </w:p>
    <w:p w14:paraId="4F51CD42" w14:textId="77777777" w:rsidR="001F3ADB" w:rsidRDefault="001F3ADB" w:rsidP="00D20C9B">
      <w:pPr>
        <w:pStyle w:val="af4"/>
        <w:numPr>
          <w:ilvl w:val="0"/>
          <w:numId w:val="18"/>
        </w:numPr>
        <w:suppressAutoHyphens w:val="0"/>
        <w:ind w:left="0" w:firstLine="709"/>
      </w:pPr>
      <w:r>
        <w:t>Когда список угр</w:t>
      </w:r>
      <w:r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Pr="00A93B26">
        <w:t xml:space="preserve">. Исходя из полученных значений, оценивается уровень </w:t>
      </w:r>
      <w:r>
        <w:t>угр</w:t>
      </w:r>
      <w:r w:rsidRPr="00A93B26">
        <w:t>оз</w:t>
      </w:r>
      <w:r>
        <w:t>ы</w:t>
      </w:r>
      <w:r w:rsidRPr="00A93B26">
        <w:t>.</w:t>
      </w:r>
    </w:p>
    <w:p w14:paraId="103C4907" w14:textId="77777777" w:rsidR="001F3ADB" w:rsidRDefault="001F3ADB" w:rsidP="001F3ADB">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73CA422B" w14:textId="77777777" w:rsidR="001F3ADB" w:rsidRDefault="001F3ADB" w:rsidP="001F3ADB">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31596767" w14:textId="77777777" w:rsidR="001F3ADB" w:rsidRPr="00AB1681" w:rsidRDefault="001F3ADB" w:rsidP="00D20C9B">
      <w:pPr>
        <w:pStyle w:val="af4"/>
        <w:numPr>
          <w:ilvl w:val="0"/>
          <w:numId w:val="19"/>
        </w:numPr>
        <w:suppressAutoHyphens w:val="0"/>
        <w:ind w:left="567" w:firstLine="567"/>
      </w:pPr>
      <w:r>
        <w:t>Высокая – высокая вероятность того, что угроза реализуется в течение года</w:t>
      </w:r>
      <w:r w:rsidRPr="00AB1681">
        <w:t>;</w:t>
      </w:r>
    </w:p>
    <w:p w14:paraId="4DE0B6F4" w14:textId="77777777" w:rsidR="001F3ADB" w:rsidRPr="00AB1681" w:rsidRDefault="001F3ADB" w:rsidP="00D20C9B">
      <w:pPr>
        <w:pStyle w:val="af4"/>
        <w:numPr>
          <w:ilvl w:val="0"/>
          <w:numId w:val="19"/>
        </w:numPr>
        <w:suppressAutoHyphens w:val="0"/>
        <w:ind w:left="567" w:firstLine="567"/>
      </w:pPr>
      <w:r>
        <w:t>Средняя – угроза может быть реализована в течение следующего года</w:t>
      </w:r>
      <w:r w:rsidRPr="00AB1681">
        <w:t>;</w:t>
      </w:r>
    </w:p>
    <w:p w14:paraId="40D794FE" w14:textId="77777777" w:rsidR="001F3ADB" w:rsidRPr="00AB1681" w:rsidRDefault="001F3ADB" w:rsidP="00D20C9B">
      <w:pPr>
        <w:pStyle w:val="af4"/>
        <w:numPr>
          <w:ilvl w:val="0"/>
          <w:numId w:val="19"/>
        </w:numPr>
        <w:suppressAutoHyphens w:val="0"/>
        <w:ind w:left="567" w:firstLine="567"/>
      </w:pPr>
      <w:r>
        <w:t>Низкая – низкая вероятность того, что угроза будет реализована в течение следующего года</w:t>
      </w:r>
      <w:r w:rsidRPr="00AB1681">
        <w:t>.</w:t>
      </w:r>
    </w:p>
    <w:p w14:paraId="297BB2C2" w14:textId="77777777" w:rsidR="001F3ADB" w:rsidRDefault="001F3ADB" w:rsidP="001F3ADB">
      <w:r>
        <w:t>Ущерб активу определяется схожим образом (высокий</w:t>
      </w:r>
      <w:r w:rsidRPr="00EF2818">
        <w:t>/</w:t>
      </w:r>
      <w:r>
        <w:t>средний</w:t>
      </w:r>
      <w:r w:rsidRPr="00EF2818">
        <w:t>/</w:t>
      </w:r>
      <w:r>
        <w:t xml:space="preserve">низкий). </w:t>
      </w:r>
    </w:p>
    <w:p w14:paraId="09859831" w14:textId="77777777" w:rsidR="001F3ADB" w:rsidRDefault="001F3ADB" w:rsidP="00D20C9B">
      <w:pPr>
        <w:pStyle w:val="af4"/>
        <w:numPr>
          <w:ilvl w:val="0"/>
          <w:numId w:val="18"/>
        </w:numPr>
        <w:suppressAutoHyphens w:val="0"/>
        <w:ind w:left="0" w:firstLine="709"/>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w:t>
      </w:r>
      <w:r>
        <w:lastRenderedPageBreak/>
        <w:t xml:space="preserve">возможных защитных мерах документируются и передаются управляющему лицу. </w:t>
      </w:r>
    </w:p>
    <w:p w14:paraId="652C4FDD" w14:textId="77777777" w:rsidR="001F3ADB" w:rsidRDefault="001F3ADB" w:rsidP="00D20C9B">
      <w:pPr>
        <w:pStyle w:val="af4"/>
        <w:numPr>
          <w:ilvl w:val="0"/>
          <w:numId w:val="18"/>
        </w:numPr>
        <w:suppressAutoHyphens w:val="0"/>
        <w:ind w:left="0" w:firstLine="709"/>
      </w:pPr>
      <w:r>
        <w:t xml:space="preserve">Документирование. Результат работы по </w:t>
      </w:r>
      <w:r w:rsidRPr="003F0A11">
        <w:t>FRAP</w:t>
      </w:r>
      <w:r w:rsidRPr="00E36CF1">
        <w:t xml:space="preserve"> – </w:t>
      </w:r>
      <w:r>
        <w:t>полный набор документации по угрозам и рискам рассматриваемой системы, а также возможные средства минимизации уровней риска угроз.</w:t>
      </w:r>
    </w:p>
    <w:p w14:paraId="7000B6BC" w14:textId="77777777" w:rsidR="001F3ADB" w:rsidRPr="00EC0009" w:rsidRDefault="001F3ADB" w:rsidP="001F3ADB">
      <w:pPr>
        <w:pStyle w:val="af4"/>
        <w:ind w:left="851" w:firstLine="0"/>
      </w:pPr>
    </w:p>
    <w:p w14:paraId="666F4840" w14:textId="77777777" w:rsidR="001F3ADB" w:rsidRDefault="001F3ADB" w:rsidP="003F0A11">
      <w:pPr>
        <w:pStyle w:val="3"/>
        <w:tabs>
          <w:tab w:val="clear" w:pos="1134"/>
          <w:tab w:val="left" w:pos="851"/>
        </w:tabs>
        <w:suppressAutoHyphens w:val="0"/>
        <w:ind w:left="993" w:hanging="567"/>
      </w:pPr>
      <w:bookmarkStart w:id="52" w:name="_Toc27849700"/>
      <w:bookmarkStart w:id="53" w:name="_Toc27948142"/>
      <w:bookmarkStart w:id="54" w:name="_Toc28967776"/>
      <w:r>
        <w:t>Количественные</w:t>
      </w:r>
      <w:r w:rsidRPr="00A93B26">
        <w:t xml:space="preserve"> </w:t>
      </w:r>
      <w:r>
        <w:t>методики оценки защищенности</w:t>
      </w:r>
      <w:bookmarkEnd w:id="52"/>
      <w:bookmarkEnd w:id="53"/>
      <w:bookmarkEnd w:id="54"/>
    </w:p>
    <w:p w14:paraId="5633A620" w14:textId="58B56F6D" w:rsidR="001F3ADB" w:rsidRDefault="001F3ADB" w:rsidP="001F3ADB">
      <w:r>
        <w:t xml:space="preserve">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w:t>
      </w:r>
      <w:r w:rsidR="003F0A11">
        <w:t>1.2</w:t>
      </w:r>
      <w:r>
        <w:t>)</w:t>
      </w:r>
      <w:r w:rsidRPr="00AE5305">
        <w:t xml:space="preserve"> [</w:t>
      </w:r>
      <w:r w:rsidR="003F0A11">
        <w:t>3</w:t>
      </w:r>
      <w:r w:rsidRPr="00AE5305">
        <w:t>]</w:t>
      </w:r>
      <w:r>
        <w:t>.</w:t>
      </w:r>
    </w:p>
    <w:p w14:paraId="16790287" w14:textId="77777777" w:rsidR="001F3ADB" w:rsidRDefault="001F3ADB" w:rsidP="001F3ADB">
      <w:pPr>
        <w:ind w:firstLine="0"/>
      </w:pPr>
    </w:p>
    <w:p w14:paraId="3B62B3E9" w14:textId="77777777" w:rsidR="001F3ADB" w:rsidRDefault="001F3ADB" w:rsidP="001F3ADB">
      <w:pPr>
        <w:ind w:firstLine="0"/>
        <w:jc w:val="center"/>
      </w:pPr>
      <w:r>
        <w:rPr>
          <w:noProof/>
        </w:rPr>
        <w:drawing>
          <wp:inline distT="0" distB="0" distL="0" distR="0" wp14:anchorId="1AB1F7F6" wp14:editId="3882545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549CB454" w14:textId="5D7D8525" w:rsidR="001F3ADB" w:rsidRPr="00D53416" w:rsidRDefault="001F3ADB" w:rsidP="001F3ADB">
      <w:pPr>
        <w:ind w:firstLine="0"/>
        <w:jc w:val="center"/>
      </w:pPr>
      <w:r>
        <w:t xml:space="preserve">Рисунок </w:t>
      </w:r>
      <w:r w:rsidR="003F0A11">
        <w:t>1.2</w:t>
      </w:r>
      <w:r>
        <w:t xml:space="preserve"> – Последовательность проведения количественного анализа рисков</w:t>
      </w:r>
    </w:p>
    <w:p w14:paraId="1ABEEDAF" w14:textId="77777777" w:rsidR="001F3ADB" w:rsidRDefault="001F3ADB" w:rsidP="001F3ADB"/>
    <w:p w14:paraId="29B10D05" w14:textId="77777777" w:rsidR="001F3ADB" w:rsidRDefault="001F3ADB" w:rsidP="001F3ADB">
      <w:r>
        <w:t>К количественным методикам относят:</w:t>
      </w:r>
    </w:p>
    <w:p w14:paraId="084D465F" w14:textId="77777777" w:rsidR="001F3ADB" w:rsidRPr="00D53416" w:rsidRDefault="001F3ADB" w:rsidP="00D20C9B">
      <w:pPr>
        <w:pStyle w:val="af4"/>
        <w:numPr>
          <w:ilvl w:val="0"/>
          <w:numId w:val="20"/>
        </w:numPr>
        <w:suppressAutoHyphens w:val="0"/>
        <w:ind w:left="0" w:firstLine="709"/>
      </w:pPr>
      <w:r>
        <w:rPr>
          <w:lang w:val="en-US"/>
        </w:rPr>
        <w:t>RiskWatch</w:t>
      </w:r>
      <w:r w:rsidRPr="003F0A11">
        <w:t>;</w:t>
      </w:r>
    </w:p>
    <w:p w14:paraId="17915DEA" w14:textId="3FFEBB18" w:rsidR="001F3ADB" w:rsidRPr="003F0A11" w:rsidRDefault="001F3ADB" w:rsidP="00D20C9B">
      <w:pPr>
        <w:pStyle w:val="af4"/>
        <w:numPr>
          <w:ilvl w:val="0"/>
          <w:numId w:val="20"/>
        </w:numPr>
        <w:suppressAutoHyphens w:val="0"/>
        <w:ind w:left="0" w:firstLine="709"/>
      </w:pPr>
      <w:r>
        <w:t>ГРИФ</w:t>
      </w:r>
      <w:r>
        <w:rPr>
          <w:lang w:val="en-US"/>
        </w:rPr>
        <w:t>.</w:t>
      </w:r>
    </w:p>
    <w:p w14:paraId="2A5C62FC" w14:textId="77777777" w:rsidR="003F0A11" w:rsidRDefault="003F0A11" w:rsidP="003F0A11">
      <w:pPr>
        <w:pStyle w:val="af4"/>
        <w:suppressAutoHyphens w:val="0"/>
        <w:ind w:left="851" w:firstLine="0"/>
      </w:pPr>
    </w:p>
    <w:p w14:paraId="3ECCA4B6"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RiskWatch</w:t>
      </w:r>
    </w:p>
    <w:p w14:paraId="4BD7B7A1" w14:textId="5E4B9A93" w:rsidR="001F3ADB" w:rsidRDefault="001F3ADB" w:rsidP="001F3ADB">
      <w:r>
        <w:t xml:space="preserve">Методика </w:t>
      </w:r>
      <w:r>
        <w:rPr>
          <w:lang w:val="en-US"/>
        </w:rPr>
        <w:t>RiskWatch</w:t>
      </w:r>
      <w:r w:rsidRPr="00801529">
        <w:t xml:space="preserve"> [</w:t>
      </w:r>
      <w:r w:rsidR="003F0A11">
        <w:t>9</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и значение возврата инвестиций от реализации методов защиты (</w:t>
      </w:r>
      <w:r>
        <w:rPr>
          <w:lang w:val="en-US"/>
        </w:rPr>
        <w:t>ROI</w:t>
      </w:r>
      <w:r>
        <w:t xml:space="preserve">). </w:t>
      </w:r>
      <w:r>
        <w:lastRenderedPageBreak/>
        <w:t>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2DAC6957" w14:textId="77777777" w:rsidR="001F3ADB" w:rsidRPr="00AD708C" w:rsidRDefault="001F3ADB" w:rsidP="001F3ADB">
      <w:r>
        <w:t xml:space="preserve">В основе методики лежит обширная база знаний, содержащая информацию по активам, угрозам, уязвимостям, видам ущерба, защитным </w:t>
      </w:r>
      <w:proofErr w:type="gramStart"/>
      <w:r>
        <w:t>мерам</w:t>
      </w:r>
      <w:proofErr w:type="gramEnd"/>
      <w:r>
        <w:t xml:space="preserve"> а также опросным листам для оценки факторов риска.</w:t>
      </w:r>
    </w:p>
    <w:p w14:paraId="4A51FDE1" w14:textId="77777777" w:rsidR="001F3ADB" w:rsidRDefault="001F3ADB" w:rsidP="001F3ADB">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46858152" w14:textId="77777777" w:rsidR="001F3ADB" w:rsidRDefault="001F3ADB" w:rsidP="00D20C9B">
      <w:pPr>
        <w:pStyle w:val="af4"/>
        <w:numPr>
          <w:ilvl w:val="0"/>
          <w:numId w:val="22"/>
        </w:numPr>
        <w:suppressAutoHyphens w:val="0"/>
        <w:ind w:left="0" w:firstLine="709"/>
      </w:pPr>
      <w:r>
        <w:t>Определение параметров исследования. На данном этапе задаются область оценки, категории ущерба, категории активов, рассматриваемые угрозы, уязвимости и применяемые контрмеры.</w:t>
      </w:r>
    </w:p>
    <w:p w14:paraId="0ABF05CD" w14:textId="77777777" w:rsidR="001F3ADB" w:rsidRDefault="001F3ADB" w:rsidP="00D20C9B">
      <w:pPr>
        <w:pStyle w:val="af4"/>
        <w:numPr>
          <w:ilvl w:val="0"/>
          <w:numId w:val="22"/>
        </w:numPr>
        <w:suppressAutoHyphens w:val="0"/>
        <w:ind w:left="0" w:firstLine="709"/>
      </w:pPr>
      <w:r>
        <w:t>Ввод данных. В ходе данного этапа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5D4E493C" w14:textId="77777777" w:rsidR="001F3ADB" w:rsidRDefault="001F3ADB" w:rsidP="001F3ADB">
      <w:pPr>
        <w:pStyle w:val="af4"/>
        <w:ind w:left="0"/>
      </w:pPr>
      <w:r>
        <w:t>Ожидаемая частота реализации угроз определяется в терминах среднегодовой оценочной частоты угрозы (</w:t>
      </w:r>
      <w:r>
        <w:rPr>
          <w:lang w:val="en-US"/>
        </w:rPr>
        <w:t>AFE</w:t>
      </w:r>
      <w:r w:rsidRPr="008C5CAD">
        <w:t>)</w:t>
      </w:r>
      <w:r>
        <w:t xml:space="preserve">. База знаний </w:t>
      </w:r>
      <w:r>
        <w:rPr>
          <w:lang w:val="en-US"/>
        </w:rPr>
        <w:t>RiskWatch</w:t>
      </w:r>
      <w:r w:rsidRPr="006C2FBA">
        <w:t xml:space="preserve"> </w:t>
      </w:r>
      <w:r>
        <w:t>определяет для каждой угрозы стандартную оценочную частоту</w:t>
      </w:r>
      <w:r w:rsidRPr="003E3A88">
        <w:t xml:space="preserve"> (</w:t>
      </w:r>
      <w:r>
        <w:rPr>
          <w:lang w:val="en-US"/>
        </w:rPr>
        <w:t>SAFE</w:t>
      </w:r>
      <w:r w:rsidRPr="003E3A88">
        <w:t>)</w:t>
      </w:r>
      <w:r>
        <w:t>. Для вычисления рисков используется локальная оценочная частота угрозы</w:t>
      </w:r>
      <w:r w:rsidRPr="003E3A88">
        <w:t xml:space="preserve"> (</w:t>
      </w:r>
      <w:r>
        <w:rPr>
          <w:lang w:val="en-US"/>
        </w:rPr>
        <w:t>LAFE</w:t>
      </w:r>
      <w:r w:rsidRPr="003E3A88">
        <w:t>)</w:t>
      </w:r>
      <w:r>
        <w:t xml:space="preserve">, которая определяется оператором, используя в качестве базового значения </w:t>
      </w:r>
      <w:r>
        <w:rPr>
          <w:lang w:val="en-US"/>
        </w:rPr>
        <w:t>SAFE</w:t>
      </w:r>
      <w:r>
        <w:t>.</w:t>
      </w:r>
    </w:p>
    <w:p w14:paraId="1F5C72BE" w14:textId="77777777" w:rsidR="001F3ADB" w:rsidRDefault="001F3ADB" w:rsidP="001F3ADB">
      <w:pPr>
        <w:pStyle w:val="af4"/>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14:paraId="38AAA4BC" w14:textId="77777777" w:rsidR="001F3ADB" w:rsidRPr="003E3A88" w:rsidRDefault="001F3ADB" w:rsidP="001F3ADB">
      <w:pPr>
        <w:pStyle w:val="af4"/>
        <w:ind w:left="0"/>
      </w:pPr>
      <w:r>
        <w:lastRenderedPageBreak/>
        <w:t>На данном этапе также осуществляется формирование опросных листов, используемых для получения информации об активах.</w:t>
      </w:r>
    </w:p>
    <w:p w14:paraId="057EA59B" w14:textId="77777777" w:rsidR="001F3ADB" w:rsidRDefault="001F3ADB" w:rsidP="00D20C9B">
      <w:pPr>
        <w:pStyle w:val="af4"/>
        <w:numPr>
          <w:ilvl w:val="0"/>
          <w:numId w:val="22"/>
        </w:numPr>
        <w:suppressAutoHyphens w:val="0"/>
        <w:ind w:left="0" w:firstLine="709"/>
      </w:pPr>
      <w:r>
        <w:t>Оценка рисков. Для проведения оценки рисков производится связывание между собой данных о ценности активов, частоте угроз и степени уязвимости.</w:t>
      </w:r>
      <w:r w:rsidRPr="008C5CAD">
        <w:t xml:space="preserve"> </w:t>
      </w:r>
      <w:r>
        <w:t xml:space="preserve">В результате производится расчет </w:t>
      </w:r>
      <w:r w:rsidRPr="001B4884">
        <w:t>ALE</w:t>
      </w:r>
      <w:r w:rsidRPr="008C5CAD">
        <w:t xml:space="preserve"> </w:t>
      </w:r>
      <w:r>
        <w:t xml:space="preserve">для каждой комбинации актив-угроза-уязвимость. На данном этапе также производится расчет </w:t>
      </w:r>
      <w:r w:rsidRPr="001B4884">
        <w:t>ROI</w:t>
      </w:r>
      <w:r w:rsidRPr="008C5CAD">
        <w:t xml:space="preserve"> </w:t>
      </w:r>
      <w:r>
        <w:t>для контрмер и поиск сценария, при котором будет достигнуто максимальное уменьшение рисков при оптимальной комбинации контрмер.</w:t>
      </w:r>
    </w:p>
    <w:p w14:paraId="66A3CE99" w14:textId="77777777" w:rsidR="001F3ADB" w:rsidRDefault="001F3ADB" w:rsidP="00D20C9B">
      <w:pPr>
        <w:pStyle w:val="af4"/>
        <w:numPr>
          <w:ilvl w:val="0"/>
          <w:numId w:val="22"/>
        </w:numPr>
        <w:suppressAutoHyphens w:val="0"/>
        <w:ind w:left="0" w:firstLine="709"/>
      </w:pPr>
      <w:r>
        <w:t>Формирование отчётов. 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3539B2A0" w14:textId="77777777" w:rsidR="001F3ADB" w:rsidRDefault="001F3ADB" w:rsidP="001F3ADB">
      <w:pPr>
        <w:pStyle w:val="af4"/>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01868550" w14:textId="77777777" w:rsidR="001F3ADB" w:rsidRPr="00C5735C" w:rsidRDefault="001F3ADB" w:rsidP="001F3ADB">
      <w:pPr>
        <w:pStyle w:val="af4"/>
        <w:ind w:left="0"/>
      </w:pPr>
    </w:p>
    <w:p w14:paraId="20B4F1BB" w14:textId="77777777" w:rsidR="001F3ADB" w:rsidRPr="003F0A11" w:rsidRDefault="001F3ADB" w:rsidP="003F0A11">
      <w:pPr>
        <w:pStyle w:val="4"/>
        <w:suppressAutoHyphens w:val="0"/>
        <w:ind w:left="993" w:hanging="567"/>
      </w:pPr>
      <w:r w:rsidRPr="003F0A11">
        <w:t>Методика ГРИФ</w:t>
      </w:r>
    </w:p>
    <w:p w14:paraId="58AA5818" w14:textId="0D1616F7" w:rsidR="001F3ADB" w:rsidRDefault="001F3ADB" w:rsidP="001F3ADB">
      <w:r>
        <w:t xml:space="preserve">Система ГРИФ была разработана компанией </w:t>
      </w:r>
      <w:r>
        <w:rPr>
          <w:lang w:val="en-US"/>
        </w:rPr>
        <w:t>Digital</w:t>
      </w:r>
      <w:r w:rsidRPr="00DF62AF">
        <w:t xml:space="preserve"> </w:t>
      </w:r>
      <w:proofErr w:type="gramStart"/>
      <w:r>
        <w:rPr>
          <w:lang w:val="en-US"/>
        </w:rPr>
        <w:t>Security</w:t>
      </w:r>
      <w:r w:rsidRPr="00DF62AF">
        <w:t>[</w:t>
      </w:r>
      <w:proofErr w:type="gramEnd"/>
      <w:r w:rsidR="003F0A11">
        <w:t>10</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14:paraId="1A0268CD" w14:textId="77777777" w:rsidR="001F3ADB" w:rsidRDefault="001F3ADB" w:rsidP="001F3ADB">
      <w:r>
        <w:lastRenderedPageBreak/>
        <w:t>Работа системы на основе модели уязвимостей и угроз выполняется в несколько этапов:</w:t>
      </w:r>
    </w:p>
    <w:p w14:paraId="697B349F" w14:textId="77777777" w:rsidR="001F3ADB" w:rsidRDefault="001F3ADB" w:rsidP="00D20C9B">
      <w:pPr>
        <w:pStyle w:val="af4"/>
        <w:numPr>
          <w:ilvl w:val="0"/>
          <w:numId w:val="23"/>
        </w:numPr>
        <w:suppressAutoHyphens w:val="0"/>
        <w:ind w:left="0" w:firstLine="709"/>
      </w:pPr>
      <w:r>
        <w:t xml:space="preserve">Пользователь определяет отделы, активы, угрозы и уязвимости информационной системы. Система ГРИФ содержит большую базу знаний об угрозах и уязвимостях,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369EA1C9" w14:textId="77777777" w:rsidR="001F3ADB" w:rsidRPr="0093166F" w:rsidRDefault="001F3ADB" w:rsidP="00D20C9B">
      <w:pPr>
        <w:pStyle w:val="af4"/>
        <w:numPr>
          <w:ilvl w:val="0"/>
          <w:numId w:val="23"/>
        </w:numPr>
        <w:suppressAutoHyphens w:val="0"/>
        <w:ind w:left="0" w:firstLine="709"/>
      </w:pPr>
      <w:r>
        <w:t>Для вышеописанных ресурсов системы пользователь определяет связи (актив-отдел, уязвимость-угроза, актив-угроза)</w:t>
      </w:r>
      <w:r w:rsidRPr="0093166F">
        <w:t>;</w:t>
      </w:r>
    </w:p>
    <w:p w14:paraId="7EB176AE" w14:textId="77777777" w:rsidR="001F3ADB" w:rsidRPr="0093166F" w:rsidRDefault="001F3ADB" w:rsidP="00D20C9B">
      <w:pPr>
        <w:pStyle w:val="af4"/>
        <w:numPr>
          <w:ilvl w:val="0"/>
          <w:numId w:val="23"/>
        </w:numPr>
        <w:suppressAutoHyphens w:val="0"/>
        <w:ind w:left="0" w:firstLine="709"/>
      </w:pPr>
      <w:r>
        <w:t>Система ГРИФ анализирует полученные данные и генерирует отчёт, содержащий значение риска для каждого актива</w:t>
      </w:r>
      <w:r w:rsidRPr="0093166F">
        <w:t>;</w:t>
      </w:r>
    </w:p>
    <w:p w14:paraId="7922E92B" w14:textId="77777777" w:rsidR="001F3ADB" w:rsidRPr="0093166F" w:rsidRDefault="001F3ADB" w:rsidP="00D20C9B">
      <w:pPr>
        <w:pStyle w:val="af4"/>
        <w:numPr>
          <w:ilvl w:val="0"/>
          <w:numId w:val="23"/>
        </w:numPr>
        <w:suppressAutoHyphens w:val="0"/>
        <w:ind w:left="0" w:firstLine="709"/>
      </w:pPr>
      <w:r>
        <w:t>На основе полученных отчётов производится поиск оптимальных контрмер для снижения уровня остаточного риска</w:t>
      </w:r>
      <w:r w:rsidRPr="0093166F">
        <w:t>;</w:t>
      </w:r>
    </w:p>
    <w:p w14:paraId="4B580F7B" w14:textId="77777777" w:rsidR="001F3ADB" w:rsidRDefault="001F3ADB" w:rsidP="00D20C9B">
      <w:pPr>
        <w:pStyle w:val="af4"/>
        <w:numPr>
          <w:ilvl w:val="0"/>
          <w:numId w:val="23"/>
        </w:numPr>
        <w:suppressAutoHyphens w:val="0"/>
        <w:ind w:left="0" w:firstLine="709"/>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0C56BB14" w14:textId="77777777" w:rsidR="001F3ADB" w:rsidRPr="00DF62AF" w:rsidRDefault="001F3ADB" w:rsidP="001F3ADB">
      <w:pPr>
        <w:ind w:firstLine="0"/>
      </w:pPr>
    </w:p>
    <w:p w14:paraId="76539620" w14:textId="5EA011BE" w:rsidR="001F3ADB" w:rsidRDefault="003F0A11" w:rsidP="003F0A11">
      <w:pPr>
        <w:pStyle w:val="3"/>
        <w:tabs>
          <w:tab w:val="clear" w:pos="1134"/>
          <w:tab w:val="left" w:pos="851"/>
        </w:tabs>
        <w:suppressAutoHyphens w:val="0"/>
        <w:ind w:left="993" w:hanging="567"/>
      </w:pPr>
      <w:bookmarkStart w:id="55" w:name="_Toc27849701"/>
      <w:r>
        <w:t xml:space="preserve"> </w:t>
      </w:r>
      <w:bookmarkStart w:id="56" w:name="_Toc27948143"/>
      <w:bookmarkStart w:id="57" w:name="_Toc28967777"/>
      <w:r w:rsidR="001F3ADB">
        <w:t>Смешанные</w:t>
      </w:r>
      <w:r w:rsidR="001F3ADB" w:rsidRPr="00D217BC">
        <w:t xml:space="preserve"> </w:t>
      </w:r>
      <w:r w:rsidR="001F3ADB">
        <w:t>методики оценки защищенности</w:t>
      </w:r>
      <w:bookmarkEnd w:id="55"/>
      <w:bookmarkEnd w:id="56"/>
      <w:bookmarkEnd w:id="57"/>
    </w:p>
    <w:p w14:paraId="7FB33BBD" w14:textId="0E3BB729" w:rsidR="001F3ADB" w:rsidRPr="005B7AB0" w:rsidRDefault="001F3ADB" w:rsidP="001F3ADB">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w:t>
      </w:r>
      <w:r w:rsidR="003F0A11">
        <w:t>11</w:t>
      </w:r>
      <w:r w:rsidRPr="005B7AB0">
        <w:t>]</w:t>
      </w:r>
      <w:r>
        <w:t xml:space="preserve">. </w:t>
      </w:r>
    </w:p>
    <w:p w14:paraId="1A07B414" w14:textId="77777777" w:rsidR="001F3ADB" w:rsidRDefault="001F3ADB" w:rsidP="001F3ADB">
      <w:r>
        <w:t>К таким методикам относятся:</w:t>
      </w:r>
    </w:p>
    <w:p w14:paraId="349424D4" w14:textId="5F5E44A9" w:rsidR="001F3ADB" w:rsidRPr="005B7AB0" w:rsidRDefault="001F3ADB" w:rsidP="00D20C9B">
      <w:pPr>
        <w:pStyle w:val="af4"/>
        <w:numPr>
          <w:ilvl w:val="0"/>
          <w:numId w:val="21"/>
        </w:numPr>
        <w:suppressAutoHyphens w:val="0"/>
        <w:ind w:left="0" w:firstLine="709"/>
      </w:pPr>
      <w:r>
        <w:rPr>
          <w:lang w:val="en-US"/>
        </w:rPr>
        <w:t>CRAMM;</w:t>
      </w:r>
    </w:p>
    <w:p w14:paraId="3255B062" w14:textId="68CAD5D6" w:rsidR="001F3ADB" w:rsidRDefault="001B4884" w:rsidP="00D20C9B">
      <w:pPr>
        <w:pStyle w:val="af4"/>
        <w:numPr>
          <w:ilvl w:val="0"/>
          <w:numId w:val="21"/>
        </w:numPr>
        <w:suppressAutoHyphens w:val="0"/>
        <w:ind w:left="0" w:firstLine="709"/>
      </w:pPr>
      <w:r>
        <w:t>Методики</w:t>
      </w:r>
      <w:r w:rsidR="001F3ADB">
        <w:t xml:space="preserve"> оценки рисков на основе графов атак</w:t>
      </w:r>
      <w:r w:rsidR="001F3ADB" w:rsidRPr="005B7AB0">
        <w:t>.</w:t>
      </w:r>
    </w:p>
    <w:p w14:paraId="1C5C7180" w14:textId="77777777" w:rsidR="001F3ADB" w:rsidRPr="00F1430F" w:rsidRDefault="001F3ADB" w:rsidP="001F3ADB">
      <w:pPr>
        <w:pStyle w:val="af4"/>
        <w:ind w:left="851" w:firstLine="0"/>
      </w:pPr>
    </w:p>
    <w:p w14:paraId="217B036F" w14:textId="77777777" w:rsidR="001F3ADB" w:rsidRPr="003F0A11" w:rsidRDefault="001F3ADB" w:rsidP="003F0A11">
      <w:pPr>
        <w:pStyle w:val="4"/>
        <w:suppressAutoHyphens w:val="0"/>
        <w:ind w:left="993" w:hanging="567"/>
        <w:rPr>
          <w:lang w:val="en-US"/>
        </w:rPr>
      </w:pPr>
      <w:r w:rsidRPr="003F0A11">
        <w:t xml:space="preserve">Методика </w:t>
      </w:r>
      <w:r w:rsidRPr="003F0A11">
        <w:rPr>
          <w:lang w:val="en-US"/>
        </w:rPr>
        <w:t>CRAMM</w:t>
      </w:r>
    </w:p>
    <w:p w14:paraId="073F7B31" w14:textId="5CD8CDC3" w:rsidR="001F3ADB" w:rsidRDefault="001F3ADB" w:rsidP="001F3ADB">
      <w:pPr>
        <w:rPr>
          <w:sz w:val="26"/>
          <w:szCs w:val="26"/>
        </w:rPr>
      </w:pPr>
      <w:r>
        <w:t xml:space="preserve">Методика </w:t>
      </w:r>
      <w:r>
        <w:rPr>
          <w:lang w:val="en-US"/>
        </w:rPr>
        <w:t>CRAMM</w:t>
      </w:r>
      <w:r w:rsidRPr="00B33D6F">
        <w:t xml:space="preserve"> [</w:t>
      </w:r>
      <w:r w:rsidR="001B4884" w:rsidRPr="001B4884">
        <w:t>12</w:t>
      </w:r>
      <w:r w:rsidRPr="00B33D6F">
        <w:t>]</w:t>
      </w:r>
      <w:r>
        <w:t xml:space="preserve"> объединяет в себе количественные и качественные методы для проведения комплексной оценки рисков. Разработана </w:t>
      </w:r>
      <w:r>
        <w:rPr>
          <w:sz w:val="26"/>
          <w:szCs w:val="26"/>
        </w:rPr>
        <w:t xml:space="preserve">Central Computer and Telecommunications Agency </w:t>
      </w:r>
      <w:r w:rsidRPr="008B0CDD">
        <w:rPr>
          <w:sz w:val="26"/>
          <w:szCs w:val="26"/>
        </w:rPr>
        <w:t>(</w:t>
      </w:r>
      <w:r>
        <w:rPr>
          <w:sz w:val="26"/>
          <w:szCs w:val="26"/>
          <w:lang w:val="en-US"/>
        </w:rPr>
        <w:t>CCTA</w:t>
      </w:r>
      <w:r w:rsidRPr="008B0CDD">
        <w:rPr>
          <w:sz w:val="26"/>
          <w:szCs w:val="26"/>
        </w:rPr>
        <w:t>)</w:t>
      </w:r>
      <w:r>
        <w:rPr>
          <w:sz w:val="26"/>
          <w:szCs w:val="26"/>
        </w:rPr>
        <w:t xml:space="preserve"> в Великобритании. Данная методика включает в себя следующие этапы:</w:t>
      </w:r>
    </w:p>
    <w:p w14:paraId="2965AD51" w14:textId="77777777" w:rsidR="001F3ADB" w:rsidRPr="008B0CDD" w:rsidRDefault="001F3ADB" w:rsidP="00D20C9B">
      <w:pPr>
        <w:pStyle w:val="af4"/>
        <w:numPr>
          <w:ilvl w:val="0"/>
          <w:numId w:val="21"/>
        </w:numPr>
        <w:suppressAutoHyphens w:val="0"/>
        <w:ind w:left="0" w:firstLine="709"/>
      </w:pPr>
      <w:r>
        <w:lastRenderedPageBreak/>
        <w:t>Выявление и оценка активов. В качестве активов могут выступать: программное обеспечение, аппаратные ресурсы, либо данные</w:t>
      </w:r>
      <w:r w:rsidRPr="008B0CDD">
        <w:t>;</w:t>
      </w:r>
    </w:p>
    <w:p w14:paraId="3CB6BDD7" w14:textId="77777777" w:rsidR="001F3ADB" w:rsidRPr="008B0CDD" w:rsidRDefault="001F3ADB" w:rsidP="00D20C9B">
      <w:pPr>
        <w:pStyle w:val="af4"/>
        <w:numPr>
          <w:ilvl w:val="0"/>
          <w:numId w:val="21"/>
        </w:numPr>
        <w:suppressAutoHyphens w:val="0"/>
        <w:ind w:left="0" w:firstLine="709"/>
      </w:pPr>
      <w:r>
        <w:t>Выявление угроз и уязвимостей</w:t>
      </w:r>
      <w:r w:rsidRPr="008B0CDD">
        <w:t>;</w:t>
      </w:r>
    </w:p>
    <w:p w14:paraId="499DAA89" w14:textId="77777777" w:rsidR="001F3ADB" w:rsidRPr="008B0CDD" w:rsidRDefault="001F3ADB" w:rsidP="00D20C9B">
      <w:pPr>
        <w:pStyle w:val="af4"/>
        <w:numPr>
          <w:ilvl w:val="0"/>
          <w:numId w:val="21"/>
        </w:numPr>
        <w:suppressAutoHyphens w:val="0"/>
        <w:ind w:left="0" w:firstLine="709"/>
      </w:pPr>
      <w:r>
        <w:t>Оценка рисков</w:t>
      </w:r>
      <w:r w:rsidRPr="008B0CDD">
        <w:t>;</w:t>
      </w:r>
    </w:p>
    <w:p w14:paraId="40A423E9" w14:textId="51A185D3" w:rsidR="001F3ADB" w:rsidRDefault="001F3ADB" w:rsidP="00D20C9B">
      <w:pPr>
        <w:pStyle w:val="af4"/>
        <w:numPr>
          <w:ilvl w:val="0"/>
          <w:numId w:val="21"/>
        </w:numPr>
        <w:suppressAutoHyphens w:val="0"/>
        <w:ind w:left="0" w:firstLine="709"/>
      </w:pPr>
      <w:r>
        <w:t>Выбор защитных</w:t>
      </w:r>
      <w:r w:rsidR="001B4884">
        <w:t xml:space="preserve"> мер и их </w:t>
      </w:r>
      <w:r w:rsidR="001B4884" w:rsidRPr="001B4884">
        <w:t>приоритизация</w:t>
      </w:r>
      <w:r w:rsidRPr="008B0CDD">
        <w:t>.</w:t>
      </w:r>
    </w:p>
    <w:p w14:paraId="740268D3" w14:textId="77777777" w:rsidR="001F3ADB" w:rsidRDefault="001F3ADB" w:rsidP="001F3ADB">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1B7C55EC" w14:textId="77777777" w:rsidR="001F3ADB" w:rsidRDefault="001F3ADB" w:rsidP="001F3ADB">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0BF90E89" w14:textId="77777777" w:rsidR="001F3ADB" w:rsidRDefault="001F3ADB" w:rsidP="001F3ADB">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6CAF6267" w14:textId="77777777" w:rsidR="001F3ADB" w:rsidRDefault="001F3ADB" w:rsidP="001F3ADB"/>
    <w:p w14:paraId="1F5EF1F2" w14:textId="77777777" w:rsidR="001F3ADB" w:rsidRPr="003F0A11" w:rsidRDefault="001F3ADB" w:rsidP="003F0A11">
      <w:pPr>
        <w:pStyle w:val="4"/>
        <w:suppressAutoHyphens w:val="0"/>
        <w:ind w:left="993" w:hanging="567"/>
      </w:pPr>
      <w:r w:rsidRPr="003F0A11">
        <w:t>Методика оценки рисков на основе графов атак</w:t>
      </w:r>
    </w:p>
    <w:p w14:paraId="18749361" w14:textId="7891123E" w:rsidR="001F3ADB" w:rsidRDefault="001F3ADB" w:rsidP="001F3ADB">
      <w:r>
        <w:t xml:space="preserve">В работе </w:t>
      </w:r>
      <w:r w:rsidRPr="001C62BE">
        <w:t>[</w:t>
      </w:r>
      <w:r w:rsidR="003A5E92">
        <w:t>13</w:t>
      </w:r>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w:t>
      </w:r>
      <w:r>
        <w:lastRenderedPageBreak/>
        <w:t xml:space="preserve">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ценность актива для организации, который вычисляется с учетом финансовой стоимости актива и зависимостей свойств безопасности активов. Значения варьируются от 0 до 100. При этом выделяют следующие диапазоны критичности:</w:t>
      </w:r>
    </w:p>
    <w:p w14:paraId="4B46A822" w14:textId="77777777" w:rsidR="001F3ADB" w:rsidRPr="0075762B" w:rsidRDefault="001F3ADB" w:rsidP="00D20C9B">
      <w:pPr>
        <w:pStyle w:val="af4"/>
        <w:numPr>
          <w:ilvl w:val="0"/>
          <w:numId w:val="24"/>
        </w:numPr>
        <w:suppressAutoHyphens w:val="0"/>
        <w:ind w:left="0" w:firstLine="709"/>
      </w:pPr>
      <w:r>
        <w:t>[0</w:t>
      </w:r>
      <w:r>
        <w:rPr>
          <w:lang w:val="en-US"/>
        </w:rPr>
        <w:t xml:space="preserve">:0,01) – </w:t>
      </w:r>
      <w:r>
        <w:t>ничтожно малая</w:t>
      </w:r>
      <w:r>
        <w:rPr>
          <w:lang w:val="en-US"/>
        </w:rPr>
        <w:t>;</w:t>
      </w:r>
    </w:p>
    <w:p w14:paraId="70AD0D85" w14:textId="77777777" w:rsidR="001F3ADB" w:rsidRPr="0075762B" w:rsidRDefault="001F3ADB" w:rsidP="00D20C9B">
      <w:pPr>
        <w:pStyle w:val="af4"/>
        <w:numPr>
          <w:ilvl w:val="0"/>
          <w:numId w:val="24"/>
        </w:numPr>
        <w:suppressAutoHyphens w:val="0"/>
        <w:ind w:left="0" w:firstLine="709"/>
      </w:pPr>
      <w:r>
        <w:rPr>
          <w:lang w:val="en-US"/>
        </w:rPr>
        <w:t>[</w:t>
      </w:r>
      <w:r w:rsidRPr="003A5E92">
        <w:t xml:space="preserve">0,01:0,1) – </w:t>
      </w:r>
      <w:r>
        <w:t>малая</w:t>
      </w:r>
      <w:r w:rsidRPr="003A5E92">
        <w:t>;</w:t>
      </w:r>
    </w:p>
    <w:p w14:paraId="39EC9A1B" w14:textId="77777777" w:rsidR="001F3ADB" w:rsidRPr="0075762B" w:rsidRDefault="001F3ADB" w:rsidP="00D20C9B">
      <w:pPr>
        <w:pStyle w:val="af4"/>
        <w:numPr>
          <w:ilvl w:val="0"/>
          <w:numId w:val="24"/>
        </w:numPr>
        <w:suppressAutoHyphens w:val="0"/>
        <w:ind w:left="0" w:firstLine="709"/>
      </w:pPr>
      <w:r w:rsidRPr="003A5E92">
        <w:t xml:space="preserve">[0,1:1) – </w:t>
      </w:r>
      <w:r>
        <w:t>значительная</w:t>
      </w:r>
      <w:r w:rsidRPr="003A5E92">
        <w:t>;</w:t>
      </w:r>
    </w:p>
    <w:p w14:paraId="44E0E223" w14:textId="77777777" w:rsidR="001F3ADB" w:rsidRPr="0075762B" w:rsidRDefault="001F3ADB" w:rsidP="00D20C9B">
      <w:pPr>
        <w:pStyle w:val="af4"/>
        <w:numPr>
          <w:ilvl w:val="0"/>
          <w:numId w:val="24"/>
        </w:numPr>
        <w:suppressAutoHyphens w:val="0"/>
        <w:ind w:left="0" w:firstLine="709"/>
      </w:pPr>
      <w:r w:rsidRPr="003A5E92">
        <w:t xml:space="preserve">[1:10) – </w:t>
      </w:r>
      <w:r>
        <w:t>повреждающая</w:t>
      </w:r>
      <w:r w:rsidRPr="003A5E92">
        <w:t>;</w:t>
      </w:r>
    </w:p>
    <w:p w14:paraId="02503AE0" w14:textId="77777777" w:rsidR="001F3ADB" w:rsidRPr="0075762B" w:rsidRDefault="001F3ADB" w:rsidP="00D20C9B">
      <w:pPr>
        <w:pStyle w:val="af4"/>
        <w:numPr>
          <w:ilvl w:val="0"/>
          <w:numId w:val="24"/>
        </w:numPr>
        <w:suppressAutoHyphens w:val="0"/>
        <w:ind w:left="0" w:firstLine="709"/>
      </w:pPr>
      <w:r w:rsidRPr="003A5E92">
        <w:t xml:space="preserve">[10:100) – </w:t>
      </w:r>
      <w:r>
        <w:t>серьезная</w:t>
      </w:r>
      <w:r w:rsidRPr="003A5E92">
        <w:t>;</w:t>
      </w:r>
    </w:p>
    <w:p w14:paraId="5AEF54E7" w14:textId="77777777" w:rsidR="001F3ADB" w:rsidRDefault="001F3ADB" w:rsidP="00D20C9B">
      <w:pPr>
        <w:pStyle w:val="af4"/>
        <w:numPr>
          <w:ilvl w:val="0"/>
          <w:numId w:val="24"/>
        </w:numPr>
        <w:suppressAutoHyphens w:val="0"/>
        <w:ind w:left="0" w:firstLine="709"/>
      </w:pPr>
      <w:r w:rsidRPr="003A5E92">
        <w:t xml:space="preserve">100 – </w:t>
      </w:r>
      <w:r>
        <w:t>смертельная.</w:t>
      </w:r>
    </w:p>
    <w:p w14:paraId="2A98FE3C" w14:textId="373F1968" w:rsidR="001F3ADB" w:rsidRDefault="003A5E92" w:rsidP="001F3ADB">
      <w:r>
        <w:t>В таблице 1.1</w:t>
      </w:r>
      <w:r w:rsidR="001F3ADB">
        <w:t xml:space="preserve"> приведено преобразование шкалы для использования в уравнении </w:t>
      </w:r>
      <w:r w:rsidR="001F3ADB">
        <w:rPr>
          <w:lang w:val="en-US"/>
        </w:rPr>
        <w:t>CVSS</w:t>
      </w:r>
      <w:r w:rsidR="001F3ADB">
        <w:t>.</w:t>
      </w:r>
    </w:p>
    <w:p w14:paraId="4A5E05E2" w14:textId="77777777" w:rsidR="001F3ADB" w:rsidRDefault="001F3ADB" w:rsidP="001F3ADB">
      <w:pPr>
        <w:ind w:firstLine="0"/>
      </w:pPr>
    </w:p>
    <w:p w14:paraId="141490E3" w14:textId="66D076CC" w:rsidR="001F3ADB" w:rsidRDefault="003A5E92" w:rsidP="001F3ADB">
      <w:pPr>
        <w:ind w:firstLine="0"/>
      </w:pPr>
      <w:r>
        <w:t>Таблица 1.1</w:t>
      </w:r>
      <w:r w:rsidR="001F3ADB">
        <w:t xml:space="preserve"> – Преобразование шкалы оценок критичности</w:t>
      </w:r>
    </w:p>
    <w:tbl>
      <w:tblPr>
        <w:tblStyle w:val="af6"/>
        <w:tblW w:w="0" w:type="auto"/>
        <w:jc w:val="center"/>
        <w:tblLook w:val="04A0" w:firstRow="1" w:lastRow="0" w:firstColumn="1" w:lastColumn="0" w:noHBand="0" w:noVBand="1"/>
      </w:tblPr>
      <w:tblGrid>
        <w:gridCol w:w="2235"/>
        <w:gridCol w:w="2268"/>
      </w:tblGrid>
      <w:tr w:rsidR="001F3ADB" w14:paraId="4DCC65E0" w14:textId="77777777" w:rsidTr="003F0A11">
        <w:trPr>
          <w:jc w:val="center"/>
        </w:trPr>
        <w:tc>
          <w:tcPr>
            <w:tcW w:w="2235" w:type="dxa"/>
          </w:tcPr>
          <w:p w14:paraId="74070983" w14:textId="77777777" w:rsidR="001F3ADB" w:rsidRPr="00B654E7" w:rsidRDefault="001F3ADB" w:rsidP="003A5E92">
            <w:pPr>
              <w:ind w:firstLine="0"/>
              <w:rPr>
                <w:b/>
              </w:rPr>
            </w:pPr>
            <w:r w:rsidRPr="00B654E7">
              <w:rPr>
                <w:b/>
              </w:rPr>
              <w:t>Критичность</w:t>
            </w:r>
          </w:p>
        </w:tc>
        <w:tc>
          <w:tcPr>
            <w:tcW w:w="2268" w:type="dxa"/>
          </w:tcPr>
          <w:p w14:paraId="4D04D782" w14:textId="77777777" w:rsidR="001F3ADB" w:rsidRPr="00B654E7" w:rsidRDefault="001F3ADB" w:rsidP="003A5E92">
            <w:pPr>
              <w:ind w:firstLine="0"/>
              <w:rPr>
                <w:b/>
              </w:rPr>
            </w:pPr>
            <w:r w:rsidRPr="00B654E7">
              <w:rPr>
                <w:b/>
              </w:rPr>
              <w:t>Значение</w:t>
            </w:r>
          </w:p>
        </w:tc>
      </w:tr>
      <w:tr w:rsidR="001F3ADB" w14:paraId="7C31185A" w14:textId="77777777" w:rsidTr="003F0A11">
        <w:trPr>
          <w:jc w:val="center"/>
        </w:trPr>
        <w:tc>
          <w:tcPr>
            <w:tcW w:w="2235" w:type="dxa"/>
          </w:tcPr>
          <w:p w14:paraId="356D1F70" w14:textId="77777777" w:rsidR="001F3ADB" w:rsidRDefault="001F3ADB" w:rsidP="003A5E92">
            <w:pPr>
              <w:ind w:firstLine="0"/>
            </w:pPr>
            <w:r>
              <w:t>[0:0,01)</w:t>
            </w:r>
          </w:p>
        </w:tc>
        <w:tc>
          <w:tcPr>
            <w:tcW w:w="2268" w:type="dxa"/>
          </w:tcPr>
          <w:p w14:paraId="365BD618" w14:textId="77777777" w:rsidR="001F3ADB" w:rsidRDefault="001F3ADB" w:rsidP="003A5E92">
            <w:pPr>
              <w:ind w:firstLine="0"/>
            </w:pPr>
            <w:r w:rsidRPr="005F35D7">
              <w:t>0</w:t>
            </w:r>
          </w:p>
        </w:tc>
      </w:tr>
      <w:tr w:rsidR="001F3ADB" w14:paraId="41A994C6" w14:textId="77777777" w:rsidTr="003F0A11">
        <w:trPr>
          <w:jc w:val="center"/>
        </w:trPr>
        <w:tc>
          <w:tcPr>
            <w:tcW w:w="2235" w:type="dxa"/>
          </w:tcPr>
          <w:p w14:paraId="02803966" w14:textId="77777777" w:rsidR="001F3ADB" w:rsidRDefault="001F3ADB" w:rsidP="003A5E92">
            <w:pPr>
              <w:tabs>
                <w:tab w:val="center" w:pos="2355"/>
              </w:tabs>
              <w:ind w:firstLine="0"/>
            </w:pPr>
            <w:r>
              <w:t>[0,01:0,1)</w:t>
            </w:r>
          </w:p>
        </w:tc>
        <w:tc>
          <w:tcPr>
            <w:tcW w:w="2268" w:type="dxa"/>
          </w:tcPr>
          <w:p w14:paraId="0C26A58C" w14:textId="77777777" w:rsidR="001F3ADB" w:rsidRDefault="001F3ADB" w:rsidP="003A5E92">
            <w:pPr>
              <w:ind w:firstLine="0"/>
            </w:pPr>
            <w:r w:rsidRPr="005F35D7">
              <w:t>0,5</w:t>
            </w:r>
          </w:p>
        </w:tc>
      </w:tr>
      <w:tr w:rsidR="001F3ADB" w14:paraId="5E7976EF" w14:textId="77777777" w:rsidTr="003F0A11">
        <w:trPr>
          <w:jc w:val="center"/>
        </w:trPr>
        <w:tc>
          <w:tcPr>
            <w:tcW w:w="2235" w:type="dxa"/>
          </w:tcPr>
          <w:p w14:paraId="21BD4125" w14:textId="77777777" w:rsidR="001F3ADB" w:rsidRDefault="001F3ADB" w:rsidP="003A5E92">
            <w:pPr>
              <w:ind w:firstLine="0"/>
            </w:pPr>
            <w:r>
              <w:t>[0,1:1)</w:t>
            </w:r>
          </w:p>
        </w:tc>
        <w:tc>
          <w:tcPr>
            <w:tcW w:w="2268" w:type="dxa"/>
          </w:tcPr>
          <w:p w14:paraId="7478EF19" w14:textId="77777777" w:rsidR="001F3ADB" w:rsidRDefault="001F3ADB" w:rsidP="003A5E92">
            <w:pPr>
              <w:ind w:firstLine="0"/>
            </w:pPr>
            <w:r w:rsidRPr="005F35D7">
              <w:t>1</w:t>
            </w:r>
          </w:p>
        </w:tc>
      </w:tr>
      <w:tr w:rsidR="001F3ADB" w14:paraId="4FBF98F2" w14:textId="77777777" w:rsidTr="003F0A11">
        <w:trPr>
          <w:jc w:val="center"/>
        </w:trPr>
        <w:tc>
          <w:tcPr>
            <w:tcW w:w="2235" w:type="dxa"/>
          </w:tcPr>
          <w:p w14:paraId="74D49B8B" w14:textId="77777777" w:rsidR="001F3ADB" w:rsidRDefault="001F3ADB" w:rsidP="003A5E92">
            <w:pPr>
              <w:ind w:firstLine="0"/>
            </w:pPr>
            <w:r>
              <w:t>[1:10)</w:t>
            </w:r>
          </w:p>
        </w:tc>
        <w:tc>
          <w:tcPr>
            <w:tcW w:w="2268" w:type="dxa"/>
          </w:tcPr>
          <w:p w14:paraId="1B6012D8" w14:textId="77777777" w:rsidR="001F3ADB" w:rsidRDefault="001F3ADB" w:rsidP="003A5E92">
            <w:pPr>
              <w:ind w:firstLine="0"/>
            </w:pPr>
            <w:r w:rsidRPr="005F35D7">
              <w:t>1,2</w:t>
            </w:r>
          </w:p>
        </w:tc>
      </w:tr>
      <w:tr w:rsidR="001F3ADB" w14:paraId="7349CF37" w14:textId="77777777" w:rsidTr="003F0A11">
        <w:trPr>
          <w:jc w:val="center"/>
        </w:trPr>
        <w:tc>
          <w:tcPr>
            <w:tcW w:w="2235" w:type="dxa"/>
          </w:tcPr>
          <w:p w14:paraId="045B69C3" w14:textId="77777777" w:rsidR="001F3ADB" w:rsidRDefault="001F3ADB" w:rsidP="003A5E92">
            <w:pPr>
              <w:ind w:firstLine="0"/>
            </w:pPr>
            <w:r>
              <w:t>[10:100)</w:t>
            </w:r>
          </w:p>
        </w:tc>
        <w:tc>
          <w:tcPr>
            <w:tcW w:w="2268" w:type="dxa"/>
          </w:tcPr>
          <w:p w14:paraId="41F51C41" w14:textId="77777777" w:rsidR="001F3ADB" w:rsidRDefault="001F3ADB" w:rsidP="003A5E92">
            <w:pPr>
              <w:ind w:firstLine="0"/>
            </w:pPr>
            <w:r w:rsidRPr="005F35D7">
              <w:t>1,4</w:t>
            </w:r>
          </w:p>
        </w:tc>
      </w:tr>
      <w:tr w:rsidR="001F3ADB" w14:paraId="45BCBCA5" w14:textId="77777777" w:rsidTr="003F0A11">
        <w:trPr>
          <w:jc w:val="center"/>
        </w:trPr>
        <w:tc>
          <w:tcPr>
            <w:tcW w:w="2235" w:type="dxa"/>
          </w:tcPr>
          <w:p w14:paraId="719F5681" w14:textId="77777777" w:rsidR="001F3ADB" w:rsidRDefault="001F3ADB" w:rsidP="003A5E92">
            <w:pPr>
              <w:ind w:firstLine="0"/>
            </w:pPr>
            <w:r>
              <w:t>100</w:t>
            </w:r>
          </w:p>
        </w:tc>
        <w:tc>
          <w:tcPr>
            <w:tcW w:w="2268" w:type="dxa"/>
          </w:tcPr>
          <w:p w14:paraId="08C697DD" w14:textId="77777777" w:rsidR="001F3ADB" w:rsidRDefault="001F3ADB" w:rsidP="003A5E92">
            <w:pPr>
              <w:ind w:firstLine="0"/>
            </w:pPr>
            <w:r w:rsidRPr="005F35D7">
              <w:t>1,51</w:t>
            </w:r>
          </w:p>
        </w:tc>
      </w:tr>
    </w:tbl>
    <w:p w14:paraId="749DEB17" w14:textId="77777777" w:rsidR="001F3ADB" w:rsidRDefault="001F3ADB" w:rsidP="001F3ADB">
      <w:pPr>
        <w:ind w:firstLine="0"/>
      </w:pPr>
    </w:p>
    <w:p w14:paraId="6950D9CC" w14:textId="77777777" w:rsidR="001F3ADB" w:rsidRPr="00B654E7" w:rsidRDefault="001F3ADB" w:rsidP="001F3ADB">
      <w:pPr>
        <w:rPr>
          <w:lang w:val="en-US"/>
        </w:rPr>
      </w:pPr>
      <w:r>
        <w:t xml:space="preserve">Уравнение </w:t>
      </w:r>
      <w:r>
        <w:rPr>
          <w:lang w:val="en-US"/>
        </w:rPr>
        <w:t>CVSS:</w:t>
      </w:r>
    </w:p>
    <w:p w14:paraId="5DC05E78" w14:textId="77777777" w:rsidR="001F3ADB" w:rsidRPr="003A5E92" w:rsidRDefault="001F3ADB" w:rsidP="001F3ADB">
      <w:pPr>
        <w:rPr>
          <w:sz w:val="24"/>
          <w:lang w:val="en-US"/>
        </w:rPr>
      </w:pPr>
      <m:oMathPara>
        <m:oMath>
          <m:r>
            <w:rPr>
              <w:rFonts w:ascii="Cambria Math" w:hAnsi="Cambria Math"/>
              <w:sz w:val="24"/>
              <w:lang w:val="en-US"/>
            </w:rPr>
            <m:t>Risk=round_to_1_decimal</m:t>
          </m:r>
          <m:d>
            <m:dPr>
              <m:ctrlPr>
                <w:rPr>
                  <w:rFonts w:ascii="Cambria Math" w:hAnsi="Cambria Math"/>
                  <w:i/>
                  <w:sz w:val="24"/>
                  <w:lang w:val="en-US"/>
                </w:rPr>
              </m:ctrlPr>
            </m:dPr>
            <m:e>
              <m:r>
                <w:rPr>
                  <w:rFonts w:ascii="Cambria Math" w:hAnsi="Cambria Math"/>
                  <w:sz w:val="24"/>
                  <w:lang w:val="en-US"/>
                </w:rPr>
                <m:t>AdjustedBase</m:t>
              </m:r>
            </m:e>
          </m:d>
          <m:r>
            <w:rPr>
              <w:rFonts w:ascii="Cambria Math" w:hAnsi="Cambria Math"/>
              <w:sz w:val="24"/>
              <w:lang w:val="en-US"/>
            </w:rPr>
            <m:t xml:space="preserve"> </m:t>
          </m:r>
        </m:oMath>
      </m:oMathPara>
    </w:p>
    <w:p w14:paraId="37F508FF" w14:textId="77777777" w:rsidR="001F3ADB" w:rsidRDefault="001F3ADB" w:rsidP="001F3ADB">
      <w:r>
        <w:t>В раскрытом виде:</w:t>
      </w:r>
    </w:p>
    <w:p w14:paraId="4E66EB96" w14:textId="77777777" w:rsidR="001F3ADB" w:rsidRPr="003A5E92" w:rsidRDefault="001F3ADB" w:rsidP="001F3ADB">
      <w:pPr>
        <w:rPr>
          <w:sz w:val="24"/>
          <w:lang w:val="en-US"/>
        </w:rPr>
      </w:pPr>
      <m:oMathPara>
        <m:oMath>
          <m:r>
            <w:rPr>
              <w:rFonts w:ascii="Cambria Math" w:hAnsi="Cambria Math"/>
              <w:sz w:val="24"/>
            </w:rPr>
            <m:t>Risk=round_to_1_decimal((</m:t>
          </m:r>
          <m:d>
            <m:dPr>
              <m:ctrlPr>
                <w:rPr>
                  <w:rFonts w:ascii="Cambria Math" w:hAnsi="Cambria Math"/>
                  <w:i/>
                  <w:sz w:val="24"/>
                </w:rPr>
              </m:ctrlPr>
            </m:dPr>
            <m:e>
              <m:r>
                <w:rPr>
                  <w:rFonts w:ascii="Cambria Math" w:hAnsi="Cambria Math"/>
                  <w:sz w:val="24"/>
                </w:rPr>
                <m:t>0,6*</m:t>
              </m:r>
              <m:r>
                <w:rPr>
                  <w:rFonts w:ascii="Cambria Math" w:hAnsi="Cambria Math"/>
                  <w:sz w:val="24"/>
                  <w:lang w:val="en-US"/>
                </w:rPr>
                <m:t>AdjustedImpact</m:t>
              </m:r>
              <m:ctrlPr>
                <w:rPr>
                  <w:rFonts w:ascii="Cambria Math" w:hAnsi="Cambria Math"/>
                  <w:i/>
                  <w:sz w:val="24"/>
                  <w:lang w:val="en-US"/>
                </w:rPr>
              </m:ctrlPr>
            </m:e>
          </m:d>
          <m:r>
            <w:rPr>
              <w:rFonts w:ascii="Cambria Math" w:hAnsi="Cambria Math"/>
              <w:sz w:val="24"/>
              <w:lang w:val="en-US"/>
            </w:rPr>
            <m:t>+</m:t>
          </m:r>
        </m:oMath>
      </m:oMathPara>
    </w:p>
    <w:p w14:paraId="5D68C83C" w14:textId="77777777" w:rsidR="001F3ADB" w:rsidRPr="003A5E92" w:rsidRDefault="000A529E" w:rsidP="001F3ADB">
      <w:pPr>
        <w:rPr>
          <w:i/>
          <w:sz w:val="24"/>
          <w:lang w:val="en-US"/>
        </w:rPr>
      </w:pPr>
      <m:oMathPara>
        <m:oMath>
          <m:d>
            <m:dPr>
              <m:ctrlPr>
                <w:rPr>
                  <w:rFonts w:ascii="Cambria Math" w:hAnsi="Cambria Math"/>
                  <w:i/>
                  <w:sz w:val="24"/>
                  <w:lang w:val="en-US"/>
                </w:rPr>
              </m:ctrlPr>
            </m:dPr>
            <m:e>
              <m:r>
                <w:rPr>
                  <w:rFonts w:ascii="Cambria Math" w:hAnsi="Cambria Math"/>
                  <w:sz w:val="24"/>
                  <w:lang w:val="en-US"/>
                </w:rPr>
                <m:t>0,4*Exploitability</m:t>
              </m:r>
            </m:e>
          </m:d>
          <m:r>
            <w:rPr>
              <w:rFonts w:ascii="Cambria Math" w:hAnsi="Cambria Math"/>
              <w:sz w:val="24"/>
              <w:lang w:val="en-US"/>
            </w:rPr>
            <m:t>-1,5)*f(AdjustedImpact))</m:t>
          </m:r>
        </m:oMath>
      </m:oMathPara>
    </w:p>
    <w:p w14:paraId="17D69179" w14:textId="77777777" w:rsidR="001F3ADB" w:rsidRDefault="001F3ADB" w:rsidP="001F3ADB">
      <w:pPr>
        <w:ind w:firstLine="0"/>
      </w:pPr>
      <w:r>
        <w:t xml:space="preserve">где </w:t>
      </w:r>
      <m:oMath>
        <m:r>
          <w:rPr>
            <w:rFonts w:ascii="Cambria Math" w:hAnsi="Cambria Math"/>
          </w:rPr>
          <m:t>Exploitablity</m:t>
        </m:r>
      </m:oMath>
      <w:r w:rsidRPr="002470B8">
        <w:t xml:space="preserve"> – </w:t>
      </w:r>
      <w:r>
        <w:t xml:space="preserve">возможность использования уязвимости, </w:t>
      </w:r>
    </w:p>
    <w:p w14:paraId="1D97831C" w14:textId="77777777" w:rsidR="001F3ADB" w:rsidRPr="003A5E92" w:rsidRDefault="001F3ADB" w:rsidP="001F3ADB">
      <w:pPr>
        <w:rPr>
          <w:sz w:val="24"/>
        </w:rPr>
      </w:pPr>
      <m:oMathPara>
        <m:oMath>
          <m:r>
            <w:rPr>
              <w:rFonts w:ascii="Cambria Math" w:hAnsi="Cambria Math"/>
              <w:sz w:val="24"/>
            </w:rPr>
            <w:lastRenderedPageBreak/>
            <m:t>f</m:t>
          </m:r>
          <m:d>
            <m:dPr>
              <m:ctrlPr>
                <w:rPr>
                  <w:rFonts w:ascii="Cambria Math" w:hAnsi="Cambria Math"/>
                  <w:i/>
                  <w:sz w:val="24"/>
                </w:rPr>
              </m:ctrlPr>
            </m:dPr>
            <m:e>
              <m:r>
                <w:rPr>
                  <w:rFonts w:ascii="Cambria Math" w:hAnsi="Cambria Math"/>
                  <w:sz w:val="24"/>
                </w:rPr>
                <m:t>AdjustedImpact</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если </m:t>
                  </m:r>
                  <m:r>
                    <w:rPr>
                      <w:rFonts w:ascii="Cambria Math" w:hAnsi="Cambria Math"/>
                      <w:sz w:val="24"/>
                      <w:lang w:val="en-US"/>
                    </w:rPr>
                    <m:t>AdjustedImpact=0</m:t>
                  </m:r>
                </m:e>
                <m:e>
                  <m:r>
                    <w:rPr>
                      <w:rFonts w:ascii="Cambria Math" w:hAnsi="Cambria Math"/>
                      <w:sz w:val="24"/>
                    </w:rPr>
                    <m:t xml:space="preserve">1,176, если </m:t>
                  </m:r>
                  <m:r>
                    <w:rPr>
                      <w:rFonts w:ascii="Cambria Math" w:hAnsi="Cambria Math"/>
                      <w:sz w:val="24"/>
                      <w:lang w:val="en-US"/>
                    </w:rPr>
                    <m:t>AdjustedImpact ≠0</m:t>
                  </m:r>
                </m:e>
              </m:eqArr>
            </m:e>
          </m:d>
        </m:oMath>
      </m:oMathPara>
    </w:p>
    <w:p w14:paraId="588D8CD5"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1-ConfImpact*ConfReq</m:t>
              </m:r>
            </m:e>
          </m:d>
          <m:r>
            <w:rPr>
              <w:rFonts w:ascii="Cambria Math" w:hAnsi="Cambria Math"/>
              <w:sz w:val="24"/>
              <w:lang w:val="en-US"/>
            </w:rPr>
            <m:t>*</m:t>
          </m:r>
        </m:oMath>
      </m:oMathPara>
    </w:p>
    <w:p w14:paraId="4960A20B"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1-IntegImpact*IntegReq</m:t>
              </m:r>
            </m:e>
          </m:d>
          <m:r>
            <w:rPr>
              <w:rFonts w:ascii="Cambria Math" w:hAnsi="Cambria Math"/>
              <w:sz w:val="24"/>
              <w:lang w:val="en-US"/>
            </w:rPr>
            <m:t>*(1-AvailImpact*AvailReq))),</m:t>
          </m:r>
        </m:oMath>
      </m:oMathPara>
    </w:p>
    <w:p w14:paraId="1B355198" w14:textId="3B2D5A91" w:rsidR="001F3ADB" w:rsidRDefault="001F3ADB" w:rsidP="001F3ADB">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678806A3" w14:textId="77777777" w:rsidR="001F3ADB" w:rsidRDefault="001F3ADB" w:rsidP="001F3ADB">
      <w:r>
        <w:t>Тогда уравнение принимает вид:</w:t>
      </w:r>
    </w:p>
    <w:p w14:paraId="687393EC"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1-ConfImpact*Criticality(c)</m:t>
              </m:r>
            </m:e>
          </m:d>
          <m:r>
            <w:rPr>
              <w:rFonts w:ascii="Cambria Math" w:hAnsi="Cambria Math"/>
              <w:sz w:val="24"/>
              <w:lang w:val="en-US"/>
            </w:rPr>
            <m:t>*</m:t>
          </m:r>
        </m:oMath>
      </m:oMathPara>
    </w:p>
    <w:p w14:paraId="34FEB67A"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1-IntegImpact*Criticality</m:t>
              </m:r>
              <m:d>
                <m:dPr>
                  <m:ctrlPr>
                    <w:rPr>
                      <w:rFonts w:ascii="Cambria Math" w:hAnsi="Cambria Math"/>
                      <w:i/>
                      <w:sz w:val="24"/>
                      <w:lang w:val="en-US"/>
                    </w:rPr>
                  </m:ctrlPr>
                </m:dPr>
                <m:e>
                  <m:r>
                    <w:rPr>
                      <w:rFonts w:ascii="Cambria Math" w:hAnsi="Cambria Math"/>
                      <w:sz w:val="24"/>
                      <w:lang w:val="en-US"/>
                    </w:rPr>
                    <m:t>i</m:t>
                  </m:r>
                </m:e>
              </m:d>
            </m:e>
          </m:d>
          <m:r>
            <w:rPr>
              <w:rFonts w:ascii="Cambria Math" w:hAnsi="Cambria Math"/>
              <w:sz w:val="24"/>
              <w:lang w:val="en-US"/>
            </w:rPr>
            <m:t>*(1-AvailImpact*Criticality(a))))</m:t>
          </m:r>
        </m:oMath>
      </m:oMathPara>
    </w:p>
    <w:p w14:paraId="2AAB35D2" w14:textId="77777777" w:rsidR="001F3ADB" w:rsidRDefault="001F3ADB" w:rsidP="001F3ADB">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053C886B" w14:textId="77777777" w:rsidR="001F3ADB" w:rsidRDefault="001F3ADB" w:rsidP="001F3ADB">
      <w:r>
        <w:t>Исходя из вышеописанных формул риск может принимать значение от 0 до 10. После определения риска каждой уязвимости 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всех активов системы, как высокий</w:t>
      </w:r>
      <w:r w:rsidRPr="001D3A24">
        <w:t>/</w:t>
      </w:r>
      <w:r>
        <w:t>средний</w:t>
      </w:r>
      <w:r w:rsidRPr="001D3A24">
        <w:t>/</w:t>
      </w:r>
      <w:r>
        <w:t xml:space="preserve">низкий в соответствии с </w:t>
      </w:r>
      <w:r>
        <w:rPr>
          <w:lang w:val="en-US"/>
        </w:rPr>
        <w:t>CVSS</w:t>
      </w:r>
      <w:r>
        <w:t>. Данная методика позволяет выделить наиболее незащищенные участки системы.</w:t>
      </w:r>
    </w:p>
    <w:p w14:paraId="7E4A1D26" w14:textId="77777777" w:rsidR="001F3ADB" w:rsidRDefault="001F3ADB" w:rsidP="001F3ADB">
      <w:r>
        <w:t xml:space="preserve">Данная методика наиболее близка к применению в реальных условиях тестирования защищенности сетевой инфраструктуры, так как оценку уязвимостей по </w:t>
      </w:r>
      <w:r>
        <w:rPr>
          <w:lang w:val="en-US"/>
        </w:rPr>
        <w:t>CVSS</w:t>
      </w:r>
      <w:r w:rsidRPr="001D3A24">
        <w:t xml:space="preserve"> </w:t>
      </w:r>
      <w:r>
        <w:t xml:space="preserve">может провести и сторонний наблюдатель в отличие от методик, использующих опросы и требующих указать критичность активов с точки зрения бизнес-процессов организации.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w:t>
      </w:r>
      <w:r>
        <w:lastRenderedPageBreak/>
        <w:t>которых никак не будет учтена. Также данная методика не описывает меры, принимаемые для снижения рисков.</w:t>
      </w:r>
    </w:p>
    <w:p w14:paraId="7C4D486A" w14:textId="77777777" w:rsidR="001F3ADB" w:rsidRDefault="001F3ADB" w:rsidP="001F3ADB">
      <w:r>
        <w:t>Таким образом, необходимо разработать методику оценки защищенности сетевой инфраструктуры, которая соответствует следующим требованиям:</w:t>
      </w:r>
    </w:p>
    <w:p w14:paraId="3BE01666" w14:textId="77777777" w:rsidR="001F3ADB" w:rsidRPr="00635A2C" w:rsidRDefault="001F3ADB" w:rsidP="00D20C9B">
      <w:pPr>
        <w:pStyle w:val="af4"/>
        <w:numPr>
          <w:ilvl w:val="0"/>
          <w:numId w:val="24"/>
        </w:numPr>
        <w:suppressAutoHyphens w:val="0"/>
        <w:ind w:left="0" w:firstLine="709"/>
      </w:pPr>
      <w:r>
        <w:t>Активы организации представляют собой сетевые узлы</w:t>
      </w:r>
      <w:r w:rsidRPr="00635A2C">
        <w:t>;</w:t>
      </w:r>
    </w:p>
    <w:p w14:paraId="1EC825B1" w14:textId="77777777" w:rsidR="001F3ADB" w:rsidRPr="00635A2C" w:rsidRDefault="001F3ADB" w:rsidP="00D20C9B">
      <w:pPr>
        <w:pStyle w:val="af4"/>
        <w:numPr>
          <w:ilvl w:val="0"/>
          <w:numId w:val="24"/>
        </w:numPr>
        <w:suppressAutoHyphens w:val="0"/>
        <w:ind w:left="0" w:firstLine="709"/>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7F5ABA95" w14:textId="77777777" w:rsidR="001F3ADB" w:rsidRPr="00635A2C" w:rsidRDefault="001F3ADB" w:rsidP="00D20C9B">
      <w:pPr>
        <w:pStyle w:val="af4"/>
        <w:numPr>
          <w:ilvl w:val="0"/>
          <w:numId w:val="24"/>
        </w:numPr>
        <w:suppressAutoHyphens w:val="0"/>
        <w:ind w:left="0" w:firstLine="709"/>
      </w:pPr>
      <w:r>
        <w:t>Ценность узлов должна определяться на основании общедоступной информации и определяться целочисленным значением</w:t>
      </w:r>
      <w:r w:rsidRPr="00635A2C">
        <w:t>;</w:t>
      </w:r>
    </w:p>
    <w:p w14:paraId="56B4EAAD" w14:textId="77777777" w:rsidR="001F3ADB" w:rsidRPr="00635A2C" w:rsidRDefault="001F3ADB" w:rsidP="00D20C9B">
      <w:pPr>
        <w:pStyle w:val="af4"/>
        <w:numPr>
          <w:ilvl w:val="0"/>
          <w:numId w:val="24"/>
        </w:numPr>
        <w:suppressAutoHyphens w:val="0"/>
        <w:ind w:left="0" w:firstLine="709"/>
      </w:pPr>
      <w:r>
        <w:t>Ценность узла должна зависеть от работающих на нем сервисов</w:t>
      </w:r>
      <w:r w:rsidRPr="00635A2C">
        <w:t>;</w:t>
      </w:r>
    </w:p>
    <w:p w14:paraId="759BD51F" w14:textId="77777777" w:rsidR="001F3ADB" w:rsidRDefault="001F3ADB" w:rsidP="00D20C9B">
      <w:pPr>
        <w:pStyle w:val="af4"/>
        <w:numPr>
          <w:ilvl w:val="0"/>
          <w:numId w:val="24"/>
        </w:numPr>
        <w:suppressAutoHyphens w:val="0"/>
        <w:ind w:left="0" w:firstLine="709"/>
      </w:pPr>
      <w:r>
        <w:t>Выбор защитных мер должен осуществляться с целью минимизации риска всей инфраструктуры</w:t>
      </w:r>
      <w:r w:rsidRPr="00635A2C">
        <w:t>.</w:t>
      </w:r>
    </w:p>
    <w:p w14:paraId="764C0423" w14:textId="77777777" w:rsidR="001F3ADB" w:rsidRDefault="001F3ADB" w:rsidP="001F3ADB"/>
    <w:p w14:paraId="5D47B8E9" w14:textId="77777777" w:rsidR="001F3ADB" w:rsidRPr="003F0A11" w:rsidRDefault="001F3ADB" w:rsidP="003F0A11">
      <w:pPr>
        <w:pStyle w:val="22"/>
        <w:numPr>
          <w:ilvl w:val="1"/>
          <w:numId w:val="4"/>
        </w:numPr>
        <w:suppressAutoHyphens w:val="0"/>
        <w:spacing w:after="0" w:line="360" w:lineRule="auto"/>
        <w:ind w:left="993" w:hanging="567"/>
      </w:pPr>
      <w:bookmarkStart w:id="58" w:name="_Toc27849704"/>
      <w:bookmarkStart w:id="59" w:name="_Toc27948144"/>
      <w:bookmarkStart w:id="60" w:name="_Toc28967778"/>
      <w:r w:rsidRPr="003F0A11">
        <w:t>Концепция графов атак</w:t>
      </w:r>
      <w:bookmarkEnd w:id="58"/>
      <w:bookmarkEnd w:id="59"/>
      <w:bookmarkEnd w:id="60"/>
    </w:p>
    <w:p w14:paraId="238DA8C6" w14:textId="77777777" w:rsidR="001F3ADB" w:rsidRDefault="001F3ADB" w:rsidP="001F3ADB">
      <w:r>
        <w:t>Существует множество работ по применимости графов атак в задаче оценки защищенности сетевой инфраструктуры. Они применяются для анализа того, каким образом может развиваться атака внутри сети организации.</w:t>
      </w:r>
    </w:p>
    <w:p w14:paraId="0C907D83" w14:textId="0D8E3D7E" w:rsidR="001F3ADB" w:rsidRPr="003A5E92" w:rsidRDefault="003A5E92" w:rsidP="001F3ADB">
      <w:r>
        <w:t xml:space="preserve">Граф атак можно </w:t>
      </w:r>
      <w:proofErr w:type="gramStart"/>
      <w:r>
        <w:t>представить</w:t>
      </w:r>
      <w:proofErr w:type="gramEnd"/>
      <w:r>
        <w:t xml:space="preserve"> </w:t>
      </w:r>
      <w:r w:rsidR="001F3ADB">
        <w:t>как последовательность всех возможных действий злоумышленника для реализации угроз, так называемых трасс атак. Существует</w:t>
      </w:r>
      <w:r w:rsidR="001F3ADB" w:rsidRPr="003A5E92">
        <w:t xml:space="preserve"> </w:t>
      </w:r>
      <w:r w:rsidR="001F3ADB">
        <w:t>несколько</w:t>
      </w:r>
      <w:r w:rsidR="001F3ADB" w:rsidRPr="003A5E92">
        <w:t xml:space="preserve"> </w:t>
      </w:r>
      <w:r w:rsidR="001F3ADB">
        <w:t>общепринятых</w:t>
      </w:r>
      <w:r w:rsidR="001F3ADB" w:rsidRPr="003A5E92">
        <w:t xml:space="preserve"> </w:t>
      </w:r>
      <w:r w:rsidR="001F3ADB">
        <w:t>типов</w:t>
      </w:r>
      <w:r w:rsidR="001F3ADB" w:rsidRPr="003A5E92">
        <w:t xml:space="preserve"> </w:t>
      </w:r>
      <w:r w:rsidR="001F3ADB">
        <w:t>графов</w:t>
      </w:r>
      <w:r w:rsidR="001F3ADB" w:rsidRPr="003A5E92">
        <w:t xml:space="preserve"> </w:t>
      </w:r>
      <w:r w:rsidR="001F3ADB">
        <w:t>атак</w:t>
      </w:r>
      <w:r w:rsidR="001F3ADB" w:rsidRPr="003A5E92">
        <w:t xml:space="preserve"> [</w:t>
      </w:r>
      <w:r>
        <w:t>14</w:t>
      </w:r>
      <w:r w:rsidR="001F3ADB" w:rsidRPr="003A5E92">
        <w:t>]:</w:t>
      </w:r>
    </w:p>
    <w:p w14:paraId="1E2BCC4E" w14:textId="5FF1E60E" w:rsidR="001F3ADB" w:rsidRDefault="001F3ADB" w:rsidP="00D20C9B">
      <w:pPr>
        <w:pStyle w:val="af4"/>
        <w:numPr>
          <w:ilvl w:val="1"/>
          <w:numId w:val="26"/>
        </w:numPr>
        <w:suppressAutoHyphens w:val="0"/>
        <w:ind w:left="0" w:firstLine="709"/>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w:t>
      </w:r>
      <w:r w:rsidR="003A5E92">
        <w:t>а атак представлена на рисунке 1.3</w:t>
      </w:r>
      <w:r>
        <w:t>.</w:t>
      </w:r>
    </w:p>
    <w:p w14:paraId="11498B47" w14:textId="77777777" w:rsidR="001F3ADB" w:rsidRDefault="001F3ADB" w:rsidP="001F3ADB">
      <w:pPr>
        <w:ind w:firstLine="0"/>
        <w:jc w:val="center"/>
      </w:pPr>
      <w:r>
        <w:rPr>
          <w:noProof/>
        </w:rPr>
        <w:lastRenderedPageBreak/>
        <w:drawing>
          <wp:inline distT="0" distB="0" distL="0" distR="0" wp14:anchorId="7AE94086" wp14:editId="615D4F1C">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4D70EC72" w14:textId="39E60CB4" w:rsidR="001F3ADB" w:rsidRDefault="003A5E92" w:rsidP="001F3ADB">
      <w:pPr>
        <w:ind w:firstLine="0"/>
        <w:jc w:val="center"/>
      </w:pPr>
      <w:r>
        <w:t>Рисунок 1.3</w:t>
      </w:r>
      <w:r w:rsidR="001F3ADB">
        <w:t xml:space="preserve"> – Часть полного графа</w:t>
      </w:r>
    </w:p>
    <w:p w14:paraId="002BC076" w14:textId="664F32E8" w:rsidR="001F3ADB" w:rsidRDefault="001F3ADB" w:rsidP="00D20C9B">
      <w:pPr>
        <w:pStyle w:val="af4"/>
        <w:numPr>
          <w:ilvl w:val="1"/>
          <w:numId w:val="26"/>
        </w:numPr>
        <w:suppressAutoHyphens w:val="0"/>
        <w:ind w:left="0" w:firstLine="709"/>
      </w:pPr>
      <w:r>
        <w:t xml:space="preserve">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w:t>
      </w:r>
      <w:proofErr w:type="gramStart"/>
      <w:r>
        <w:t>в</w:t>
      </w:r>
      <w:proofErr w:type="gramEnd"/>
      <w:r>
        <w:t xml:space="preserve">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w:t>
      </w:r>
      <w:r w:rsidR="003A5E92">
        <w:t>ного графа приведен на рисунке 1.4</w:t>
      </w:r>
      <w:r>
        <w:t>.</w:t>
      </w:r>
    </w:p>
    <w:p w14:paraId="298329B0" w14:textId="77777777" w:rsidR="001F3ADB" w:rsidRDefault="001F3ADB" w:rsidP="001F3ADB">
      <w:pPr>
        <w:ind w:firstLine="0"/>
      </w:pPr>
    </w:p>
    <w:p w14:paraId="27E30EF8" w14:textId="77777777" w:rsidR="001F3ADB" w:rsidRDefault="001F3ADB" w:rsidP="001F3ADB">
      <w:pPr>
        <w:ind w:firstLine="0"/>
        <w:jc w:val="center"/>
      </w:pPr>
      <w:r>
        <w:rPr>
          <w:noProof/>
        </w:rPr>
        <w:drawing>
          <wp:inline distT="0" distB="0" distL="0" distR="0" wp14:anchorId="53B0DDE1" wp14:editId="433CF27B">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4CC213A3" w14:textId="45BFB0EC" w:rsidR="001F3ADB" w:rsidRDefault="003A5E92" w:rsidP="001F3ADB">
      <w:pPr>
        <w:ind w:firstLine="0"/>
        <w:jc w:val="center"/>
      </w:pPr>
      <w:r>
        <w:t>Рисунок 1.4</w:t>
      </w:r>
      <w:r w:rsidR="001F3ADB">
        <w:t xml:space="preserve"> – Граф предсказаний</w:t>
      </w:r>
    </w:p>
    <w:p w14:paraId="4C78425C" w14:textId="77777777" w:rsidR="001F3ADB" w:rsidRDefault="001F3ADB" w:rsidP="001F3ADB">
      <w:pPr>
        <w:ind w:firstLine="0"/>
        <w:jc w:val="center"/>
      </w:pPr>
    </w:p>
    <w:p w14:paraId="3C969DB6" w14:textId="17E9EE81" w:rsidR="001F3ADB" w:rsidRDefault="001F3ADB" w:rsidP="00D20C9B">
      <w:pPr>
        <w:pStyle w:val="af4"/>
        <w:numPr>
          <w:ilvl w:val="1"/>
          <w:numId w:val="26"/>
        </w:numPr>
        <w:suppressAutoHyphens w:val="0"/>
        <w:ind w:left="0" w:firstLine="709"/>
      </w:pPr>
      <w:r>
        <w:rPr>
          <w:lang w:val="en-US"/>
        </w:rPr>
        <w:t>MP</w:t>
      </w:r>
      <w:r w:rsidRPr="0003096C">
        <w:t>-</w:t>
      </w:r>
      <w:r>
        <w:t>граф (г</w:t>
      </w:r>
      <w:r w:rsidRPr="0003096C">
        <w:t>раф со множеством предусловий</w:t>
      </w:r>
      <w:r>
        <w:t xml:space="preserve">)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w:t>
      </w:r>
      <w:r w:rsidR="003A5E92">
        <w:t>1.5</w:t>
      </w:r>
      <w:r>
        <w:t>.</w:t>
      </w:r>
    </w:p>
    <w:p w14:paraId="792D243C" w14:textId="77777777" w:rsidR="001F3ADB" w:rsidRDefault="001F3ADB" w:rsidP="001F3ADB">
      <w:pPr>
        <w:ind w:firstLine="0"/>
      </w:pPr>
    </w:p>
    <w:p w14:paraId="53D3F8D3" w14:textId="77777777" w:rsidR="001F3ADB" w:rsidRDefault="001F3ADB" w:rsidP="001F3ADB">
      <w:pPr>
        <w:ind w:firstLine="0"/>
        <w:jc w:val="center"/>
      </w:pPr>
      <w:r>
        <w:rPr>
          <w:noProof/>
        </w:rPr>
        <w:drawing>
          <wp:inline distT="0" distB="0" distL="0" distR="0" wp14:anchorId="142F282F" wp14:editId="70256232">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05FD8734" w14:textId="557509A9" w:rsidR="001F3ADB" w:rsidRDefault="003A5E92" w:rsidP="001F3ADB">
      <w:pPr>
        <w:ind w:firstLine="0"/>
        <w:jc w:val="center"/>
      </w:pPr>
      <w:r>
        <w:t>Рисунок 1.5</w:t>
      </w:r>
      <w:r w:rsidR="001F3ADB">
        <w:t xml:space="preserve"> – </w:t>
      </w:r>
      <w:r w:rsidR="001F3ADB">
        <w:rPr>
          <w:lang w:val="en-US"/>
        </w:rPr>
        <w:t>MP</w:t>
      </w:r>
      <w:r w:rsidR="001F3ADB" w:rsidRPr="00BB6205">
        <w:t>-</w:t>
      </w:r>
      <w:r w:rsidR="001F3ADB">
        <w:t>граф атак</w:t>
      </w:r>
    </w:p>
    <w:p w14:paraId="6A38937B" w14:textId="77777777" w:rsidR="001F3ADB" w:rsidRDefault="001F3ADB" w:rsidP="001F3ADB"/>
    <w:p w14:paraId="177EBB5D" w14:textId="77777777" w:rsidR="001F3ADB" w:rsidRDefault="001F3ADB" w:rsidP="001F3ADB">
      <w:r>
        <w:t>При работе с графами атак возникает две основные проблемы:</w:t>
      </w:r>
    </w:p>
    <w:p w14:paraId="73E6A4EA" w14:textId="77777777" w:rsidR="001F3ADB" w:rsidRPr="00CC5A7E" w:rsidRDefault="001F3ADB" w:rsidP="00D20C9B">
      <w:pPr>
        <w:pStyle w:val="af4"/>
        <w:numPr>
          <w:ilvl w:val="1"/>
          <w:numId w:val="26"/>
        </w:numPr>
        <w:suppressAutoHyphens w:val="0"/>
        <w:ind w:left="0" w:firstLine="709"/>
      </w:pPr>
      <w:r>
        <w:t>Обработка циклов</w:t>
      </w:r>
      <w:r>
        <w:rPr>
          <w:lang w:val="en-US"/>
        </w:rPr>
        <w:t>;</w:t>
      </w:r>
    </w:p>
    <w:p w14:paraId="7251A5CF" w14:textId="77777777" w:rsidR="001F3ADB" w:rsidRPr="00CC5A7E" w:rsidRDefault="001F3ADB" w:rsidP="00D20C9B">
      <w:pPr>
        <w:pStyle w:val="af4"/>
        <w:numPr>
          <w:ilvl w:val="1"/>
          <w:numId w:val="26"/>
        </w:numPr>
        <w:suppressAutoHyphens w:val="0"/>
        <w:ind w:left="0" w:firstLine="709"/>
      </w:pPr>
      <w:r>
        <w:t>Значительное время обработки</w:t>
      </w:r>
      <w:r>
        <w:rPr>
          <w:lang w:val="en-US"/>
        </w:rPr>
        <w:t>.</w:t>
      </w:r>
    </w:p>
    <w:p w14:paraId="4152D954" w14:textId="77777777" w:rsidR="001F3ADB" w:rsidRPr="00CD2E9A" w:rsidRDefault="001F3ADB" w:rsidP="001F3ADB">
      <w:pPr>
        <w:pStyle w:val="af4"/>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22685158" w14:textId="77777777" w:rsidR="001F3ADB" w:rsidRPr="00C743E6" w:rsidRDefault="001F3ADB" w:rsidP="001F3ADB"/>
    <w:p w14:paraId="1705710B" w14:textId="77777777" w:rsidR="001F3ADB" w:rsidRPr="003F0A11" w:rsidRDefault="001F3ADB" w:rsidP="003F0A11">
      <w:pPr>
        <w:pStyle w:val="22"/>
        <w:numPr>
          <w:ilvl w:val="1"/>
          <w:numId w:val="4"/>
        </w:numPr>
        <w:suppressAutoHyphens w:val="0"/>
        <w:spacing w:after="0" w:line="360" w:lineRule="auto"/>
        <w:ind w:left="993" w:hanging="567"/>
      </w:pPr>
      <w:bookmarkStart w:id="61" w:name="_Toc27849702"/>
      <w:bookmarkStart w:id="62" w:name="_Toc27948145"/>
      <w:bookmarkStart w:id="63" w:name="_Toc28967779"/>
      <w:r w:rsidRPr="003F0A11">
        <w:t>Показатели защищенности</w:t>
      </w:r>
      <w:bookmarkEnd w:id="61"/>
      <w:bookmarkEnd w:id="62"/>
      <w:bookmarkEnd w:id="63"/>
    </w:p>
    <w:p w14:paraId="46CE5ED4" w14:textId="77777777" w:rsidR="001F3ADB" w:rsidRDefault="001F3ADB" w:rsidP="001F3ADB">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7618CED1" w14:textId="77777777" w:rsidR="001F3ADB" w:rsidRDefault="001F3ADB" w:rsidP="001F3ADB"/>
    <w:p w14:paraId="30C32608" w14:textId="77777777" w:rsidR="001F3ADB" w:rsidRDefault="001F3ADB" w:rsidP="003F0A11">
      <w:pPr>
        <w:pStyle w:val="3"/>
        <w:tabs>
          <w:tab w:val="clear" w:pos="1134"/>
          <w:tab w:val="left" w:pos="851"/>
        </w:tabs>
        <w:suppressAutoHyphens w:val="0"/>
        <w:ind w:left="993" w:hanging="567"/>
      </w:pPr>
      <w:bookmarkStart w:id="64" w:name="_Toc27849703"/>
      <w:bookmarkStart w:id="65" w:name="_Toc27948146"/>
      <w:bookmarkStart w:id="66" w:name="_Toc28967780"/>
      <w:r>
        <w:lastRenderedPageBreak/>
        <w:t>Базовые показатели</w:t>
      </w:r>
      <w:bookmarkEnd w:id="64"/>
      <w:bookmarkEnd w:id="65"/>
      <w:bookmarkEnd w:id="66"/>
    </w:p>
    <w:p w14:paraId="4996CF5B" w14:textId="503F4243" w:rsidR="001F3ADB" w:rsidRDefault="001F3ADB" w:rsidP="001F3ADB">
      <w:r>
        <w:t>Базовыми называются показатели защищенности,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rsidR="003A5E92">
        <w:t>уязвимости</w:t>
      </w:r>
      <w:r w:rsidR="003A5E92" w:rsidRPr="006C4D65">
        <w:t>; источники</w:t>
      </w:r>
      <w:r>
        <w:t xml:space="preserve">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14:paraId="399DB6B8" w14:textId="77777777" w:rsidR="001F3ADB" w:rsidRDefault="001F3ADB" w:rsidP="001F3ADB">
      <w:r>
        <w:t>В частности, в различных работах встречаются следующие виды показателей защищенности:</w:t>
      </w:r>
    </w:p>
    <w:p w14:paraId="72777075" w14:textId="31E24075" w:rsidR="001F3ADB" w:rsidRPr="00D40F3A" w:rsidRDefault="001F3ADB" w:rsidP="00D20C9B">
      <w:pPr>
        <w:pStyle w:val="af4"/>
        <w:numPr>
          <w:ilvl w:val="0"/>
          <w:numId w:val="25"/>
        </w:numPr>
        <w:suppressAutoHyphens w:val="0"/>
        <w:ind w:left="0" w:firstLine="709"/>
      </w:pPr>
      <w:r>
        <w:t xml:space="preserve">В работе </w:t>
      </w:r>
      <w:r w:rsidRPr="006C4D65">
        <w:t>[</w:t>
      </w:r>
      <w:r w:rsidR="003A5E92">
        <w:t>15</w:t>
      </w:r>
      <w:r w:rsidR="003A5E92" w:rsidRPr="006C4D65">
        <w:t xml:space="preserve">] </w:t>
      </w:r>
      <w:r w:rsidR="003A5E92">
        <w:t>показатель</w:t>
      </w:r>
      <w:r>
        <w:t xml:space="preserve"> защищенности определяется исходя из ущерба сетевой инфраструктуры, связанного с реализацией угроз</w:t>
      </w:r>
      <w:r w:rsidRPr="00D40F3A">
        <w:t>;</w:t>
      </w:r>
    </w:p>
    <w:p w14:paraId="6B221A82" w14:textId="23106C49" w:rsidR="001F3ADB" w:rsidRDefault="001F3ADB" w:rsidP="00D20C9B">
      <w:pPr>
        <w:pStyle w:val="af4"/>
        <w:numPr>
          <w:ilvl w:val="0"/>
          <w:numId w:val="25"/>
        </w:numPr>
        <w:suppressAutoHyphens w:val="0"/>
        <w:ind w:left="0" w:firstLine="709"/>
      </w:pPr>
      <w:r>
        <w:t>В</w:t>
      </w:r>
      <w:r w:rsidRPr="005F59DA">
        <w:t xml:space="preserve"> </w:t>
      </w:r>
      <w:r>
        <w:t>работе</w:t>
      </w:r>
      <w:r w:rsidRPr="005F59DA">
        <w:t xml:space="preserve"> [</w:t>
      </w:r>
      <w:r w:rsidR="003A5E92">
        <w:t>16</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 xml:space="preserve">. </w:t>
      </w:r>
      <w:r>
        <w:t xml:space="preserve">Уровень навыков варьируется в зависимости </w:t>
      </w:r>
      <w:r w:rsidR="007F2F45">
        <w:t>от уровня,</w:t>
      </w:r>
      <w:r>
        <w:t xml:space="preserve"> атакующего и его знаний о системе, а уровень атакующего определяется на основе максимальной сложности атакующих действий</w:t>
      </w:r>
      <w:r w:rsidRPr="00E1049D">
        <w:t>;</w:t>
      </w:r>
    </w:p>
    <w:p w14:paraId="165FDD8C" w14:textId="1A670409" w:rsidR="001F3ADB" w:rsidRDefault="001F3ADB" w:rsidP="00D20C9B">
      <w:pPr>
        <w:pStyle w:val="af4"/>
        <w:numPr>
          <w:ilvl w:val="0"/>
          <w:numId w:val="25"/>
        </w:numPr>
        <w:suppressAutoHyphens w:val="0"/>
        <w:ind w:left="0" w:firstLine="709"/>
      </w:pPr>
      <w:r>
        <w:t xml:space="preserve">В </w:t>
      </w:r>
      <w:r w:rsidRPr="00414EAF">
        <w:t>[</w:t>
      </w:r>
      <w:r w:rsidR="003A5E92">
        <w:t>17</w:t>
      </w:r>
      <w:r w:rsidRPr="00414EAF">
        <w:t xml:space="preserve">] </w:t>
      </w:r>
      <w:r>
        <w:t>используется целый ряд показателей защищенности:</w:t>
      </w:r>
    </w:p>
    <w:p w14:paraId="76C3021F" w14:textId="77777777" w:rsidR="001F3ADB" w:rsidRPr="005F59DA" w:rsidRDefault="001F3ADB" w:rsidP="00D20C9B">
      <w:pPr>
        <w:pStyle w:val="af4"/>
        <w:numPr>
          <w:ilvl w:val="1"/>
          <w:numId w:val="25"/>
        </w:numPr>
        <w:suppressAutoHyphens w:val="0"/>
        <w:ind w:left="1843" w:hanging="425"/>
      </w:pPr>
      <w:r>
        <w:t>Суммарное количество обнаруженных уязвимостей</w:t>
      </w:r>
      <w:r>
        <w:rPr>
          <w:lang w:val="en-US"/>
        </w:rPr>
        <w:t>;</w:t>
      </w:r>
    </w:p>
    <w:p w14:paraId="32355D4B" w14:textId="77777777" w:rsidR="001F3ADB" w:rsidRPr="005F59DA" w:rsidRDefault="001F3ADB" w:rsidP="00D20C9B">
      <w:pPr>
        <w:pStyle w:val="af4"/>
        <w:numPr>
          <w:ilvl w:val="1"/>
          <w:numId w:val="25"/>
        </w:numPr>
        <w:suppressAutoHyphens w:val="0"/>
        <w:ind w:left="1843" w:hanging="425"/>
      </w:pPr>
      <w:r>
        <w:t>Актив с наибольшим текущим уровнем риска организации</w:t>
      </w:r>
      <w:r w:rsidRPr="005F59DA">
        <w:t>;</w:t>
      </w:r>
    </w:p>
    <w:p w14:paraId="4448CDCD" w14:textId="77777777" w:rsidR="001F3ADB" w:rsidRDefault="001F3ADB" w:rsidP="00D20C9B">
      <w:pPr>
        <w:pStyle w:val="af4"/>
        <w:numPr>
          <w:ilvl w:val="1"/>
          <w:numId w:val="25"/>
        </w:numPr>
        <w:suppressAutoHyphens w:val="0"/>
        <w:ind w:left="1843" w:hanging="425"/>
      </w:pPr>
      <w:r>
        <w:t>Процент персонала, прошедшего обучение соблюдению политик и процедур информационной безопасности</w:t>
      </w:r>
      <w:r w:rsidRPr="005F59DA">
        <w:t>.</w:t>
      </w:r>
    </w:p>
    <w:p w14:paraId="380C1D38" w14:textId="1664A5D4" w:rsidR="001F3ADB" w:rsidRDefault="001F3ADB" w:rsidP="00D20C9B">
      <w:pPr>
        <w:pStyle w:val="af4"/>
        <w:numPr>
          <w:ilvl w:val="0"/>
          <w:numId w:val="25"/>
        </w:numPr>
        <w:suppressAutoHyphens w:val="0"/>
        <w:ind w:left="0" w:firstLine="709"/>
      </w:pPr>
      <w:r>
        <w:t>В</w:t>
      </w:r>
      <w:r w:rsidRPr="003A5E92">
        <w:t xml:space="preserve"> </w:t>
      </w:r>
      <w:r>
        <w:t>работе</w:t>
      </w:r>
      <w:r w:rsidRPr="003A5E92">
        <w:t xml:space="preserve"> [</w:t>
      </w:r>
      <w:r w:rsidR="003A5E92">
        <w:t>18</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t>уязвимостей</w:t>
      </w:r>
      <w:r w:rsidRPr="00224C4C">
        <w:t xml:space="preserve">, </w:t>
      </w:r>
      <w:r>
        <w:t>характеризующие</w:t>
      </w:r>
      <w:r w:rsidRPr="00224C4C">
        <w:t xml:space="preserve"> </w:t>
      </w:r>
      <w:r>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43C9CED3" w14:textId="77777777" w:rsidR="001F3ADB" w:rsidRDefault="001F3ADB" w:rsidP="001F3ADB">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30105A8E" w14:textId="77777777" w:rsidR="001F3ADB" w:rsidRPr="00224C4C" w:rsidRDefault="001F3ADB" w:rsidP="001F3ADB">
      <w:r>
        <w:t xml:space="preserve"> </w:t>
      </w:r>
    </w:p>
    <w:p w14:paraId="7E6ED49F" w14:textId="77777777" w:rsidR="001F3ADB" w:rsidRDefault="001F3ADB" w:rsidP="003F0A11">
      <w:pPr>
        <w:pStyle w:val="3"/>
        <w:tabs>
          <w:tab w:val="clear" w:pos="1134"/>
          <w:tab w:val="left" w:pos="851"/>
        </w:tabs>
        <w:suppressAutoHyphens w:val="0"/>
        <w:ind w:left="993" w:hanging="567"/>
      </w:pPr>
      <w:bookmarkStart w:id="67" w:name="_Toc27849705"/>
      <w:bookmarkStart w:id="68" w:name="_Toc27948147"/>
      <w:bookmarkStart w:id="69" w:name="_Toc28967781"/>
      <w:commentRangeStart w:id="70"/>
      <w:r>
        <w:lastRenderedPageBreak/>
        <w:t>Показатели на основе графов атак</w:t>
      </w:r>
      <w:commentRangeEnd w:id="70"/>
      <w:r>
        <w:rPr>
          <w:rStyle w:val="afff0"/>
          <w:rFonts w:eastAsiaTheme="minorEastAsia" w:cstheme="minorBidi"/>
          <w:b w:val="0"/>
          <w:bCs w:val="0"/>
          <w:i w:val="0"/>
        </w:rPr>
        <w:commentReference w:id="70"/>
      </w:r>
      <w:bookmarkEnd w:id="67"/>
      <w:bookmarkEnd w:id="68"/>
      <w:bookmarkEnd w:id="69"/>
    </w:p>
    <w:p w14:paraId="7CDFCC32" w14:textId="33977901" w:rsidR="001F3ADB" w:rsidRPr="001E35CD" w:rsidRDefault="001F3ADB" w:rsidP="001F3ADB">
      <w:r>
        <w:t xml:space="preserve">В работе </w:t>
      </w:r>
      <w:r w:rsidRPr="00CD2E9A">
        <w:t>[</w:t>
      </w:r>
      <w:r w:rsidR="003A5E92">
        <w:t>19</w:t>
      </w:r>
      <w:r w:rsidRPr="00CD2E9A">
        <w:t xml:space="preserve">] </w:t>
      </w:r>
      <w:r w:rsidR="003A5E92">
        <w:t>рассматриваются релевантные</w:t>
      </w:r>
      <w:r>
        <w:t xml:space="preserve"> исследования в области показателей защищенности, которые делятся на следующие группы: </w:t>
      </w:r>
    </w:p>
    <w:p w14:paraId="30A9A4DC" w14:textId="77777777" w:rsidR="001F3ADB" w:rsidRDefault="001F3ADB" w:rsidP="00D20C9B">
      <w:pPr>
        <w:pStyle w:val="af4"/>
        <w:numPr>
          <w:ilvl w:val="0"/>
          <w:numId w:val="27"/>
        </w:numPr>
        <w:suppressAutoHyphens w:val="0"/>
        <w:ind w:left="0" w:firstLine="709"/>
      </w:pPr>
      <w:r>
        <w:t>Топологические характеристики</w:t>
      </w:r>
      <w:r>
        <w:rPr>
          <w:lang w:val="en-US"/>
        </w:rPr>
        <w:t>;</w:t>
      </w:r>
    </w:p>
    <w:p w14:paraId="772647C9" w14:textId="77777777" w:rsidR="001F3ADB" w:rsidRPr="00967A8D" w:rsidRDefault="001F3ADB" w:rsidP="00D20C9B">
      <w:pPr>
        <w:pStyle w:val="af4"/>
        <w:numPr>
          <w:ilvl w:val="0"/>
          <w:numId w:val="27"/>
        </w:numPr>
        <w:suppressAutoHyphens w:val="0"/>
        <w:ind w:left="0" w:firstLine="709"/>
      </w:pPr>
      <w:r>
        <w:t>Стоимостные характеристики</w:t>
      </w:r>
      <w:r>
        <w:rPr>
          <w:lang w:val="en-US"/>
        </w:rPr>
        <w:t>;</w:t>
      </w:r>
    </w:p>
    <w:p w14:paraId="129CEF3F" w14:textId="77777777" w:rsidR="001F3ADB" w:rsidRPr="00CB3235" w:rsidRDefault="001F3ADB" w:rsidP="00D20C9B">
      <w:pPr>
        <w:pStyle w:val="af4"/>
        <w:numPr>
          <w:ilvl w:val="0"/>
          <w:numId w:val="27"/>
        </w:numPr>
        <w:suppressAutoHyphens w:val="0"/>
        <w:ind w:left="0" w:firstLine="709"/>
      </w:pPr>
      <w:r>
        <w:t>Характеристики атаки и реакции на атаку</w:t>
      </w:r>
      <w:r w:rsidRPr="00CB3235">
        <w:t>;</w:t>
      </w:r>
    </w:p>
    <w:p w14:paraId="2992F5DE" w14:textId="77777777" w:rsidR="001F3ADB" w:rsidRPr="00967A8D" w:rsidRDefault="001F3ADB" w:rsidP="00D20C9B">
      <w:pPr>
        <w:pStyle w:val="af4"/>
        <w:numPr>
          <w:ilvl w:val="0"/>
          <w:numId w:val="27"/>
        </w:numPr>
        <w:suppressAutoHyphens w:val="0"/>
        <w:ind w:left="0" w:firstLine="709"/>
      </w:pPr>
      <w:r>
        <w:t>Характеристики системы</w:t>
      </w:r>
      <w:r w:rsidRPr="003A5E92">
        <w:t>;</w:t>
      </w:r>
    </w:p>
    <w:p w14:paraId="05EEFF0C" w14:textId="77777777" w:rsidR="001F3ADB" w:rsidRPr="00967A8D" w:rsidRDefault="001F3ADB" w:rsidP="00D20C9B">
      <w:pPr>
        <w:pStyle w:val="af4"/>
        <w:numPr>
          <w:ilvl w:val="0"/>
          <w:numId w:val="27"/>
        </w:numPr>
        <w:suppressAutoHyphens w:val="0"/>
        <w:ind w:left="0" w:firstLine="709"/>
      </w:pPr>
      <w:r>
        <w:t>Характеристики нарушителя</w:t>
      </w:r>
      <w:r w:rsidRPr="003A5E92">
        <w:t>;</w:t>
      </w:r>
    </w:p>
    <w:p w14:paraId="3CBB2815" w14:textId="77777777" w:rsidR="001F3ADB" w:rsidRPr="00CB3235" w:rsidRDefault="001F3ADB" w:rsidP="00D20C9B">
      <w:pPr>
        <w:pStyle w:val="af4"/>
        <w:numPr>
          <w:ilvl w:val="0"/>
          <w:numId w:val="27"/>
        </w:numPr>
        <w:suppressAutoHyphens w:val="0"/>
        <w:ind w:left="0" w:firstLine="709"/>
      </w:pPr>
      <w:r>
        <w:t>П</w:t>
      </w:r>
      <w:r w:rsidRPr="00967A8D">
        <w:t>оказатели, применяемые при анали</w:t>
      </w:r>
      <w:r>
        <w:t>зе уязвимостей нулевого дня</w:t>
      </w:r>
      <w:r w:rsidRPr="00967A8D">
        <w:t>.</w:t>
      </w:r>
    </w:p>
    <w:p w14:paraId="72FD745C" w14:textId="0E3047AA" w:rsidR="001F3ADB" w:rsidRPr="003A5E92" w:rsidRDefault="001F3ADB" w:rsidP="00D20C9B">
      <w:pPr>
        <w:pStyle w:val="af4"/>
        <w:numPr>
          <w:ilvl w:val="0"/>
          <w:numId w:val="27"/>
        </w:numPr>
        <w:suppressAutoHyphens w:val="0"/>
        <w:ind w:left="0" w:firstLine="709"/>
      </w:pPr>
      <w:r>
        <w:t>Так</w:t>
      </w:r>
      <w:r w:rsidRPr="003A5E92">
        <w:t xml:space="preserve">, </w:t>
      </w:r>
      <w:r>
        <w:t>в</w:t>
      </w:r>
      <w:r w:rsidRPr="003A5E92">
        <w:t xml:space="preserve"> </w:t>
      </w:r>
      <w:r>
        <w:t>работе</w:t>
      </w:r>
      <w:r w:rsidRPr="003A5E92">
        <w:t xml:space="preserve"> [</w:t>
      </w:r>
      <w:r w:rsidR="003A5E92">
        <w:t>20</w:t>
      </w:r>
      <w:r w:rsidRPr="003A5E92">
        <w:t xml:space="preserve">] </w:t>
      </w:r>
      <w:r>
        <w:t>выделяются</w:t>
      </w:r>
      <w:r w:rsidRPr="003A5E92">
        <w:t xml:space="preserve"> </w:t>
      </w:r>
      <w:r>
        <w:t>следующие</w:t>
      </w:r>
      <w:r w:rsidRPr="003A5E92">
        <w:t xml:space="preserve"> </w:t>
      </w:r>
      <w:r>
        <w:t>топологические</w:t>
      </w:r>
      <w:r w:rsidRPr="003A5E92">
        <w:t xml:space="preserve"> </w:t>
      </w:r>
      <w:r>
        <w:t>показатели</w:t>
      </w:r>
      <w:r w:rsidRPr="003A5E92">
        <w:t>:</w:t>
      </w:r>
    </w:p>
    <w:p w14:paraId="0065D93F" w14:textId="77777777" w:rsidR="001F3ADB" w:rsidRPr="00CB3235" w:rsidRDefault="001F3ADB" w:rsidP="00D20C9B">
      <w:pPr>
        <w:pStyle w:val="af4"/>
        <w:numPr>
          <w:ilvl w:val="0"/>
          <w:numId w:val="27"/>
        </w:numPr>
        <w:suppressAutoHyphens w:val="0"/>
        <w:ind w:left="0" w:firstLine="709"/>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5E4C080C" w14:textId="77777777" w:rsidR="001F3ADB" w:rsidRPr="00CB3235" w:rsidRDefault="001F3ADB" w:rsidP="00D20C9B">
      <w:pPr>
        <w:pStyle w:val="af4"/>
        <w:numPr>
          <w:ilvl w:val="0"/>
          <w:numId w:val="27"/>
        </w:numPr>
        <w:suppressAutoHyphens w:val="0"/>
        <w:ind w:left="0" w:firstLine="709"/>
      </w:pPr>
      <w:r>
        <w:t>Незащищенность – определяется простотой использования уязвимостей хоста и его достижимостью</w:t>
      </w:r>
      <w:r w:rsidRPr="00CB3235">
        <w:t>;</w:t>
      </w:r>
    </w:p>
    <w:p w14:paraId="25DD9D1D" w14:textId="77777777" w:rsidR="001F3ADB" w:rsidRDefault="001F3ADB" w:rsidP="00D20C9B">
      <w:pPr>
        <w:pStyle w:val="af4"/>
        <w:numPr>
          <w:ilvl w:val="0"/>
          <w:numId w:val="27"/>
        </w:numPr>
        <w:suppressAutoHyphens w:val="0"/>
        <w:ind w:left="0" w:firstLine="709"/>
      </w:pPr>
      <w:r>
        <w:t>Нисходящий риск – риск, полученный в результате прохождения через все хосты, атакуемые с данного хоста.</w:t>
      </w:r>
    </w:p>
    <w:p w14:paraId="41E120DA" w14:textId="77777777" w:rsidR="001F3ADB" w:rsidRDefault="001F3ADB" w:rsidP="001F3ADB">
      <w:pPr>
        <w:pStyle w:val="af4"/>
        <w:ind w:left="851" w:firstLine="0"/>
      </w:pPr>
    </w:p>
    <w:p w14:paraId="74B61153" w14:textId="77777777" w:rsidR="001F3ADB" w:rsidRDefault="001F3ADB" w:rsidP="001F3ADB">
      <w:r>
        <w:t>К стоимостным характеристикам относятся такие показатели, как:</w:t>
      </w:r>
    </w:p>
    <w:p w14:paraId="07C39DF5" w14:textId="77777777" w:rsidR="001F3ADB" w:rsidRPr="00F806C8" w:rsidRDefault="001F3ADB" w:rsidP="00D20C9B">
      <w:pPr>
        <w:pStyle w:val="af4"/>
        <w:numPr>
          <w:ilvl w:val="0"/>
          <w:numId w:val="27"/>
        </w:numPr>
        <w:suppressAutoHyphens w:val="0"/>
        <w:ind w:left="0" w:firstLine="709"/>
      </w:pPr>
      <w:r>
        <w:t>Ожидаемые годовые потери</w:t>
      </w:r>
      <w:r w:rsidRPr="003A5E92">
        <w:t>;</w:t>
      </w:r>
    </w:p>
    <w:p w14:paraId="768F7CC5" w14:textId="77777777" w:rsidR="001F3ADB" w:rsidRPr="00C75671" w:rsidRDefault="001F3ADB" w:rsidP="00D20C9B">
      <w:pPr>
        <w:pStyle w:val="af4"/>
        <w:numPr>
          <w:ilvl w:val="0"/>
          <w:numId w:val="27"/>
        </w:numPr>
        <w:suppressAutoHyphens w:val="0"/>
        <w:ind w:left="0" w:firstLine="709"/>
      </w:pPr>
      <w:r>
        <w:t>Общий выигрыш – рассчитывается как разница между выигрышем от снижения годовых потерь и затратами на реализацию средств защиты</w:t>
      </w:r>
      <w:r w:rsidRPr="00C75671">
        <w:t>;</w:t>
      </w:r>
    </w:p>
    <w:p w14:paraId="79B27751" w14:textId="77777777" w:rsidR="001F3ADB" w:rsidRDefault="001F3ADB" w:rsidP="00D20C9B">
      <w:pPr>
        <w:pStyle w:val="af4"/>
        <w:numPr>
          <w:ilvl w:val="0"/>
          <w:numId w:val="27"/>
        </w:numPr>
        <w:suppressAutoHyphens w:val="0"/>
        <w:ind w:left="0" w:firstLine="709"/>
      </w:pPr>
      <w:r>
        <w:t>Возврат инвестиций от реагирования на атаку</w:t>
      </w:r>
      <w:r w:rsidRPr="00C75671">
        <w:t>.</w:t>
      </w:r>
    </w:p>
    <w:p w14:paraId="4E98520A" w14:textId="77777777" w:rsidR="001F3ADB" w:rsidRPr="00C75671" w:rsidRDefault="001F3ADB" w:rsidP="001F3ADB">
      <w:pPr>
        <w:pStyle w:val="af4"/>
        <w:ind w:left="851" w:firstLine="0"/>
      </w:pPr>
    </w:p>
    <w:p w14:paraId="44902DF6" w14:textId="77777777" w:rsidR="001F3ADB" w:rsidRDefault="001F3ADB" w:rsidP="001F3ADB">
      <w:r>
        <w:t>В качестве характеристики атаки рассматриваются:</w:t>
      </w:r>
    </w:p>
    <w:p w14:paraId="6A401885" w14:textId="77777777" w:rsidR="001F3ADB" w:rsidRPr="00C75671" w:rsidRDefault="001F3ADB" w:rsidP="00D20C9B">
      <w:pPr>
        <w:pStyle w:val="af4"/>
        <w:numPr>
          <w:ilvl w:val="0"/>
          <w:numId w:val="27"/>
        </w:numPr>
        <w:suppressAutoHyphens w:val="0"/>
        <w:ind w:left="0" w:firstLine="709"/>
      </w:pPr>
      <w:r>
        <w:t>Потенциал атаки – определяет насколько близко нарушитель находится относительно своей цели</w:t>
      </w:r>
      <w:r w:rsidRPr="00C75671">
        <w:t>;</w:t>
      </w:r>
    </w:p>
    <w:p w14:paraId="37F9A492" w14:textId="77777777" w:rsidR="001F3ADB" w:rsidRPr="00C75671" w:rsidRDefault="001F3ADB" w:rsidP="00D20C9B">
      <w:pPr>
        <w:pStyle w:val="af4"/>
        <w:numPr>
          <w:ilvl w:val="0"/>
          <w:numId w:val="27"/>
        </w:numPr>
        <w:suppressAutoHyphens w:val="0"/>
        <w:ind w:left="0" w:firstLine="709"/>
      </w:pPr>
      <w:r>
        <w:t>Уровень уверенности – определяет меру уверенности в том, что атака осуществляется в текущий момент</w:t>
      </w:r>
      <w:r w:rsidRPr="00C75671">
        <w:t>;</w:t>
      </w:r>
    </w:p>
    <w:p w14:paraId="7F2B5159" w14:textId="77777777" w:rsidR="001F3ADB" w:rsidRPr="00C75671" w:rsidRDefault="001F3ADB" w:rsidP="00D20C9B">
      <w:pPr>
        <w:pStyle w:val="af4"/>
        <w:numPr>
          <w:ilvl w:val="0"/>
          <w:numId w:val="27"/>
        </w:numPr>
        <w:suppressAutoHyphens w:val="0"/>
        <w:ind w:left="0" w:firstLine="709"/>
      </w:pPr>
      <w:r>
        <w:lastRenderedPageBreak/>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3BDCBB25" w14:textId="77777777" w:rsidR="001F3ADB" w:rsidRPr="00C75671" w:rsidRDefault="001F3ADB" w:rsidP="00D20C9B">
      <w:pPr>
        <w:pStyle w:val="af4"/>
        <w:numPr>
          <w:ilvl w:val="0"/>
          <w:numId w:val="27"/>
        </w:numPr>
        <w:suppressAutoHyphens w:val="0"/>
        <w:ind w:left="0" w:firstLine="709"/>
      </w:pPr>
      <w:r>
        <w:t>Ущерб от атаки – показатель, определяющийся на основе ценности активов</w:t>
      </w:r>
      <w:r w:rsidRPr="00C75671">
        <w:t>;</w:t>
      </w:r>
    </w:p>
    <w:p w14:paraId="1E043F01" w14:textId="77777777" w:rsidR="001F3ADB" w:rsidRPr="00C75671" w:rsidRDefault="001F3ADB" w:rsidP="00D20C9B">
      <w:pPr>
        <w:pStyle w:val="af4"/>
        <w:numPr>
          <w:ilvl w:val="0"/>
          <w:numId w:val="27"/>
        </w:numPr>
        <w:suppressAutoHyphens w:val="0"/>
        <w:ind w:left="0" w:firstLine="709"/>
      </w:pPr>
      <w:r>
        <w:t>Эффективность реагирования</w:t>
      </w:r>
      <w:r w:rsidRPr="003A5E92">
        <w:t>;</w:t>
      </w:r>
    </w:p>
    <w:p w14:paraId="23F1C48F" w14:textId="77777777" w:rsidR="001F3ADB" w:rsidRPr="00C75671" w:rsidRDefault="001F3ADB" w:rsidP="00D20C9B">
      <w:pPr>
        <w:pStyle w:val="af4"/>
        <w:numPr>
          <w:ilvl w:val="0"/>
          <w:numId w:val="27"/>
        </w:numPr>
        <w:suppressAutoHyphens w:val="0"/>
        <w:ind w:left="0" w:firstLine="709"/>
      </w:pPr>
      <w:r>
        <w:t>Выигрыш при реагировании</w:t>
      </w:r>
      <w:r w:rsidRPr="003A5E92">
        <w:t>;</w:t>
      </w:r>
    </w:p>
    <w:p w14:paraId="0D0E6876" w14:textId="77777777" w:rsidR="001F3ADB" w:rsidRDefault="001F3ADB" w:rsidP="00D20C9B">
      <w:pPr>
        <w:pStyle w:val="af4"/>
        <w:numPr>
          <w:ilvl w:val="0"/>
          <w:numId w:val="27"/>
        </w:numPr>
        <w:suppressAutoHyphens w:val="0"/>
        <w:ind w:left="0" w:firstLine="709"/>
      </w:pPr>
      <w:r>
        <w:t>Побочные потери при реагировании.</w:t>
      </w:r>
    </w:p>
    <w:p w14:paraId="7CCA276B" w14:textId="77777777" w:rsidR="001F3ADB" w:rsidRDefault="001F3ADB" w:rsidP="001F3ADB">
      <w:pPr>
        <w:pStyle w:val="af4"/>
        <w:ind w:left="851" w:firstLine="0"/>
      </w:pPr>
    </w:p>
    <w:p w14:paraId="725728AE" w14:textId="77777777" w:rsidR="001F3ADB" w:rsidRDefault="001F3ADB" w:rsidP="001F3ADB">
      <w:pPr>
        <w:pStyle w:val="af4"/>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14C0A24F" w14:textId="77777777" w:rsidR="001F3ADB" w:rsidRDefault="001F3ADB" w:rsidP="001F3ADB">
      <w:pPr>
        <w:pStyle w:val="af4"/>
        <w:ind w:left="0"/>
      </w:pPr>
      <w:r>
        <w:t>К характеристикам, используемым при анализе уязвимостей нулевого дня относятся:</w:t>
      </w:r>
    </w:p>
    <w:p w14:paraId="3D1F775B" w14:textId="77777777" w:rsidR="001F3ADB" w:rsidRPr="00615934" w:rsidRDefault="001F3ADB" w:rsidP="00D20C9B">
      <w:pPr>
        <w:pStyle w:val="af4"/>
        <w:numPr>
          <w:ilvl w:val="0"/>
          <w:numId w:val="27"/>
        </w:numPr>
        <w:suppressAutoHyphens w:val="0"/>
        <w:ind w:left="0" w:firstLine="709"/>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7B32C2E9" w14:textId="77777777" w:rsidR="001F3ADB" w:rsidRPr="00615934" w:rsidRDefault="001F3ADB" w:rsidP="00D20C9B">
      <w:pPr>
        <w:pStyle w:val="af4"/>
        <w:numPr>
          <w:ilvl w:val="0"/>
          <w:numId w:val="27"/>
        </w:numPr>
        <w:suppressAutoHyphens w:val="0"/>
        <w:ind w:left="0" w:firstLine="709"/>
      </w:pPr>
      <w:r w:rsidRPr="003A5E92">
        <w:t>K</w:t>
      </w:r>
      <w:r w:rsidRPr="00615934">
        <w:t>-</w:t>
      </w:r>
      <w:r>
        <w:t>безопасность нулевого дня – определяет устойчивость сети к уязвимостям нулевого дня</w:t>
      </w:r>
      <w:r w:rsidRPr="00615934">
        <w:t>.</w:t>
      </w:r>
    </w:p>
    <w:p w14:paraId="656C5137" w14:textId="2D1E8652" w:rsidR="001F3ADB" w:rsidRDefault="001F3ADB" w:rsidP="001F3ADB">
      <w:pPr>
        <w:pStyle w:val="af4"/>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003A5E92">
        <w:t>20</w:t>
      </w:r>
      <w:r w:rsidRPr="00615934">
        <w:t xml:space="preserve">] </w:t>
      </w:r>
      <w:r>
        <w:t>проводят</w:t>
      </w:r>
      <w:r w:rsidRPr="00615934">
        <w:t xml:space="preserve"> </w:t>
      </w:r>
      <w:r>
        <w:t>классификацию</w:t>
      </w:r>
      <w:r w:rsidRPr="00615934">
        <w:t xml:space="preserve"> </w:t>
      </w:r>
      <w:r>
        <w:t xml:space="preserve">показателей защищенности, приведенную на рисунке </w:t>
      </w:r>
      <w:r w:rsidR="003B4656">
        <w:t>1.6</w:t>
      </w:r>
      <w:r>
        <w:t>.</w:t>
      </w:r>
    </w:p>
    <w:p w14:paraId="07748C77" w14:textId="77777777" w:rsidR="001F3ADB" w:rsidRDefault="001F3ADB" w:rsidP="001F3ADB">
      <w:pPr>
        <w:ind w:firstLine="0"/>
      </w:pPr>
    </w:p>
    <w:p w14:paraId="1D3D70C6" w14:textId="77777777" w:rsidR="001F3ADB" w:rsidRDefault="001F3ADB" w:rsidP="001F3ADB">
      <w:pPr>
        <w:ind w:firstLine="0"/>
        <w:jc w:val="center"/>
      </w:pPr>
      <w:r>
        <w:rPr>
          <w:noProof/>
        </w:rPr>
        <w:drawing>
          <wp:inline distT="0" distB="0" distL="0" distR="0" wp14:anchorId="6535112C" wp14:editId="3FE0AC50">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591C109A" w14:textId="4BE225CF" w:rsidR="001F3ADB" w:rsidRDefault="003B4656" w:rsidP="001F3ADB">
      <w:pPr>
        <w:ind w:firstLine="0"/>
        <w:jc w:val="center"/>
      </w:pPr>
      <w:r>
        <w:lastRenderedPageBreak/>
        <w:t>Рисунок 1.6</w:t>
      </w:r>
      <w:r w:rsidR="001F3ADB">
        <w:t xml:space="preserve"> – Классификация показателей защищенности на основе графа атак</w:t>
      </w:r>
    </w:p>
    <w:p w14:paraId="24B5D863" w14:textId="77777777" w:rsidR="001F3ADB" w:rsidRDefault="001F3ADB" w:rsidP="001F3ADB">
      <w:pPr>
        <w:ind w:firstLine="0"/>
      </w:pPr>
    </w:p>
    <w:p w14:paraId="6F3B0BC7" w14:textId="77777777" w:rsidR="001F3ADB" w:rsidRDefault="001F3ADB" w:rsidP="001F3ADB">
      <w:r>
        <w:t xml:space="preserve">В данной работе за основу предлагается взять подход на основе оценки нисходящего риска, рассчитанного на основе показателя ценности каждого узла для атакующего, достижимого из текущего. </w:t>
      </w:r>
    </w:p>
    <w:p w14:paraId="473FCBE0" w14:textId="77777777" w:rsidR="001F3ADB" w:rsidRPr="00615934" w:rsidRDefault="001F3ADB" w:rsidP="001F3ADB"/>
    <w:p w14:paraId="757D3081" w14:textId="77777777" w:rsidR="001F3ADB" w:rsidRPr="003F0A11" w:rsidRDefault="001F3ADB" w:rsidP="003F0A11">
      <w:pPr>
        <w:pStyle w:val="22"/>
        <w:numPr>
          <w:ilvl w:val="1"/>
          <w:numId w:val="4"/>
        </w:numPr>
        <w:suppressAutoHyphens w:val="0"/>
        <w:spacing w:after="0" w:line="360" w:lineRule="auto"/>
        <w:ind w:left="993" w:hanging="567"/>
      </w:pPr>
      <w:bookmarkStart w:id="71" w:name="_Toc27849706"/>
      <w:bookmarkStart w:id="72" w:name="_Toc27948148"/>
      <w:bookmarkStart w:id="73" w:name="_Toc28967782"/>
      <w:r w:rsidRPr="003F0A11">
        <w:t>Методики выбора защитных мер на основе графов атак</w:t>
      </w:r>
      <w:bookmarkEnd w:id="71"/>
      <w:bookmarkEnd w:id="72"/>
      <w:bookmarkEnd w:id="73"/>
    </w:p>
    <w:p w14:paraId="5EBAC6CA" w14:textId="3AE63942" w:rsidR="001F3ADB" w:rsidRDefault="001F3ADB" w:rsidP="001F3ADB">
      <w:r>
        <w:t>В процессе оценки защищенности сетевой инфраструктуры, на этапе выбора защитных м</w:t>
      </w:r>
      <w:r w:rsidR="001B4884">
        <w:t>ер, необходимо провести приорити</w:t>
      </w:r>
      <w:r>
        <w:t xml:space="preserve">зацию и применение соответствующих защитных мер, способствующих понижению уровня риска системы. </w:t>
      </w:r>
    </w:p>
    <w:p w14:paraId="3E690C06" w14:textId="444EDFB8" w:rsidR="001F3ADB" w:rsidRDefault="001F3ADB" w:rsidP="001F3ADB">
      <w:r>
        <w:t>Задача поиска оптимальных защитных мер на графе атак является нетривиальной,</w:t>
      </w:r>
      <w:r w:rsidR="003B4656">
        <w:t xml:space="preserve"> в виду проблем, описанных в п.1</w:t>
      </w:r>
      <w:r>
        <w:t xml:space="preserve">.2.2. В работе </w:t>
      </w:r>
      <w:r w:rsidRPr="00A6161E">
        <w:t>[</w:t>
      </w:r>
      <w:r w:rsidR="003B4656">
        <w:t>21</w:t>
      </w:r>
      <w:r w:rsidRPr="00A6161E">
        <w:t xml:space="preserve">] </w:t>
      </w:r>
      <w:r>
        <w:t>описано несколько вариантов решения данной задачи.</w:t>
      </w:r>
    </w:p>
    <w:p w14:paraId="5EFF1772" w14:textId="77777777" w:rsidR="001F3ADB" w:rsidRPr="00134E33" w:rsidRDefault="001F3ADB" w:rsidP="001F3ADB">
      <w:pPr>
        <w:ind w:firstLine="0"/>
      </w:pPr>
    </w:p>
    <w:p w14:paraId="7B336560" w14:textId="77777777" w:rsidR="001F3ADB" w:rsidRDefault="001F3ADB" w:rsidP="003F0A11">
      <w:pPr>
        <w:pStyle w:val="3"/>
        <w:tabs>
          <w:tab w:val="clear" w:pos="1134"/>
          <w:tab w:val="left" w:pos="851"/>
        </w:tabs>
        <w:suppressAutoHyphens w:val="0"/>
        <w:ind w:left="993" w:hanging="567"/>
      </w:pPr>
      <w:bookmarkStart w:id="74" w:name="_Toc27948149"/>
      <w:bookmarkStart w:id="75" w:name="_Toc28967783"/>
      <w:r>
        <w:t xml:space="preserve">Методика поддержки принятия решений, интегрированная в </w:t>
      </w:r>
      <w:r>
        <w:rPr>
          <w:lang w:val="en-US"/>
        </w:rPr>
        <w:t>IDS</w:t>
      </w:r>
      <w:bookmarkEnd w:id="74"/>
      <w:bookmarkEnd w:id="75"/>
    </w:p>
    <w:p w14:paraId="7DC50277" w14:textId="524F9814" w:rsidR="001F3ADB" w:rsidRDefault="001F3ADB" w:rsidP="001F3ADB">
      <w:pPr>
        <w:pStyle w:val="af4"/>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Pr="00CC434C">
        <w:t xml:space="preserve"> (</w:t>
      </w:r>
      <w:r>
        <w:rPr>
          <w:lang w:val="en-US"/>
        </w:rPr>
        <w:t>IDS</w:t>
      </w:r>
      <w:r w:rsidRPr="00CC434C">
        <w:t>)</w:t>
      </w:r>
      <w:r>
        <w:t xml:space="preserve"> </w:t>
      </w:r>
      <w:r w:rsidRPr="00CC434C">
        <w:t>[</w:t>
      </w:r>
      <w:r w:rsidR="003B4656">
        <w:t>22</w:t>
      </w:r>
      <w:r w:rsidRPr="00CC434C">
        <w:t>]</w:t>
      </w:r>
      <w:r>
        <w:t xml:space="preserve">. </w:t>
      </w:r>
      <w:r w:rsidRPr="00A6161E">
        <w:t xml:space="preserve">Система содержит хранилище ранее </w:t>
      </w:r>
      <w:r>
        <w:t>проведенных</w:t>
      </w:r>
      <w:r w:rsidRPr="00A6161E">
        <w:t xml:space="preserve"> атак и ко</w:t>
      </w:r>
      <w:r>
        <w:t>нтрмер, представленных в LAMBDA –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09FC9355" w14:textId="77777777" w:rsidR="001F3ADB" w:rsidRDefault="001F3ADB" w:rsidP="001F3ADB">
      <w:pPr>
        <w:pStyle w:val="af4"/>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 xml:space="preserve">тия корреляции и антикорреляции следующим </w:t>
      </w:r>
      <w:r>
        <w:lastRenderedPageBreak/>
        <w:t>образом:</w:t>
      </w:r>
      <w:r w:rsidRPr="00CC434C">
        <w:t xml:space="preserve"> два </w:t>
      </w:r>
      <w:r>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t xml:space="preserve">собой </w:t>
      </w:r>
      <w:r w:rsidRPr="00CC434C">
        <w:t xml:space="preserve">этапы атаки в сценарии многоступенчатой ​​атаки). Два </w:t>
      </w:r>
      <w:r>
        <w:t>состояния</w:t>
      </w:r>
      <w:r w:rsidRPr="00CC434C">
        <w:t xml:space="preserve"> не </w:t>
      </w:r>
      <w:r>
        <w:t>коррелируют</w:t>
      </w:r>
      <w:r w:rsidRPr="00CC434C">
        <w:t>, если постусловие одного противоречит предварительным условиям второго (</w:t>
      </w:r>
      <w:r>
        <w:t>т.е.</w:t>
      </w:r>
      <w:r w:rsidRPr="00CC434C">
        <w:t xml:space="preserve"> </w:t>
      </w:r>
      <w:r>
        <w:t>одно состояние</w:t>
      </w:r>
      <w:r w:rsidRPr="00CC434C">
        <w:t xml:space="preserve"> представляет </w:t>
      </w:r>
      <w:r>
        <w:t>собой защитную меру</w:t>
      </w:r>
      <w:r w:rsidRPr="00CC434C">
        <w:t xml:space="preserve">, которая предотвращает </w:t>
      </w:r>
      <w:r>
        <w:t>появление второго состояния</w:t>
      </w:r>
      <w:r w:rsidRPr="00CC434C">
        <w:t>, представляющ</w:t>
      </w:r>
      <w:r>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39ACE059" w14:textId="77777777" w:rsidR="001F3ADB" w:rsidRDefault="001F3ADB" w:rsidP="001F3ADB">
      <w:pPr>
        <w:pStyle w:val="af4"/>
        <w:ind w:left="0"/>
      </w:pPr>
      <w:r>
        <w:t>Таким образом, для каждого узла графа-состояния строится набор антикорреляций, который не позволит совершить атаку. Метод хорош для 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38278036" w14:textId="77777777" w:rsidR="001F3ADB" w:rsidRDefault="001F3ADB" w:rsidP="001F3ADB">
      <w:pPr>
        <w:pStyle w:val="af4"/>
        <w:ind w:left="0"/>
      </w:pPr>
    </w:p>
    <w:p w14:paraId="5E6E7533" w14:textId="77777777" w:rsidR="001F3ADB" w:rsidRPr="006B10F9" w:rsidRDefault="001F3ADB" w:rsidP="003F0A11">
      <w:pPr>
        <w:pStyle w:val="3"/>
        <w:tabs>
          <w:tab w:val="clear" w:pos="1134"/>
          <w:tab w:val="left" w:pos="851"/>
        </w:tabs>
        <w:suppressAutoHyphens w:val="0"/>
        <w:ind w:left="993" w:hanging="567"/>
      </w:pPr>
      <w:bookmarkStart w:id="76" w:name="_Toc27948150"/>
      <w:bookmarkStart w:id="77" w:name="_Toc28967784"/>
      <w:r>
        <w:t>Методики на основе теории игр</w:t>
      </w:r>
      <w:bookmarkEnd w:id="76"/>
      <w:bookmarkEnd w:id="77"/>
    </w:p>
    <w:p w14:paraId="4E9320B5" w14:textId="77777777" w:rsidR="001F3ADB" w:rsidRDefault="001F3ADB" w:rsidP="001F3ADB">
      <w:r>
        <w:t>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 в рамках определенной стратегии. Защищающая сторона стремится к выбору минимальной по стоимости стратегии, характеризующейся минимизацией затрат и времени, 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7D5AB144" w14:textId="77777777" w:rsidR="001F3ADB" w:rsidRDefault="001F3ADB" w:rsidP="001F3ADB">
      <w:r>
        <w:t xml:space="preserve">Преимущество таких методик – учет временного аспекта. </w:t>
      </w:r>
    </w:p>
    <w:p w14:paraId="1B4F8507" w14:textId="77777777" w:rsidR="001F3ADB" w:rsidRDefault="001F3ADB" w:rsidP="001F3ADB"/>
    <w:p w14:paraId="54AF12D1" w14:textId="77777777" w:rsidR="001F3ADB" w:rsidRDefault="001F3ADB" w:rsidP="003F0A11">
      <w:pPr>
        <w:pStyle w:val="3"/>
        <w:tabs>
          <w:tab w:val="clear" w:pos="1134"/>
          <w:tab w:val="left" w:pos="851"/>
        </w:tabs>
        <w:suppressAutoHyphens w:val="0"/>
        <w:ind w:left="993" w:hanging="567"/>
      </w:pPr>
      <w:bookmarkStart w:id="78" w:name="_Toc27948151"/>
      <w:bookmarkStart w:id="79" w:name="_Toc28967785"/>
      <w:r>
        <w:t>Методики на основе количества достижимых узлов</w:t>
      </w:r>
      <w:bookmarkEnd w:id="78"/>
      <w:bookmarkEnd w:id="79"/>
    </w:p>
    <w:p w14:paraId="5B71BB62" w14:textId="5B4B9789" w:rsidR="001F3ADB" w:rsidRPr="00CB6A6A" w:rsidRDefault="001F3ADB" w:rsidP="001F3ADB">
      <w:r>
        <w:t>В</w:t>
      </w:r>
      <w:r w:rsidRPr="002E1842">
        <w:t xml:space="preserve"> </w:t>
      </w:r>
      <w:r>
        <w:t>работе</w:t>
      </w:r>
      <w:r w:rsidRPr="002E1842">
        <w:t xml:space="preserve"> [</w:t>
      </w:r>
      <w:r w:rsidR="003A5E92">
        <w:t>14</w:t>
      </w:r>
      <w:r w:rsidRPr="002E1842">
        <w:t xml:space="preserve">] </w:t>
      </w:r>
      <w:r>
        <w:t xml:space="preserve">рассматривается методика выбора защитных мер на основе показателей, определяющих как много путей атаки будет заблокировано, </w:t>
      </w:r>
      <w:r>
        <w:lastRenderedPageBreak/>
        <w:t xml:space="preserve">введением конкретной защитной меры. Защитной мерой в данном случае выступает удаление узла-уязвимости </w:t>
      </w:r>
      <w:r>
        <w:rPr>
          <w:lang w:val="en-US"/>
        </w:rPr>
        <w:t>MP</w:t>
      </w:r>
      <w:r w:rsidRPr="00CB6A6A">
        <w:t>-</w:t>
      </w:r>
      <w:r>
        <w:t>графа. Для упрощения поиска оптимального решения используется дополнительный тип узлов графа, 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352E882D" w14:textId="77777777" w:rsidR="001F3ADB" w:rsidRDefault="001F3ADB" w:rsidP="001F3ADB"/>
    <w:p w14:paraId="552AFD90" w14:textId="77777777" w:rsidR="001F3ADB" w:rsidRDefault="001F3ADB" w:rsidP="003F0A11">
      <w:pPr>
        <w:pStyle w:val="3"/>
        <w:tabs>
          <w:tab w:val="clear" w:pos="1134"/>
          <w:tab w:val="left" w:pos="851"/>
        </w:tabs>
        <w:suppressAutoHyphens w:val="0"/>
        <w:ind w:left="993" w:hanging="567"/>
      </w:pPr>
      <w:bookmarkStart w:id="80" w:name="_Toc27948152"/>
      <w:bookmarkStart w:id="81" w:name="_Toc28967786"/>
      <w:r>
        <w:t>Методика на основе показателя процента компрометации сети (</w:t>
      </w:r>
      <w:r>
        <w:rPr>
          <w:lang w:val="en-US"/>
        </w:rPr>
        <w:t>NCP</w:t>
      </w:r>
      <w:r w:rsidRPr="008F4CD6">
        <w:t>)</w:t>
      </w:r>
      <w:bookmarkEnd w:id="80"/>
      <w:bookmarkEnd w:id="81"/>
    </w:p>
    <w:p w14:paraId="6D4E67A2" w14:textId="570B12E1" w:rsidR="001F3ADB" w:rsidRDefault="001F3ADB" w:rsidP="001F3ADB">
      <w:r>
        <w:t xml:space="preserve">Данная методика </w:t>
      </w:r>
      <w:r w:rsidRPr="008F4CD6">
        <w:t>[</w:t>
      </w:r>
      <w:r w:rsidR="003B4656">
        <w:t>23</w:t>
      </w:r>
      <w:r w:rsidRPr="008F4CD6">
        <w:t xml:space="preserve">]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73EAA863" w14:textId="77777777" w:rsidR="001F3ADB" w:rsidRPr="008F4CD6" w:rsidRDefault="001F3ADB" w:rsidP="00D20C9B">
      <w:pPr>
        <w:pStyle w:val="af4"/>
        <w:numPr>
          <w:ilvl w:val="0"/>
          <w:numId w:val="28"/>
        </w:numPr>
        <w:suppressAutoHyphens w:val="0"/>
        <w:ind w:left="0" w:firstLine="709"/>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0C4AC598" w14:textId="77777777" w:rsidR="001F3ADB" w:rsidRPr="008F4CD6" w:rsidRDefault="001F3ADB" w:rsidP="00D20C9B">
      <w:pPr>
        <w:pStyle w:val="af4"/>
        <w:numPr>
          <w:ilvl w:val="0"/>
          <w:numId w:val="28"/>
        </w:numPr>
        <w:suppressAutoHyphens w:val="0"/>
        <w:ind w:left="0" w:firstLine="709"/>
      </w:pPr>
      <w:r>
        <w:t>Для полученного набора дуг подбираются защитные меры</w:t>
      </w:r>
      <w:r w:rsidRPr="008F4CD6">
        <w:t>;</w:t>
      </w:r>
    </w:p>
    <w:p w14:paraId="2B8B13CA" w14:textId="77777777" w:rsidR="001F3ADB" w:rsidRPr="008F4CD6" w:rsidRDefault="001F3ADB" w:rsidP="00D20C9B">
      <w:pPr>
        <w:pStyle w:val="af4"/>
        <w:numPr>
          <w:ilvl w:val="0"/>
          <w:numId w:val="28"/>
        </w:numPr>
        <w:suppressAutoHyphens w:val="0"/>
        <w:ind w:left="0" w:firstLine="709"/>
      </w:pPr>
      <w:r>
        <w:t>Узлы с одинаковым набором защитных мер объединяются в группы</w:t>
      </w:r>
      <w:r w:rsidRPr="008F4CD6">
        <w:t>;</w:t>
      </w:r>
    </w:p>
    <w:p w14:paraId="1182EF5F" w14:textId="77777777" w:rsidR="001F3ADB" w:rsidRDefault="001F3ADB" w:rsidP="00D20C9B">
      <w:pPr>
        <w:pStyle w:val="af4"/>
        <w:numPr>
          <w:ilvl w:val="0"/>
          <w:numId w:val="28"/>
        </w:numPr>
        <w:suppressAutoHyphens w:val="0"/>
        <w:ind w:left="0" w:firstLine="709"/>
      </w:pPr>
      <w:r>
        <w:t xml:space="preserve">Для каждой защитной меры рассчитывается </w:t>
      </w:r>
      <w:r w:rsidRPr="003B4656">
        <w:t>NCP</w:t>
      </w:r>
      <w:r>
        <w:t xml:space="preserve"> (каждая защитная мера удаляет одну дугу графа);</w:t>
      </w:r>
    </w:p>
    <w:p w14:paraId="6725D1D2" w14:textId="77777777" w:rsidR="001F3ADB" w:rsidRPr="008F4CD6" w:rsidRDefault="001F3ADB" w:rsidP="00D20C9B">
      <w:pPr>
        <w:pStyle w:val="af4"/>
        <w:numPr>
          <w:ilvl w:val="0"/>
          <w:numId w:val="28"/>
        </w:numPr>
        <w:suppressAutoHyphens w:val="0"/>
        <w:ind w:left="0" w:firstLine="709"/>
      </w:pPr>
      <w:r>
        <w:t xml:space="preserve">Все защитные меры сортируются по увеличению значения </w:t>
      </w:r>
      <w:r w:rsidRPr="003B4656">
        <w:t>NCP</w:t>
      </w:r>
      <w:r w:rsidRPr="008F4CD6">
        <w:t>;</w:t>
      </w:r>
    </w:p>
    <w:p w14:paraId="30EF5BFA" w14:textId="77777777" w:rsidR="001F3ADB" w:rsidRDefault="001F3ADB" w:rsidP="00D20C9B">
      <w:pPr>
        <w:pStyle w:val="af4"/>
        <w:numPr>
          <w:ilvl w:val="0"/>
          <w:numId w:val="28"/>
        </w:numPr>
        <w:suppressAutoHyphens w:val="0"/>
        <w:ind w:left="0" w:firstLine="709"/>
      </w:pPr>
      <w:r>
        <w:t xml:space="preserve">Выбирается мера с наименьшим </w:t>
      </w:r>
      <w:r w:rsidRPr="003B4656">
        <w:t>NCP</w:t>
      </w:r>
      <w:r>
        <w:t xml:space="preserve">, то есть такая мера, разница предыдущего и текущего </w:t>
      </w:r>
      <w:r w:rsidRPr="003B4656">
        <w:t>NCP</w:t>
      </w:r>
      <w:r w:rsidRPr="008F4CD6">
        <w:t xml:space="preserve"> </w:t>
      </w:r>
      <w:r>
        <w:t>которой максимальна.</w:t>
      </w:r>
    </w:p>
    <w:p w14:paraId="69A854DE" w14:textId="0CFBFB76" w:rsidR="001F3ADB" w:rsidRDefault="001F3ADB" w:rsidP="001F3ADB">
      <w:pPr>
        <w:pStyle w:val="af4"/>
        <w:ind w:left="0"/>
      </w:pPr>
      <w:r>
        <w:t>Данная методика схожа с методик</w:t>
      </w:r>
      <w:r w:rsidR="003B4656">
        <w:t>ой, представленной в п.1</w:t>
      </w:r>
      <w:r>
        <w:t>.2.4.3</w:t>
      </w:r>
      <w:r w:rsidR="003B4656">
        <w:t xml:space="preserve"> данной работы</w:t>
      </w:r>
      <w:r>
        <w:t>, однако, работает куда медленней ввиду того, что достижимость пересчитывается для каждой отдельной контрмеры.</w:t>
      </w:r>
    </w:p>
    <w:p w14:paraId="79CCBAB0" w14:textId="77777777" w:rsidR="001F3ADB" w:rsidRDefault="001F3ADB" w:rsidP="001F3ADB">
      <w:pPr>
        <w:pStyle w:val="af4"/>
        <w:ind w:left="851" w:firstLine="0"/>
      </w:pPr>
    </w:p>
    <w:p w14:paraId="3E22DD4F" w14:textId="77777777" w:rsidR="001F3ADB" w:rsidRDefault="001F3ADB" w:rsidP="001F3ADB">
      <w:pPr>
        <w:pStyle w:val="af4"/>
        <w:ind w:left="0"/>
      </w:pPr>
      <w:r>
        <w:lastRenderedPageBreak/>
        <w:t>Большинство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5A9104C7" w14:textId="77777777" w:rsidR="001F3ADB" w:rsidRDefault="001F3ADB" w:rsidP="001F3ADB">
      <w:pPr>
        <w:ind w:firstLine="0"/>
      </w:pPr>
    </w:p>
    <w:p w14:paraId="08712169" w14:textId="77777777" w:rsidR="001F3ADB" w:rsidRPr="003F0A11" w:rsidRDefault="001F3ADB" w:rsidP="003F0A11">
      <w:pPr>
        <w:pStyle w:val="22"/>
        <w:numPr>
          <w:ilvl w:val="1"/>
          <w:numId w:val="4"/>
        </w:numPr>
        <w:suppressAutoHyphens w:val="0"/>
        <w:spacing w:after="0" w:line="360" w:lineRule="auto"/>
        <w:ind w:left="993" w:hanging="567"/>
      </w:pPr>
      <w:bookmarkStart w:id="82" w:name="_Toc27948153"/>
      <w:bookmarkStart w:id="83" w:name="_Toc28967787"/>
      <w:r w:rsidRPr="003F0A11">
        <w:t>Интегральные показатели</w:t>
      </w:r>
      <w:bookmarkEnd w:id="82"/>
      <w:bookmarkEnd w:id="83"/>
    </w:p>
    <w:p w14:paraId="771B67D2" w14:textId="75D9036E" w:rsidR="001F3ADB" w:rsidRDefault="001F3ADB" w:rsidP="001F3ADB">
      <w:r>
        <w:t xml:space="preserve">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Pr="00B06299">
        <w:t>[</w:t>
      </w:r>
      <w:r w:rsidR="003B4656">
        <w:t>24</w:t>
      </w:r>
      <w:r w:rsidRPr="00B06299">
        <w:t xml:space="preserve">]. </w:t>
      </w:r>
    </w:p>
    <w:p w14:paraId="716AE9B5" w14:textId="77777777" w:rsidR="001F3ADB" w:rsidRDefault="001F3ADB" w:rsidP="001F3ADB">
      <w:r>
        <w:t>Многие рассмотренных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который определяется на основе ресурсов, которые могут использоваться при проведении атаки.</w:t>
      </w:r>
      <w:r w:rsidRPr="00A35C30">
        <w:t xml:space="preserve"> </w:t>
      </w:r>
      <w:r>
        <w:t>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2D94BFDD" w14:textId="77777777" w:rsidR="001F3ADB" w:rsidRDefault="001F3ADB" w:rsidP="001F3ADB">
      <w:r>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3E91458C" w14:textId="77777777" w:rsidR="001F3ADB" w:rsidRDefault="001F3ADB" w:rsidP="001F3ADB"/>
    <w:p w14:paraId="6625D18A" w14:textId="77777777" w:rsidR="001F3ADB" w:rsidRPr="003F0A11" w:rsidRDefault="001F3ADB" w:rsidP="003F0A11">
      <w:pPr>
        <w:pStyle w:val="22"/>
        <w:numPr>
          <w:ilvl w:val="1"/>
          <w:numId w:val="4"/>
        </w:numPr>
        <w:suppressAutoHyphens w:val="0"/>
        <w:spacing w:after="0" w:line="360" w:lineRule="auto"/>
        <w:ind w:left="993" w:hanging="567"/>
      </w:pPr>
      <w:bookmarkStart w:id="84" w:name="_Toc27948154"/>
      <w:bookmarkStart w:id="85" w:name="_Toc28967788"/>
      <w:r w:rsidRPr="003F0A11">
        <w:t>Выводы</w:t>
      </w:r>
      <w:bookmarkEnd w:id="84"/>
      <w:bookmarkEnd w:id="85"/>
    </w:p>
    <w:p w14:paraId="53E4987D" w14:textId="77777777" w:rsidR="001F3ADB" w:rsidRDefault="001F3ADB" w:rsidP="001F3ADB">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w:t>
      </w:r>
      <w:r>
        <w:lastRenderedPageBreak/>
        <w:t xml:space="preserve">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14:paraId="03BAC8D5" w14:textId="77777777" w:rsidR="001F3ADB" w:rsidRDefault="001F3ADB" w:rsidP="001F3ADB">
      <w:r>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14:paraId="2FB7498E" w14:textId="77777777" w:rsidR="001F3ADB" w:rsidRDefault="001F3ADB" w:rsidP="001F3ADB">
      <w:r>
        <w:t>Возникает необходимость в создании методики, которая будет соответствовать следующим требованиям:</w:t>
      </w:r>
    </w:p>
    <w:p w14:paraId="258D8C94" w14:textId="77777777" w:rsidR="001F3ADB" w:rsidRPr="00635A2C" w:rsidRDefault="001F3ADB" w:rsidP="00D20C9B">
      <w:pPr>
        <w:pStyle w:val="af4"/>
        <w:numPr>
          <w:ilvl w:val="0"/>
          <w:numId w:val="29"/>
        </w:numPr>
        <w:suppressAutoHyphens w:val="0"/>
        <w:ind w:left="0" w:firstLine="709"/>
      </w:pPr>
      <w:r>
        <w:t>Активы организации представляют собой сетевые узлы</w:t>
      </w:r>
      <w:r w:rsidRPr="00635A2C">
        <w:t>;</w:t>
      </w:r>
    </w:p>
    <w:p w14:paraId="4256C1E3" w14:textId="77777777" w:rsidR="001F3ADB" w:rsidRPr="00635A2C" w:rsidRDefault="001F3ADB" w:rsidP="00D20C9B">
      <w:pPr>
        <w:pStyle w:val="af4"/>
        <w:numPr>
          <w:ilvl w:val="0"/>
          <w:numId w:val="29"/>
        </w:numPr>
        <w:suppressAutoHyphens w:val="0"/>
        <w:ind w:left="0" w:firstLine="709"/>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14:paraId="1558FD2E" w14:textId="77777777" w:rsidR="001F3ADB" w:rsidRPr="00635A2C" w:rsidRDefault="001F3ADB" w:rsidP="00D20C9B">
      <w:pPr>
        <w:pStyle w:val="af4"/>
        <w:numPr>
          <w:ilvl w:val="0"/>
          <w:numId w:val="29"/>
        </w:numPr>
        <w:suppressAutoHyphens w:val="0"/>
        <w:ind w:left="0" w:firstLine="709"/>
      </w:pPr>
      <w:r>
        <w:t>Ценность узлов должна вычисляться на основании общедоступной информации и определяться целочисленным значением</w:t>
      </w:r>
      <w:r w:rsidRPr="00635A2C">
        <w:t>;</w:t>
      </w:r>
    </w:p>
    <w:p w14:paraId="11F58DC7" w14:textId="77777777" w:rsidR="001F3ADB" w:rsidRPr="008834EC" w:rsidRDefault="001F3ADB" w:rsidP="00D20C9B">
      <w:pPr>
        <w:pStyle w:val="af4"/>
        <w:numPr>
          <w:ilvl w:val="0"/>
          <w:numId w:val="29"/>
        </w:numPr>
        <w:suppressAutoHyphens w:val="0"/>
        <w:ind w:left="0" w:firstLine="709"/>
      </w:pPr>
      <w:r>
        <w:t>Ценность узла должна напрямую зависеть от работающих на нем сервисов</w:t>
      </w:r>
      <w:r w:rsidRPr="008834EC">
        <w:t>;</w:t>
      </w:r>
    </w:p>
    <w:p w14:paraId="144CCA63" w14:textId="77777777" w:rsidR="001F3ADB" w:rsidRPr="008834EC" w:rsidRDefault="001F3ADB" w:rsidP="00D20C9B">
      <w:pPr>
        <w:pStyle w:val="af4"/>
        <w:numPr>
          <w:ilvl w:val="0"/>
          <w:numId w:val="29"/>
        </w:numPr>
        <w:suppressAutoHyphens w:val="0"/>
        <w:ind w:left="0" w:firstLine="709"/>
      </w:pPr>
      <w:r>
        <w:t>Ценность узла должна зависеть от его типа</w:t>
      </w:r>
      <w:r w:rsidRPr="008834EC">
        <w:t>;</w:t>
      </w:r>
    </w:p>
    <w:p w14:paraId="60FCE931" w14:textId="77777777" w:rsidR="001F3ADB" w:rsidRDefault="001F3ADB" w:rsidP="00D20C9B">
      <w:pPr>
        <w:pStyle w:val="af4"/>
        <w:numPr>
          <w:ilvl w:val="0"/>
          <w:numId w:val="29"/>
        </w:numPr>
        <w:suppressAutoHyphens w:val="0"/>
        <w:ind w:left="0" w:firstLine="709"/>
      </w:pPr>
      <w:r>
        <w:t>В качестве базового показателя защищенности должен быть использован параметр ниспадающего риска, вычисление которого основано на ценности достижимых из текущего узла хостов.</w:t>
      </w:r>
    </w:p>
    <w:p w14:paraId="618AE39A" w14:textId="77777777" w:rsidR="001F3ADB" w:rsidRPr="00635A2C" w:rsidRDefault="001F3ADB" w:rsidP="00D20C9B">
      <w:pPr>
        <w:pStyle w:val="af4"/>
        <w:numPr>
          <w:ilvl w:val="0"/>
          <w:numId w:val="29"/>
        </w:numPr>
        <w:suppressAutoHyphens w:val="0"/>
        <w:ind w:left="0" w:firstLine="709"/>
      </w:pPr>
      <w:r>
        <w:t>В качестве интегрального показателя должен выступать уровень риска системы, вычисляющийся как сумма параметров ниспадающего риска каждого из узлов графа</w:t>
      </w:r>
      <w:r w:rsidRPr="008834EC">
        <w:t>;</w:t>
      </w:r>
    </w:p>
    <w:p w14:paraId="284A6CE1" w14:textId="77777777" w:rsidR="001F3ADB" w:rsidRDefault="001F3ADB" w:rsidP="00D20C9B">
      <w:pPr>
        <w:pStyle w:val="af4"/>
        <w:numPr>
          <w:ilvl w:val="0"/>
          <w:numId w:val="29"/>
        </w:numPr>
        <w:suppressAutoHyphens w:val="0"/>
        <w:ind w:left="0" w:firstLine="709"/>
      </w:pPr>
      <w:r>
        <w:t>Алгоритм выбора защитных мер должен обеспечивать отсутствие циклов и оптимизацию этапа перестройки графа атак</w:t>
      </w:r>
      <w:r w:rsidRPr="008834EC">
        <w:t>;</w:t>
      </w:r>
    </w:p>
    <w:p w14:paraId="4A3FB6B9" w14:textId="77777777" w:rsidR="001F3ADB" w:rsidRDefault="001F3ADB" w:rsidP="00D20C9B">
      <w:pPr>
        <w:pStyle w:val="af4"/>
        <w:numPr>
          <w:ilvl w:val="0"/>
          <w:numId w:val="29"/>
        </w:numPr>
        <w:suppressAutoHyphens w:val="0"/>
        <w:ind w:left="0" w:firstLine="709"/>
      </w:pPr>
      <w:r>
        <w:lastRenderedPageBreak/>
        <w:t>Выбор защитных мер должен осуществляться с целью минимизации уровня риска всей инфраструктуры.</w:t>
      </w:r>
    </w:p>
    <w:p w14:paraId="0951BFE3" w14:textId="0503309E" w:rsidR="003B4656" w:rsidRDefault="003B4656">
      <w:pPr>
        <w:suppressAutoHyphens w:val="0"/>
        <w:spacing w:line="240" w:lineRule="auto"/>
        <w:ind w:firstLine="0"/>
        <w:jc w:val="left"/>
      </w:pPr>
      <w:r>
        <w:br w:type="page"/>
      </w:r>
    </w:p>
    <w:p w14:paraId="5D416C96" w14:textId="77777777" w:rsidR="001F3ADB" w:rsidRPr="003F0A11" w:rsidRDefault="001F3ADB" w:rsidP="003F0A11">
      <w:pPr>
        <w:pStyle w:val="1"/>
        <w:numPr>
          <w:ilvl w:val="0"/>
          <w:numId w:val="4"/>
        </w:numPr>
        <w:suppressAutoHyphens w:val="0"/>
        <w:spacing w:after="0" w:line="360" w:lineRule="auto"/>
        <w:ind w:left="709" w:hanging="425"/>
        <w:jc w:val="center"/>
      </w:pPr>
      <w:bookmarkStart w:id="86" w:name="_Toc27849710"/>
      <w:bookmarkStart w:id="87" w:name="_Toc27948155"/>
      <w:bookmarkStart w:id="88" w:name="_Toc28967789"/>
      <w:r w:rsidRPr="003F0A11">
        <w:lastRenderedPageBreak/>
        <w:t>Разработка методик оценки защищенности и выбора защитных</w:t>
      </w:r>
      <w:bookmarkEnd w:id="86"/>
      <w:bookmarkEnd w:id="87"/>
      <w:bookmarkEnd w:id="88"/>
    </w:p>
    <w:p w14:paraId="31EFB101" w14:textId="77777777" w:rsidR="001F3ADB" w:rsidRDefault="001F3ADB" w:rsidP="001F3AD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 данном случае оценщик имеет сетевой доступ ко всем узлам сетевой инфраструктуры, содержащимся в графе атак.</w:t>
      </w:r>
    </w:p>
    <w:p w14:paraId="53663D2B" w14:textId="77777777" w:rsidR="001F3ADB" w:rsidRDefault="001F3ADB" w:rsidP="001F3ADB">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14:paraId="1445713E" w14:textId="77777777" w:rsidR="001F3ADB" w:rsidRDefault="001F3ADB" w:rsidP="001F3AD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14:paraId="47160A1A" w14:textId="77777777" w:rsidR="001F3ADB" w:rsidRPr="00DF335B" w:rsidRDefault="001F3ADB" w:rsidP="001F3ADB"/>
    <w:p w14:paraId="338E523A" w14:textId="77777777" w:rsidR="001F3ADB" w:rsidRPr="003F0A11" w:rsidRDefault="001F3ADB" w:rsidP="003F0A11">
      <w:pPr>
        <w:pStyle w:val="22"/>
        <w:numPr>
          <w:ilvl w:val="1"/>
          <w:numId w:val="4"/>
        </w:numPr>
        <w:suppressAutoHyphens w:val="0"/>
        <w:spacing w:after="0" w:line="360" w:lineRule="auto"/>
        <w:ind w:left="993" w:hanging="567"/>
      </w:pPr>
      <w:bookmarkStart w:id="89" w:name="_Toc27849711"/>
      <w:bookmarkStart w:id="90" w:name="_Toc27948156"/>
      <w:bookmarkStart w:id="91" w:name="_Toc28967790"/>
      <w:r w:rsidRPr="003F0A11">
        <w:t>Показатели защищенности узлов сетевой инфраструктуры</w:t>
      </w:r>
      <w:bookmarkEnd w:id="89"/>
      <w:bookmarkEnd w:id="90"/>
      <w:bookmarkEnd w:id="91"/>
    </w:p>
    <w:p w14:paraId="75F5392F" w14:textId="7185F3EE" w:rsidR="001F3ADB" w:rsidRPr="005008FC" w:rsidRDefault="001F3ADB" w:rsidP="001F3ADB">
      <w:r>
        <w:t xml:space="preserve">В качестве базового показателя защищенности используется значение критичности узла, которое вычисляется на основе информации о запущенных на узле сервисов и типе узла. В </w:t>
      </w:r>
      <w:r>
        <w:rPr>
          <w:lang w:val="en-US"/>
        </w:rPr>
        <w:t>Nmap</w:t>
      </w:r>
      <w:r w:rsidRPr="00E702C2">
        <w:t xml:space="preserve"> </w:t>
      </w:r>
      <w:r>
        <w:rPr>
          <w:lang w:val="en-US"/>
        </w:rPr>
        <w:t>Security</w:t>
      </w:r>
      <w:r w:rsidRPr="00E702C2">
        <w:t xml:space="preserve"> </w:t>
      </w:r>
      <w:r>
        <w:rPr>
          <w:lang w:val="en-US"/>
        </w:rPr>
        <w:t>Scanner</w:t>
      </w:r>
      <w:r w:rsidRPr="00E702C2">
        <w:t xml:space="preserve"> </w:t>
      </w:r>
      <w:r>
        <w:t xml:space="preserve">выделяется несколько типов узлов </w:t>
      </w:r>
      <w:r w:rsidRPr="00E702C2">
        <w:t>[</w:t>
      </w:r>
      <w:r w:rsidR="003B4656">
        <w:t>25</w:t>
      </w:r>
      <w:r w:rsidRPr="00E702C2">
        <w:t>]</w:t>
      </w:r>
      <w:r w:rsidR="003B4656">
        <w:t>, представленных в таблице 2.1</w:t>
      </w:r>
      <w:r w:rsidRPr="005008FC">
        <w:t xml:space="preserve">. </w:t>
      </w:r>
      <w:r>
        <w:t>Каждому из данных типов узлов был сопоставлен коэффициент критичности (</w:t>
      </w:r>
      <w:r>
        <w:rPr>
          <w:lang w:val="en-US"/>
        </w:rPr>
        <w:t>Criticality</w:t>
      </w:r>
      <w:r w:rsidRPr="006A5111">
        <w:t xml:space="preserve"> </w:t>
      </w:r>
      <w:r>
        <w:rPr>
          <w:lang w:val="en-US"/>
        </w:rPr>
        <w:t>Coefficient</w:t>
      </w:r>
      <w:r w:rsidRPr="006A5111">
        <w:t xml:space="preserve">, </w:t>
      </w:r>
      <w:r>
        <w:rPr>
          <w:lang w:val="en-US"/>
        </w:rPr>
        <w:t>CC</w:t>
      </w:r>
      <w:r w:rsidRPr="006A5111">
        <w:t>)</w:t>
      </w:r>
      <w:r>
        <w:t>,</w:t>
      </w:r>
      <w:r w:rsidRPr="005008FC">
        <w:t xml:space="preserve"> </w:t>
      </w:r>
      <w:r>
        <w:t>принимающий значения от 0 до 1</w:t>
      </w:r>
      <w:r w:rsidR="003B4656">
        <w:t>, также содержащийся в таблице 2.1</w:t>
      </w:r>
      <w:r>
        <w:t>.</w:t>
      </w:r>
    </w:p>
    <w:p w14:paraId="5B9FB02A" w14:textId="77777777" w:rsidR="001F3ADB" w:rsidRDefault="001F3ADB" w:rsidP="001F3ADB">
      <w:pPr>
        <w:ind w:firstLine="0"/>
      </w:pPr>
    </w:p>
    <w:p w14:paraId="18363146" w14:textId="7A71D81A" w:rsidR="001F3ADB" w:rsidRPr="005008FC" w:rsidRDefault="003B4656" w:rsidP="001F3ADB">
      <w:pPr>
        <w:ind w:firstLine="0"/>
      </w:pPr>
      <w:r>
        <w:t>Таблица 2.1</w:t>
      </w:r>
      <w:r w:rsidR="001F3ADB">
        <w:t xml:space="preserve"> – Описание типов узлов, предоставляемых </w:t>
      </w:r>
      <w:r w:rsidR="001F3ADB">
        <w:rPr>
          <w:lang w:val="en-US"/>
        </w:rPr>
        <w:t>nmap</w:t>
      </w:r>
      <w:r w:rsidR="001F3ADB">
        <w:t>, и их критичности для типовой сетевой инфраструктуры</w:t>
      </w:r>
    </w:p>
    <w:tbl>
      <w:tblPr>
        <w:tblStyle w:val="af6"/>
        <w:tblW w:w="0" w:type="auto"/>
        <w:tblLook w:val="04A0" w:firstRow="1" w:lastRow="0" w:firstColumn="1" w:lastColumn="0" w:noHBand="0" w:noVBand="1"/>
      </w:tblPr>
      <w:tblGrid>
        <w:gridCol w:w="2945"/>
        <w:gridCol w:w="5483"/>
        <w:gridCol w:w="917"/>
      </w:tblGrid>
      <w:tr w:rsidR="001F3ADB" w14:paraId="6AD7C9CB" w14:textId="77777777" w:rsidTr="003F0A11">
        <w:tc>
          <w:tcPr>
            <w:tcW w:w="2981" w:type="dxa"/>
          </w:tcPr>
          <w:p w14:paraId="720D0120" w14:textId="77777777" w:rsidR="001F3ADB" w:rsidRPr="00E702C2" w:rsidRDefault="001F3ADB" w:rsidP="003F0A11">
            <w:pPr>
              <w:ind w:firstLine="0"/>
              <w:jc w:val="center"/>
              <w:rPr>
                <w:b/>
                <w:sz w:val="24"/>
              </w:rPr>
            </w:pPr>
            <w:r w:rsidRPr="00E702C2">
              <w:rPr>
                <w:b/>
                <w:sz w:val="24"/>
              </w:rPr>
              <w:t>Тип узла</w:t>
            </w:r>
          </w:p>
        </w:tc>
        <w:tc>
          <w:tcPr>
            <w:tcW w:w="5916" w:type="dxa"/>
          </w:tcPr>
          <w:p w14:paraId="77F11964" w14:textId="77777777" w:rsidR="001F3ADB" w:rsidRPr="00E702C2" w:rsidRDefault="001F3ADB" w:rsidP="003F0A11">
            <w:pPr>
              <w:ind w:firstLine="0"/>
              <w:jc w:val="center"/>
              <w:rPr>
                <w:b/>
                <w:sz w:val="24"/>
              </w:rPr>
            </w:pPr>
            <w:r w:rsidRPr="00E702C2">
              <w:rPr>
                <w:b/>
                <w:sz w:val="24"/>
              </w:rPr>
              <w:t>Описание</w:t>
            </w:r>
          </w:p>
        </w:tc>
        <w:tc>
          <w:tcPr>
            <w:tcW w:w="957" w:type="dxa"/>
          </w:tcPr>
          <w:p w14:paraId="7767F967" w14:textId="77777777" w:rsidR="001F3ADB" w:rsidRPr="005008FC" w:rsidRDefault="001F3ADB" w:rsidP="003F0A11">
            <w:pPr>
              <w:ind w:firstLine="0"/>
              <w:jc w:val="center"/>
              <w:rPr>
                <w:b/>
                <w:sz w:val="24"/>
                <w:lang w:val="en-US"/>
              </w:rPr>
            </w:pPr>
            <w:r>
              <w:rPr>
                <w:b/>
                <w:sz w:val="24"/>
                <w:lang w:val="en-US"/>
              </w:rPr>
              <w:t>CC</w:t>
            </w:r>
          </w:p>
        </w:tc>
      </w:tr>
      <w:tr w:rsidR="001F3ADB" w14:paraId="2F9A595F" w14:textId="77777777" w:rsidTr="003F0A11">
        <w:tc>
          <w:tcPr>
            <w:tcW w:w="2981" w:type="dxa"/>
          </w:tcPr>
          <w:p w14:paraId="736567CE" w14:textId="77777777" w:rsidR="001F3ADB" w:rsidRPr="00E702C2" w:rsidRDefault="001F3ADB" w:rsidP="003F0A11">
            <w:pPr>
              <w:ind w:firstLine="0"/>
              <w:jc w:val="left"/>
              <w:rPr>
                <w:sz w:val="24"/>
              </w:rPr>
            </w:pPr>
            <w:r>
              <w:rPr>
                <w:sz w:val="24"/>
              </w:rPr>
              <w:t>Общего назначения</w:t>
            </w:r>
          </w:p>
        </w:tc>
        <w:tc>
          <w:tcPr>
            <w:tcW w:w="5916" w:type="dxa"/>
          </w:tcPr>
          <w:p w14:paraId="144C3BCE" w14:textId="77777777" w:rsidR="001F3ADB" w:rsidRPr="00E702C2" w:rsidRDefault="001F3ADB" w:rsidP="003F0A11">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14:paraId="4B9F0BF3" w14:textId="77777777" w:rsidR="001F3ADB" w:rsidRPr="005008FC" w:rsidRDefault="001F3ADB" w:rsidP="003F0A11">
            <w:pPr>
              <w:ind w:firstLine="0"/>
              <w:jc w:val="center"/>
              <w:rPr>
                <w:sz w:val="24"/>
                <w:lang w:val="en-US"/>
              </w:rPr>
            </w:pPr>
            <w:r>
              <w:rPr>
                <w:sz w:val="24"/>
                <w:lang w:val="en-US"/>
              </w:rPr>
              <w:t>0,5</w:t>
            </w:r>
          </w:p>
        </w:tc>
      </w:tr>
      <w:tr w:rsidR="001F3ADB" w14:paraId="01A008C9" w14:textId="77777777" w:rsidTr="003F0A11">
        <w:tc>
          <w:tcPr>
            <w:tcW w:w="2981" w:type="dxa"/>
          </w:tcPr>
          <w:p w14:paraId="4F636129" w14:textId="77777777" w:rsidR="001F3ADB" w:rsidRPr="00E702C2" w:rsidRDefault="001F3ADB" w:rsidP="003F0A11">
            <w:pPr>
              <w:ind w:firstLine="0"/>
              <w:rPr>
                <w:sz w:val="24"/>
              </w:rPr>
            </w:pPr>
            <w:r>
              <w:rPr>
                <w:sz w:val="24"/>
              </w:rPr>
              <w:lastRenderedPageBreak/>
              <w:t>Мост</w:t>
            </w:r>
          </w:p>
        </w:tc>
        <w:tc>
          <w:tcPr>
            <w:tcW w:w="5916" w:type="dxa"/>
          </w:tcPr>
          <w:p w14:paraId="32933EF5" w14:textId="77777777" w:rsidR="001F3ADB" w:rsidRPr="00E702C2" w:rsidRDefault="001F3ADB" w:rsidP="003F0A1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14:paraId="55E30768" w14:textId="77777777" w:rsidR="001F3ADB" w:rsidRPr="005008FC" w:rsidRDefault="001F3ADB" w:rsidP="003F0A11">
            <w:pPr>
              <w:ind w:firstLine="0"/>
              <w:jc w:val="center"/>
              <w:rPr>
                <w:sz w:val="24"/>
                <w:lang w:val="en-US"/>
              </w:rPr>
            </w:pPr>
            <w:r>
              <w:rPr>
                <w:sz w:val="24"/>
                <w:lang w:val="en-US"/>
              </w:rPr>
              <w:t>0,8</w:t>
            </w:r>
          </w:p>
        </w:tc>
      </w:tr>
      <w:tr w:rsidR="001F3ADB" w14:paraId="439F9055" w14:textId="77777777" w:rsidTr="003F0A11">
        <w:tc>
          <w:tcPr>
            <w:tcW w:w="2981" w:type="dxa"/>
          </w:tcPr>
          <w:p w14:paraId="737DBEFD" w14:textId="77777777" w:rsidR="001F3ADB" w:rsidRPr="00E702C2" w:rsidRDefault="001F3ADB" w:rsidP="003F0A11">
            <w:pPr>
              <w:ind w:firstLine="0"/>
              <w:rPr>
                <w:sz w:val="24"/>
              </w:rPr>
            </w:pPr>
            <w:r>
              <w:rPr>
                <w:sz w:val="24"/>
              </w:rPr>
              <w:t>Широкополосный маршрутизатор</w:t>
            </w:r>
          </w:p>
        </w:tc>
        <w:tc>
          <w:tcPr>
            <w:tcW w:w="5916" w:type="dxa"/>
          </w:tcPr>
          <w:p w14:paraId="3A14E40D" w14:textId="77777777" w:rsidR="001F3ADB" w:rsidRPr="00E702C2" w:rsidRDefault="001F3ADB" w:rsidP="003F0A1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14:paraId="4E7D9A91" w14:textId="77777777" w:rsidR="001F3ADB" w:rsidRPr="005008FC" w:rsidRDefault="001F3ADB" w:rsidP="003F0A11">
            <w:pPr>
              <w:ind w:firstLine="0"/>
              <w:jc w:val="center"/>
              <w:rPr>
                <w:sz w:val="24"/>
                <w:lang w:val="en-US"/>
              </w:rPr>
            </w:pPr>
            <w:r>
              <w:rPr>
                <w:sz w:val="24"/>
                <w:lang w:val="en-US"/>
              </w:rPr>
              <w:t>0,9</w:t>
            </w:r>
          </w:p>
        </w:tc>
      </w:tr>
      <w:tr w:rsidR="001F3ADB" w14:paraId="5B7E71CD" w14:textId="77777777" w:rsidTr="003F0A11">
        <w:tc>
          <w:tcPr>
            <w:tcW w:w="2981" w:type="dxa"/>
          </w:tcPr>
          <w:p w14:paraId="5B70D6AF" w14:textId="77777777" w:rsidR="001F3ADB" w:rsidRPr="00E702C2" w:rsidRDefault="001F3ADB" w:rsidP="003F0A11">
            <w:pPr>
              <w:ind w:firstLine="0"/>
              <w:rPr>
                <w:sz w:val="24"/>
              </w:rPr>
            </w:pPr>
            <w:r>
              <w:rPr>
                <w:sz w:val="24"/>
              </w:rPr>
              <w:t>Межсетевой Экран</w:t>
            </w:r>
          </w:p>
        </w:tc>
        <w:tc>
          <w:tcPr>
            <w:tcW w:w="5916" w:type="dxa"/>
          </w:tcPr>
          <w:p w14:paraId="12E8CE32" w14:textId="77777777" w:rsidR="001F3ADB" w:rsidRPr="00E702C2" w:rsidRDefault="001F3ADB" w:rsidP="003F0A11">
            <w:pPr>
              <w:ind w:firstLine="0"/>
              <w:rPr>
                <w:sz w:val="24"/>
              </w:rPr>
            </w:pPr>
            <w:r>
              <w:rPr>
                <w:sz w:val="24"/>
              </w:rPr>
              <w:t>Узлы данной категории осуществляют фильтрацию траффика, идущего в сеть и из неё.</w:t>
            </w:r>
          </w:p>
        </w:tc>
        <w:tc>
          <w:tcPr>
            <w:tcW w:w="957" w:type="dxa"/>
          </w:tcPr>
          <w:p w14:paraId="083B06BF" w14:textId="77777777" w:rsidR="001F3ADB" w:rsidRPr="005008FC" w:rsidRDefault="001F3ADB" w:rsidP="003F0A11">
            <w:pPr>
              <w:ind w:firstLine="0"/>
              <w:jc w:val="center"/>
              <w:rPr>
                <w:sz w:val="24"/>
                <w:lang w:val="en-US"/>
              </w:rPr>
            </w:pPr>
            <w:r>
              <w:rPr>
                <w:sz w:val="24"/>
                <w:lang w:val="en-US"/>
              </w:rPr>
              <w:t>0,8</w:t>
            </w:r>
          </w:p>
        </w:tc>
      </w:tr>
      <w:tr w:rsidR="001F3ADB" w14:paraId="464B5508" w14:textId="77777777" w:rsidTr="003F0A11">
        <w:tc>
          <w:tcPr>
            <w:tcW w:w="2981" w:type="dxa"/>
          </w:tcPr>
          <w:p w14:paraId="1CE0A9F4" w14:textId="77777777" w:rsidR="001F3ADB" w:rsidRPr="00E702C2" w:rsidRDefault="001F3ADB" w:rsidP="003F0A11">
            <w:pPr>
              <w:ind w:firstLine="0"/>
              <w:rPr>
                <w:sz w:val="24"/>
              </w:rPr>
            </w:pPr>
            <w:r>
              <w:rPr>
                <w:sz w:val="24"/>
              </w:rPr>
              <w:t>Игровая консоль</w:t>
            </w:r>
          </w:p>
        </w:tc>
        <w:tc>
          <w:tcPr>
            <w:tcW w:w="5916" w:type="dxa"/>
          </w:tcPr>
          <w:p w14:paraId="71E4BF5E" w14:textId="77777777" w:rsidR="001F3ADB" w:rsidRPr="00E702C2" w:rsidRDefault="001F3ADB" w:rsidP="003F0A11">
            <w:pPr>
              <w:ind w:firstLine="0"/>
              <w:rPr>
                <w:sz w:val="24"/>
              </w:rPr>
            </w:pPr>
            <w:r w:rsidRPr="001063B1">
              <w:rPr>
                <w:sz w:val="24"/>
              </w:rPr>
              <w:t>Консоль для видеоигр, такая как Xbox или PlayStation</w:t>
            </w:r>
          </w:p>
        </w:tc>
        <w:tc>
          <w:tcPr>
            <w:tcW w:w="957" w:type="dxa"/>
          </w:tcPr>
          <w:p w14:paraId="6F8E6F28" w14:textId="77777777" w:rsidR="001F3ADB" w:rsidRPr="005008FC" w:rsidRDefault="001F3ADB" w:rsidP="003F0A11">
            <w:pPr>
              <w:ind w:firstLine="0"/>
              <w:jc w:val="center"/>
              <w:rPr>
                <w:sz w:val="24"/>
                <w:lang w:val="en-US"/>
              </w:rPr>
            </w:pPr>
            <w:r>
              <w:rPr>
                <w:sz w:val="24"/>
                <w:lang w:val="en-US"/>
              </w:rPr>
              <w:t>0,2</w:t>
            </w:r>
          </w:p>
        </w:tc>
      </w:tr>
      <w:tr w:rsidR="001F3ADB" w14:paraId="2E26019F" w14:textId="77777777" w:rsidTr="003F0A11">
        <w:tc>
          <w:tcPr>
            <w:tcW w:w="2981" w:type="dxa"/>
          </w:tcPr>
          <w:p w14:paraId="5309E55A" w14:textId="77777777" w:rsidR="001F3ADB" w:rsidRDefault="001F3ADB" w:rsidP="003F0A11">
            <w:pPr>
              <w:ind w:firstLine="0"/>
              <w:rPr>
                <w:sz w:val="24"/>
              </w:rPr>
            </w:pPr>
            <w:r>
              <w:rPr>
                <w:sz w:val="24"/>
              </w:rPr>
              <w:t>Сетевой концентратор</w:t>
            </w:r>
          </w:p>
        </w:tc>
        <w:tc>
          <w:tcPr>
            <w:tcW w:w="5916" w:type="dxa"/>
          </w:tcPr>
          <w:p w14:paraId="3DB0988B" w14:textId="77777777" w:rsidR="001F3ADB" w:rsidRPr="001063B1" w:rsidRDefault="001F3ADB" w:rsidP="003F0A11">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14:paraId="3AD8E716" w14:textId="77777777" w:rsidR="001F3ADB" w:rsidRPr="005008FC" w:rsidRDefault="001F3ADB" w:rsidP="003F0A11">
            <w:pPr>
              <w:ind w:firstLine="0"/>
              <w:jc w:val="center"/>
              <w:rPr>
                <w:sz w:val="24"/>
                <w:lang w:val="en-US"/>
              </w:rPr>
            </w:pPr>
            <w:r>
              <w:rPr>
                <w:sz w:val="24"/>
                <w:lang w:val="en-US"/>
              </w:rPr>
              <w:t>0,5</w:t>
            </w:r>
          </w:p>
        </w:tc>
      </w:tr>
      <w:tr w:rsidR="001F3ADB" w14:paraId="59C30EB0" w14:textId="77777777" w:rsidTr="003F0A11">
        <w:tc>
          <w:tcPr>
            <w:tcW w:w="2981" w:type="dxa"/>
          </w:tcPr>
          <w:p w14:paraId="0319074F" w14:textId="77777777" w:rsidR="001F3ADB" w:rsidRDefault="001F3ADB" w:rsidP="003F0A11">
            <w:pPr>
              <w:ind w:firstLine="0"/>
              <w:rPr>
                <w:sz w:val="24"/>
              </w:rPr>
            </w:pPr>
            <w:r>
              <w:rPr>
                <w:sz w:val="24"/>
              </w:rPr>
              <w:t>Балансировщик нагрузки</w:t>
            </w:r>
          </w:p>
        </w:tc>
        <w:tc>
          <w:tcPr>
            <w:tcW w:w="5916" w:type="dxa"/>
          </w:tcPr>
          <w:p w14:paraId="723A0D4E" w14:textId="77777777" w:rsidR="001F3ADB" w:rsidRPr="001063B1" w:rsidRDefault="001F3ADB" w:rsidP="003F0A11">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14:paraId="381D5E9A" w14:textId="77777777" w:rsidR="001F3ADB" w:rsidRPr="005008FC" w:rsidRDefault="001F3ADB" w:rsidP="003F0A11">
            <w:pPr>
              <w:ind w:firstLine="0"/>
              <w:jc w:val="center"/>
              <w:rPr>
                <w:sz w:val="24"/>
                <w:lang w:val="en-US"/>
              </w:rPr>
            </w:pPr>
            <w:r>
              <w:rPr>
                <w:sz w:val="24"/>
                <w:lang w:val="en-US"/>
              </w:rPr>
              <w:t>0,4</w:t>
            </w:r>
          </w:p>
        </w:tc>
      </w:tr>
      <w:tr w:rsidR="001F3ADB" w14:paraId="58741FB4" w14:textId="77777777" w:rsidTr="003F0A11">
        <w:tc>
          <w:tcPr>
            <w:tcW w:w="2981" w:type="dxa"/>
          </w:tcPr>
          <w:p w14:paraId="2B17607D" w14:textId="77777777" w:rsidR="001F3ADB" w:rsidRDefault="001F3ADB" w:rsidP="003F0A11">
            <w:pPr>
              <w:ind w:firstLine="0"/>
              <w:rPr>
                <w:sz w:val="24"/>
              </w:rPr>
            </w:pPr>
            <w:r>
              <w:rPr>
                <w:sz w:val="24"/>
              </w:rPr>
              <w:t>Мультимедийное устройство</w:t>
            </w:r>
          </w:p>
        </w:tc>
        <w:tc>
          <w:tcPr>
            <w:tcW w:w="5916" w:type="dxa"/>
          </w:tcPr>
          <w:p w14:paraId="3ADD5A20" w14:textId="77777777" w:rsidR="001F3ADB" w:rsidRPr="001063B1" w:rsidRDefault="001F3ADB" w:rsidP="003F0A11">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14:paraId="58D758BD" w14:textId="77777777" w:rsidR="001F3ADB" w:rsidRPr="005008FC" w:rsidRDefault="001F3ADB" w:rsidP="003F0A11">
            <w:pPr>
              <w:ind w:firstLine="0"/>
              <w:jc w:val="center"/>
              <w:rPr>
                <w:sz w:val="24"/>
                <w:lang w:val="en-US"/>
              </w:rPr>
            </w:pPr>
            <w:r>
              <w:rPr>
                <w:sz w:val="24"/>
                <w:lang w:val="en-US"/>
              </w:rPr>
              <w:t>0,3</w:t>
            </w:r>
          </w:p>
        </w:tc>
      </w:tr>
      <w:tr w:rsidR="001F3ADB" w14:paraId="39A2A374" w14:textId="77777777" w:rsidTr="003F0A11">
        <w:tc>
          <w:tcPr>
            <w:tcW w:w="2981" w:type="dxa"/>
          </w:tcPr>
          <w:p w14:paraId="79F11C72" w14:textId="77777777" w:rsidR="001F3ADB" w:rsidRPr="001A4BC8" w:rsidRDefault="001F3ADB" w:rsidP="003F0A11">
            <w:pPr>
              <w:ind w:firstLine="0"/>
              <w:rPr>
                <w:sz w:val="24"/>
                <w:lang w:val="en-US"/>
              </w:rPr>
            </w:pPr>
            <w:r>
              <w:rPr>
                <w:sz w:val="24"/>
                <w:lang w:val="en-US"/>
              </w:rPr>
              <w:t>PBX</w:t>
            </w:r>
          </w:p>
        </w:tc>
        <w:tc>
          <w:tcPr>
            <w:tcW w:w="5916" w:type="dxa"/>
          </w:tcPr>
          <w:p w14:paraId="31DD3C5F" w14:textId="77777777" w:rsidR="001F3ADB" w:rsidRPr="001A4BC8" w:rsidRDefault="001F3ADB" w:rsidP="003F0A11">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14:paraId="0F61E534" w14:textId="77777777" w:rsidR="001F3ADB" w:rsidRPr="005008FC" w:rsidRDefault="001F3ADB" w:rsidP="003F0A11">
            <w:pPr>
              <w:ind w:firstLine="0"/>
              <w:jc w:val="center"/>
              <w:rPr>
                <w:sz w:val="24"/>
                <w:lang w:val="en-US"/>
              </w:rPr>
            </w:pPr>
            <w:r>
              <w:rPr>
                <w:sz w:val="24"/>
                <w:lang w:val="en-US"/>
              </w:rPr>
              <w:t>0,6</w:t>
            </w:r>
          </w:p>
        </w:tc>
      </w:tr>
      <w:tr w:rsidR="001F3ADB" w14:paraId="6F8E88C4" w14:textId="77777777" w:rsidTr="003F0A11">
        <w:tc>
          <w:tcPr>
            <w:tcW w:w="2981" w:type="dxa"/>
          </w:tcPr>
          <w:p w14:paraId="2F656F62" w14:textId="77777777" w:rsidR="001F3ADB" w:rsidRDefault="001F3ADB" w:rsidP="003F0A11">
            <w:pPr>
              <w:ind w:firstLine="0"/>
              <w:rPr>
                <w:sz w:val="24"/>
              </w:rPr>
            </w:pPr>
            <w:r w:rsidRPr="001A4BC8">
              <w:rPr>
                <w:sz w:val="24"/>
              </w:rPr>
              <w:t>PDA</w:t>
            </w:r>
          </w:p>
        </w:tc>
        <w:tc>
          <w:tcPr>
            <w:tcW w:w="5916" w:type="dxa"/>
          </w:tcPr>
          <w:p w14:paraId="616EDF10" w14:textId="77777777" w:rsidR="001F3ADB" w:rsidRPr="001A4BC8" w:rsidRDefault="001F3ADB" w:rsidP="003F0A11">
            <w:pPr>
              <w:ind w:firstLine="0"/>
              <w:rPr>
                <w:sz w:val="24"/>
              </w:rPr>
            </w:pPr>
            <w:r>
              <w:rPr>
                <w:sz w:val="24"/>
              </w:rPr>
              <w:t>Категория устройств, к которым относятся карманные портативные компьютеры (КПК)</w:t>
            </w:r>
          </w:p>
        </w:tc>
        <w:tc>
          <w:tcPr>
            <w:tcW w:w="957" w:type="dxa"/>
          </w:tcPr>
          <w:p w14:paraId="75704831" w14:textId="77777777" w:rsidR="001F3ADB" w:rsidRPr="005008FC" w:rsidRDefault="001F3ADB" w:rsidP="003F0A11">
            <w:pPr>
              <w:ind w:firstLine="0"/>
              <w:jc w:val="center"/>
              <w:rPr>
                <w:sz w:val="24"/>
                <w:lang w:val="en-US"/>
              </w:rPr>
            </w:pPr>
            <w:r>
              <w:rPr>
                <w:sz w:val="24"/>
                <w:lang w:val="en-US"/>
              </w:rPr>
              <w:t>0,5</w:t>
            </w:r>
          </w:p>
        </w:tc>
      </w:tr>
      <w:tr w:rsidR="001F3ADB" w14:paraId="17940E95" w14:textId="77777777" w:rsidTr="003F0A11">
        <w:tc>
          <w:tcPr>
            <w:tcW w:w="2981" w:type="dxa"/>
          </w:tcPr>
          <w:p w14:paraId="4A21C8E7" w14:textId="77777777" w:rsidR="001F3ADB" w:rsidRDefault="001F3ADB" w:rsidP="003F0A11">
            <w:pPr>
              <w:ind w:firstLine="0"/>
              <w:rPr>
                <w:sz w:val="24"/>
              </w:rPr>
            </w:pPr>
            <w:r>
              <w:rPr>
                <w:sz w:val="24"/>
              </w:rPr>
              <w:t>Телефон</w:t>
            </w:r>
          </w:p>
        </w:tc>
        <w:tc>
          <w:tcPr>
            <w:tcW w:w="5916" w:type="dxa"/>
          </w:tcPr>
          <w:p w14:paraId="0D252FF2" w14:textId="77777777" w:rsidR="001F3ADB" w:rsidRPr="001063B1" w:rsidRDefault="001F3ADB" w:rsidP="003F0A11">
            <w:pPr>
              <w:ind w:firstLine="0"/>
              <w:rPr>
                <w:sz w:val="24"/>
              </w:rPr>
            </w:pPr>
            <w:r>
              <w:rPr>
                <w:sz w:val="24"/>
              </w:rPr>
              <w:t>Мобильные телефоны</w:t>
            </w:r>
          </w:p>
        </w:tc>
        <w:tc>
          <w:tcPr>
            <w:tcW w:w="957" w:type="dxa"/>
          </w:tcPr>
          <w:p w14:paraId="66AD0B36" w14:textId="77777777" w:rsidR="001F3ADB" w:rsidRPr="005008FC" w:rsidRDefault="001F3ADB" w:rsidP="003F0A11">
            <w:pPr>
              <w:ind w:firstLine="0"/>
              <w:jc w:val="center"/>
              <w:rPr>
                <w:sz w:val="24"/>
                <w:lang w:val="en-US"/>
              </w:rPr>
            </w:pPr>
            <w:r>
              <w:rPr>
                <w:sz w:val="24"/>
                <w:lang w:val="en-US"/>
              </w:rPr>
              <w:t>0,7</w:t>
            </w:r>
          </w:p>
        </w:tc>
      </w:tr>
      <w:tr w:rsidR="001F3ADB" w14:paraId="0F8CE3B5" w14:textId="77777777" w:rsidTr="003F0A11">
        <w:tc>
          <w:tcPr>
            <w:tcW w:w="2981" w:type="dxa"/>
          </w:tcPr>
          <w:p w14:paraId="26001630" w14:textId="77777777" w:rsidR="001F3ADB" w:rsidRDefault="001F3ADB" w:rsidP="003F0A11">
            <w:pPr>
              <w:ind w:firstLine="0"/>
              <w:rPr>
                <w:sz w:val="24"/>
              </w:rPr>
            </w:pPr>
            <w:r>
              <w:rPr>
                <w:sz w:val="24"/>
              </w:rPr>
              <w:t>Устройство питания</w:t>
            </w:r>
          </w:p>
        </w:tc>
        <w:tc>
          <w:tcPr>
            <w:tcW w:w="5916" w:type="dxa"/>
          </w:tcPr>
          <w:p w14:paraId="6C6001C8" w14:textId="77777777" w:rsidR="001F3ADB" w:rsidRPr="001F3ADB" w:rsidRDefault="001F3ADB" w:rsidP="003F0A11">
            <w:pPr>
              <w:ind w:firstLine="0"/>
              <w:rPr>
                <w:sz w:val="24"/>
              </w:rPr>
            </w:pPr>
            <w:r>
              <w:rPr>
                <w:sz w:val="24"/>
              </w:rPr>
              <w:t>Различные источники питания, такие как источники бесперебойного питания и сетевые фильтры.</w:t>
            </w:r>
          </w:p>
        </w:tc>
        <w:tc>
          <w:tcPr>
            <w:tcW w:w="957" w:type="dxa"/>
          </w:tcPr>
          <w:p w14:paraId="3A314766" w14:textId="77777777" w:rsidR="001F3ADB" w:rsidRPr="005008FC" w:rsidRDefault="001F3ADB" w:rsidP="003F0A11">
            <w:pPr>
              <w:ind w:firstLine="0"/>
              <w:jc w:val="center"/>
              <w:rPr>
                <w:sz w:val="24"/>
                <w:lang w:val="en-US"/>
              </w:rPr>
            </w:pPr>
            <w:r>
              <w:rPr>
                <w:sz w:val="24"/>
                <w:lang w:val="en-US"/>
              </w:rPr>
              <w:t>0,2</w:t>
            </w:r>
          </w:p>
        </w:tc>
      </w:tr>
      <w:tr w:rsidR="001F3ADB" w14:paraId="27C73F79" w14:textId="77777777" w:rsidTr="003F0A11">
        <w:tc>
          <w:tcPr>
            <w:tcW w:w="2981" w:type="dxa"/>
          </w:tcPr>
          <w:p w14:paraId="2B084D74" w14:textId="77777777" w:rsidR="001F3ADB" w:rsidRPr="00855E8D" w:rsidRDefault="001F3ADB" w:rsidP="003F0A11">
            <w:pPr>
              <w:ind w:firstLine="0"/>
              <w:rPr>
                <w:sz w:val="24"/>
              </w:rPr>
            </w:pPr>
            <w:r>
              <w:rPr>
                <w:sz w:val="24"/>
              </w:rPr>
              <w:t>Принтер</w:t>
            </w:r>
          </w:p>
        </w:tc>
        <w:tc>
          <w:tcPr>
            <w:tcW w:w="5916" w:type="dxa"/>
          </w:tcPr>
          <w:p w14:paraId="7890258B" w14:textId="77777777" w:rsidR="001F3ADB" w:rsidRPr="001063B1" w:rsidRDefault="001F3ADB" w:rsidP="003F0A11">
            <w:pPr>
              <w:ind w:firstLine="0"/>
              <w:rPr>
                <w:sz w:val="24"/>
              </w:rPr>
            </w:pPr>
            <w:r w:rsidRPr="00855E8D">
              <w:rPr>
                <w:sz w:val="24"/>
              </w:rPr>
              <w:t>Сетевые принтеры, включая принтеры со встроенным сервером печати</w:t>
            </w:r>
          </w:p>
        </w:tc>
        <w:tc>
          <w:tcPr>
            <w:tcW w:w="957" w:type="dxa"/>
          </w:tcPr>
          <w:p w14:paraId="4CFD2D7F" w14:textId="77777777" w:rsidR="001F3ADB" w:rsidRPr="005008FC" w:rsidRDefault="001F3ADB" w:rsidP="003F0A11">
            <w:pPr>
              <w:ind w:firstLine="0"/>
              <w:jc w:val="center"/>
              <w:rPr>
                <w:sz w:val="24"/>
                <w:lang w:val="en-US"/>
              </w:rPr>
            </w:pPr>
            <w:r>
              <w:rPr>
                <w:sz w:val="24"/>
              </w:rPr>
              <w:t>0,</w:t>
            </w:r>
            <w:r>
              <w:rPr>
                <w:sz w:val="24"/>
                <w:lang w:val="en-US"/>
              </w:rPr>
              <w:t>4</w:t>
            </w:r>
          </w:p>
        </w:tc>
      </w:tr>
      <w:tr w:rsidR="001F3ADB" w14:paraId="1CA884F1" w14:textId="77777777" w:rsidTr="003F0A11">
        <w:tc>
          <w:tcPr>
            <w:tcW w:w="2981" w:type="dxa"/>
          </w:tcPr>
          <w:p w14:paraId="21DAD2BC" w14:textId="77777777" w:rsidR="001F3ADB" w:rsidRDefault="001F3ADB" w:rsidP="003F0A11">
            <w:pPr>
              <w:ind w:firstLine="0"/>
              <w:rPr>
                <w:sz w:val="24"/>
              </w:rPr>
            </w:pPr>
            <w:r>
              <w:rPr>
                <w:sz w:val="24"/>
              </w:rPr>
              <w:lastRenderedPageBreak/>
              <w:t>Сервер печати</w:t>
            </w:r>
          </w:p>
        </w:tc>
        <w:tc>
          <w:tcPr>
            <w:tcW w:w="5916" w:type="dxa"/>
          </w:tcPr>
          <w:p w14:paraId="62D33E9A" w14:textId="77777777" w:rsidR="001F3ADB" w:rsidRPr="001063B1" w:rsidRDefault="001F3ADB" w:rsidP="003F0A11">
            <w:pPr>
              <w:ind w:firstLine="0"/>
              <w:rPr>
                <w:sz w:val="24"/>
              </w:rPr>
            </w:pPr>
            <w:r>
              <w:rPr>
                <w:sz w:val="24"/>
              </w:rPr>
              <w:t>Сервер, подключающий принтер к сети.</w:t>
            </w:r>
          </w:p>
        </w:tc>
        <w:tc>
          <w:tcPr>
            <w:tcW w:w="957" w:type="dxa"/>
          </w:tcPr>
          <w:p w14:paraId="5D157EA6" w14:textId="77777777" w:rsidR="001F3ADB" w:rsidRPr="005008FC" w:rsidRDefault="001F3ADB" w:rsidP="003F0A11">
            <w:pPr>
              <w:ind w:firstLine="0"/>
              <w:jc w:val="center"/>
              <w:rPr>
                <w:sz w:val="24"/>
                <w:lang w:val="en-US"/>
              </w:rPr>
            </w:pPr>
            <w:r>
              <w:rPr>
                <w:sz w:val="24"/>
                <w:lang w:val="en-US"/>
              </w:rPr>
              <w:t>0,4</w:t>
            </w:r>
          </w:p>
        </w:tc>
      </w:tr>
      <w:tr w:rsidR="001F3ADB" w14:paraId="08C9A786" w14:textId="77777777" w:rsidTr="003F0A11">
        <w:tc>
          <w:tcPr>
            <w:tcW w:w="2981" w:type="dxa"/>
          </w:tcPr>
          <w:p w14:paraId="0800D4D7" w14:textId="77777777" w:rsidR="001F3ADB" w:rsidRDefault="001F3ADB" w:rsidP="003F0A11">
            <w:pPr>
              <w:ind w:firstLine="0"/>
              <w:rPr>
                <w:sz w:val="24"/>
              </w:rPr>
            </w:pPr>
            <w:r>
              <w:rPr>
                <w:sz w:val="24"/>
              </w:rPr>
              <w:t>Прокси-сервер</w:t>
            </w:r>
          </w:p>
        </w:tc>
        <w:tc>
          <w:tcPr>
            <w:tcW w:w="5916" w:type="dxa"/>
          </w:tcPr>
          <w:p w14:paraId="22F1F3EE" w14:textId="77777777" w:rsidR="001F3ADB" w:rsidRPr="001063B1" w:rsidRDefault="001F3ADB" w:rsidP="003F0A11">
            <w:pPr>
              <w:ind w:firstLine="0"/>
              <w:rPr>
                <w:sz w:val="24"/>
              </w:rPr>
            </w:pPr>
            <w:r w:rsidRPr="00855E8D">
              <w:rPr>
                <w:sz w:val="24"/>
              </w:rPr>
              <w:t>Прокси любого типа, включая веб-прокси и другие серверы, которые кэшируют данные или понимают протоколы высокого уровня.</w:t>
            </w:r>
          </w:p>
        </w:tc>
        <w:tc>
          <w:tcPr>
            <w:tcW w:w="957" w:type="dxa"/>
          </w:tcPr>
          <w:p w14:paraId="3727B14D" w14:textId="77777777" w:rsidR="001F3ADB" w:rsidRPr="005008FC" w:rsidRDefault="001F3ADB" w:rsidP="003F0A11">
            <w:pPr>
              <w:ind w:firstLine="0"/>
              <w:jc w:val="center"/>
              <w:rPr>
                <w:sz w:val="24"/>
                <w:lang w:val="en-US"/>
              </w:rPr>
            </w:pPr>
            <w:r>
              <w:rPr>
                <w:sz w:val="24"/>
              </w:rPr>
              <w:t>0</w:t>
            </w:r>
            <w:r>
              <w:rPr>
                <w:sz w:val="24"/>
                <w:lang w:val="en-US"/>
              </w:rPr>
              <w:t>,6</w:t>
            </w:r>
          </w:p>
        </w:tc>
      </w:tr>
      <w:tr w:rsidR="001F3ADB" w14:paraId="3F3906C1" w14:textId="77777777" w:rsidTr="003F0A11">
        <w:tc>
          <w:tcPr>
            <w:tcW w:w="2981" w:type="dxa"/>
          </w:tcPr>
          <w:p w14:paraId="3B2C7D45" w14:textId="77777777" w:rsidR="001F3ADB" w:rsidRDefault="001F3ADB" w:rsidP="003F0A11">
            <w:pPr>
              <w:ind w:firstLine="0"/>
              <w:rPr>
                <w:sz w:val="24"/>
              </w:rPr>
            </w:pPr>
            <w:r>
              <w:rPr>
                <w:sz w:val="24"/>
              </w:rPr>
              <w:t>Сервер удаленного управления</w:t>
            </w:r>
          </w:p>
        </w:tc>
        <w:tc>
          <w:tcPr>
            <w:tcW w:w="5916" w:type="dxa"/>
          </w:tcPr>
          <w:p w14:paraId="34CEA5BF" w14:textId="77777777" w:rsidR="001F3ADB" w:rsidRPr="001063B1" w:rsidRDefault="001F3ADB" w:rsidP="003F0A11">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14:paraId="76B95684" w14:textId="77777777" w:rsidR="001F3ADB" w:rsidRPr="005008FC" w:rsidRDefault="001F3ADB" w:rsidP="003F0A11">
            <w:pPr>
              <w:ind w:firstLine="0"/>
              <w:jc w:val="center"/>
              <w:rPr>
                <w:sz w:val="24"/>
                <w:lang w:val="en-US"/>
              </w:rPr>
            </w:pPr>
            <w:r>
              <w:rPr>
                <w:sz w:val="24"/>
                <w:lang w:val="en-US"/>
              </w:rPr>
              <w:t>1</w:t>
            </w:r>
          </w:p>
        </w:tc>
      </w:tr>
      <w:tr w:rsidR="001F3ADB" w14:paraId="00AF7883" w14:textId="77777777" w:rsidTr="003F0A11">
        <w:tc>
          <w:tcPr>
            <w:tcW w:w="2981" w:type="dxa"/>
          </w:tcPr>
          <w:p w14:paraId="09C4FD3F" w14:textId="77777777" w:rsidR="001F3ADB" w:rsidRDefault="001F3ADB" w:rsidP="003F0A11">
            <w:pPr>
              <w:ind w:firstLine="0"/>
              <w:rPr>
                <w:sz w:val="24"/>
              </w:rPr>
            </w:pPr>
            <w:r>
              <w:rPr>
                <w:sz w:val="24"/>
              </w:rPr>
              <w:t>Роутер</w:t>
            </w:r>
          </w:p>
        </w:tc>
        <w:tc>
          <w:tcPr>
            <w:tcW w:w="5916" w:type="dxa"/>
          </w:tcPr>
          <w:p w14:paraId="65341946" w14:textId="77777777" w:rsidR="001F3ADB" w:rsidRPr="001063B1" w:rsidRDefault="001F3ADB" w:rsidP="003F0A11">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14:paraId="1ABA85E6" w14:textId="77777777" w:rsidR="001F3ADB" w:rsidRPr="005008FC" w:rsidRDefault="001F3ADB" w:rsidP="003F0A11">
            <w:pPr>
              <w:ind w:firstLine="0"/>
              <w:jc w:val="center"/>
              <w:rPr>
                <w:sz w:val="24"/>
                <w:lang w:val="en-US"/>
              </w:rPr>
            </w:pPr>
            <w:r>
              <w:rPr>
                <w:sz w:val="24"/>
                <w:lang w:val="en-US"/>
              </w:rPr>
              <w:t>0,9</w:t>
            </w:r>
          </w:p>
        </w:tc>
      </w:tr>
      <w:tr w:rsidR="001F3ADB" w14:paraId="59B00B19" w14:textId="77777777" w:rsidTr="003F0A11">
        <w:tc>
          <w:tcPr>
            <w:tcW w:w="2981" w:type="dxa"/>
          </w:tcPr>
          <w:p w14:paraId="66AEF6A8" w14:textId="77777777" w:rsidR="001F3ADB" w:rsidRDefault="001F3ADB" w:rsidP="003F0A11">
            <w:pPr>
              <w:ind w:firstLine="0"/>
              <w:rPr>
                <w:sz w:val="24"/>
              </w:rPr>
            </w:pPr>
            <w:r>
              <w:rPr>
                <w:sz w:val="24"/>
              </w:rPr>
              <w:t>Прочие устройства безопасности</w:t>
            </w:r>
          </w:p>
        </w:tc>
        <w:tc>
          <w:tcPr>
            <w:tcW w:w="5916" w:type="dxa"/>
          </w:tcPr>
          <w:p w14:paraId="6139664B" w14:textId="77777777" w:rsidR="001F3ADB" w:rsidRPr="00E03AE4" w:rsidRDefault="001F3ADB" w:rsidP="003F0A11">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IPS</w:t>
            </w:r>
            <w:r w:rsidRPr="001F3ADB">
              <w:rPr>
                <w:sz w:val="24"/>
              </w:rPr>
              <w:t xml:space="preserve"> </w:t>
            </w:r>
            <w:r>
              <w:rPr>
                <w:sz w:val="24"/>
              </w:rPr>
              <w:t>и т.д.</w:t>
            </w:r>
          </w:p>
        </w:tc>
        <w:tc>
          <w:tcPr>
            <w:tcW w:w="957" w:type="dxa"/>
          </w:tcPr>
          <w:p w14:paraId="721639B0" w14:textId="77777777" w:rsidR="001F3ADB" w:rsidRPr="005008FC" w:rsidRDefault="001F3ADB" w:rsidP="003F0A11">
            <w:pPr>
              <w:ind w:firstLine="0"/>
              <w:jc w:val="center"/>
              <w:rPr>
                <w:sz w:val="24"/>
                <w:lang w:val="en-US"/>
              </w:rPr>
            </w:pPr>
            <w:r>
              <w:rPr>
                <w:sz w:val="24"/>
                <w:lang w:val="en-US"/>
              </w:rPr>
              <w:t>0,8</w:t>
            </w:r>
          </w:p>
        </w:tc>
      </w:tr>
      <w:tr w:rsidR="001F3ADB" w14:paraId="5332A1D9" w14:textId="77777777" w:rsidTr="003F0A11">
        <w:tc>
          <w:tcPr>
            <w:tcW w:w="2981" w:type="dxa"/>
          </w:tcPr>
          <w:p w14:paraId="51A6A927" w14:textId="77777777" w:rsidR="001F3ADB" w:rsidRDefault="001F3ADB" w:rsidP="003F0A11">
            <w:pPr>
              <w:ind w:firstLine="0"/>
              <w:rPr>
                <w:sz w:val="24"/>
              </w:rPr>
            </w:pPr>
            <w:r>
              <w:rPr>
                <w:sz w:val="24"/>
              </w:rPr>
              <w:t>Специализированное устройство</w:t>
            </w:r>
          </w:p>
        </w:tc>
        <w:tc>
          <w:tcPr>
            <w:tcW w:w="5916" w:type="dxa"/>
          </w:tcPr>
          <w:p w14:paraId="01B42CAA" w14:textId="77777777" w:rsidR="001F3ADB" w:rsidRDefault="001F3ADB" w:rsidP="003F0A11">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14:paraId="78223405" w14:textId="77777777" w:rsidR="001F3ADB" w:rsidRPr="005008FC" w:rsidRDefault="001F3ADB" w:rsidP="003F0A11">
            <w:pPr>
              <w:ind w:firstLine="0"/>
              <w:jc w:val="center"/>
              <w:rPr>
                <w:sz w:val="24"/>
                <w:lang w:val="en-US"/>
              </w:rPr>
            </w:pPr>
            <w:r>
              <w:rPr>
                <w:sz w:val="24"/>
                <w:lang w:val="en-US"/>
              </w:rPr>
              <w:t>0,5</w:t>
            </w:r>
          </w:p>
        </w:tc>
      </w:tr>
      <w:tr w:rsidR="001F3ADB" w14:paraId="1F625289" w14:textId="77777777" w:rsidTr="003F0A11">
        <w:tc>
          <w:tcPr>
            <w:tcW w:w="2981" w:type="dxa"/>
          </w:tcPr>
          <w:p w14:paraId="5877E051" w14:textId="77777777" w:rsidR="001F3ADB" w:rsidRDefault="001F3ADB" w:rsidP="003F0A11">
            <w:pPr>
              <w:ind w:firstLine="0"/>
              <w:rPr>
                <w:sz w:val="24"/>
              </w:rPr>
            </w:pPr>
            <w:r>
              <w:rPr>
                <w:sz w:val="24"/>
              </w:rPr>
              <w:t>Устройства хранения</w:t>
            </w:r>
          </w:p>
        </w:tc>
        <w:tc>
          <w:tcPr>
            <w:tcW w:w="5916" w:type="dxa"/>
          </w:tcPr>
          <w:p w14:paraId="09E55F24" w14:textId="77777777" w:rsidR="001F3ADB" w:rsidRDefault="001F3ADB" w:rsidP="003F0A11">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14:paraId="3F7FA824" w14:textId="77777777" w:rsidR="001F3ADB" w:rsidRPr="005008FC" w:rsidRDefault="001F3ADB" w:rsidP="003F0A11">
            <w:pPr>
              <w:ind w:firstLine="0"/>
              <w:jc w:val="center"/>
              <w:rPr>
                <w:sz w:val="24"/>
                <w:lang w:val="en-US"/>
              </w:rPr>
            </w:pPr>
            <w:r>
              <w:rPr>
                <w:sz w:val="24"/>
                <w:lang w:val="en-US"/>
              </w:rPr>
              <w:t>1</w:t>
            </w:r>
          </w:p>
        </w:tc>
      </w:tr>
      <w:tr w:rsidR="001F3ADB" w14:paraId="285B27C0" w14:textId="77777777" w:rsidTr="003F0A11">
        <w:tc>
          <w:tcPr>
            <w:tcW w:w="2981" w:type="dxa"/>
          </w:tcPr>
          <w:p w14:paraId="1A050300" w14:textId="77777777" w:rsidR="001F3ADB" w:rsidRPr="00E03AE4" w:rsidRDefault="001F3ADB" w:rsidP="003F0A11">
            <w:pPr>
              <w:ind w:firstLine="0"/>
              <w:rPr>
                <w:sz w:val="24"/>
                <w:lang w:val="en-US"/>
              </w:rPr>
            </w:pPr>
            <w:r>
              <w:rPr>
                <w:sz w:val="24"/>
              </w:rPr>
              <w:t>Коммутатор</w:t>
            </w:r>
          </w:p>
        </w:tc>
        <w:tc>
          <w:tcPr>
            <w:tcW w:w="5916" w:type="dxa"/>
          </w:tcPr>
          <w:p w14:paraId="4D50D770" w14:textId="77777777" w:rsidR="001F3ADB" w:rsidRDefault="001F3ADB" w:rsidP="003F0A11">
            <w:pPr>
              <w:ind w:firstLine="0"/>
              <w:rPr>
                <w:sz w:val="24"/>
              </w:rPr>
            </w:pPr>
            <w:r>
              <w:rPr>
                <w:sz w:val="24"/>
              </w:rPr>
              <w:t>Устройство, осуществляющее ретрансляцию пакетов канального уровня.</w:t>
            </w:r>
          </w:p>
        </w:tc>
        <w:tc>
          <w:tcPr>
            <w:tcW w:w="957" w:type="dxa"/>
          </w:tcPr>
          <w:p w14:paraId="3165C59F" w14:textId="77777777" w:rsidR="001F3ADB" w:rsidRPr="005008FC" w:rsidRDefault="001F3ADB" w:rsidP="003F0A11">
            <w:pPr>
              <w:ind w:firstLine="0"/>
              <w:jc w:val="center"/>
              <w:rPr>
                <w:sz w:val="24"/>
                <w:lang w:val="en-US"/>
              </w:rPr>
            </w:pPr>
            <w:r>
              <w:rPr>
                <w:sz w:val="24"/>
                <w:lang w:val="en-US"/>
              </w:rPr>
              <w:t>0,4</w:t>
            </w:r>
          </w:p>
        </w:tc>
      </w:tr>
      <w:tr w:rsidR="001F3ADB" w14:paraId="73A1C8E1" w14:textId="77777777" w:rsidTr="003F0A11">
        <w:tc>
          <w:tcPr>
            <w:tcW w:w="2981" w:type="dxa"/>
          </w:tcPr>
          <w:p w14:paraId="4C10B310" w14:textId="77777777" w:rsidR="001F3ADB" w:rsidRDefault="001F3ADB" w:rsidP="003F0A11">
            <w:pPr>
              <w:ind w:firstLine="0"/>
              <w:rPr>
                <w:sz w:val="24"/>
              </w:rPr>
            </w:pPr>
            <w:r>
              <w:rPr>
                <w:sz w:val="24"/>
              </w:rPr>
              <w:t>Телекоммуникационное устройство</w:t>
            </w:r>
          </w:p>
        </w:tc>
        <w:tc>
          <w:tcPr>
            <w:tcW w:w="5916" w:type="dxa"/>
          </w:tcPr>
          <w:p w14:paraId="37B23D23" w14:textId="77777777" w:rsidR="001F3ADB" w:rsidRPr="00E03AE4" w:rsidRDefault="001F3ADB" w:rsidP="003F0A11">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14:paraId="4BE036C4" w14:textId="77777777" w:rsidR="001F3ADB" w:rsidRPr="005008FC" w:rsidRDefault="001F3ADB" w:rsidP="003F0A11">
            <w:pPr>
              <w:ind w:firstLine="0"/>
              <w:jc w:val="center"/>
              <w:rPr>
                <w:sz w:val="24"/>
                <w:lang w:val="en-US"/>
              </w:rPr>
            </w:pPr>
            <w:r>
              <w:rPr>
                <w:sz w:val="24"/>
                <w:lang w:val="en-US"/>
              </w:rPr>
              <w:t>0,3</w:t>
            </w:r>
          </w:p>
        </w:tc>
      </w:tr>
      <w:tr w:rsidR="001F3ADB" w14:paraId="1D61B4D5" w14:textId="77777777" w:rsidTr="003F0A11">
        <w:tc>
          <w:tcPr>
            <w:tcW w:w="2981" w:type="dxa"/>
          </w:tcPr>
          <w:p w14:paraId="20A44B1D" w14:textId="77777777" w:rsidR="001F3ADB" w:rsidRDefault="001F3ADB" w:rsidP="003F0A11">
            <w:pPr>
              <w:ind w:firstLine="0"/>
              <w:rPr>
                <w:sz w:val="24"/>
              </w:rPr>
            </w:pPr>
            <w:r>
              <w:rPr>
                <w:sz w:val="24"/>
              </w:rPr>
              <w:t>Терминал</w:t>
            </w:r>
          </w:p>
        </w:tc>
        <w:tc>
          <w:tcPr>
            <w:tcW w:w="5916" w:type="dxa"/>
          </w:tcPr>
          <w:p w14:paraId="59E25640" w14:textId="77777777" w:rsidR="001F3ADB" w:rsidRDefault="001F3ADB" w:rsidP="003F0A11">
            <w:pPr>
              <w:ind w:firstLine="0"/>
              <w:rPr>
                <w:sz w:val="24"/>
              </w:rPr>
            </w:pPr>
            <w:r>
              <w:rPr>
                <w:sz w:val="24"/>
              </w:rPr>
              <w:t>Устройство, главной целью которого является связь с терминальным сервером.</w:t>
            </w:r>
          </w:p>
        </w:tc>
        <w:tc>
          <w:tcPr>
            <w:tcW w:w="957" w:type="dxa"/>
          </w:tcPr>
          <w:p w14:paraId="5B13B05D" w14:textId="77777777" w:rsidR="001F3ADB" w:rsidRPr="005008FC" w:rsidRDefault="001F3ADB" w:rsidP="003F0A11">
            <w:pPr>
              <w:ind w:firstLine="0"/>
              <w:jc w:val="center"/>
              <w:rPr>
                <w:sz w:val="24"/>
                <w:lang w:val="en-US"/>
              </w:rPr>
            </w:pPr>
            <w:r>
              <w:rPr>
                <w:sz w:val="24"/>
                <w:lang w:val="en-US"/>
              </w:rPr>
              <w:t>0,8</w:t>
            </w:r>
          </w:p>
        </w:tc>
      </w:tr>
      <w:tr w:rsidR="001F3ADB" w14:paraId="4A9662B5" w14:textId="77777777" w:rsidTr="003F0A11">
        <w:tc>
          <w:tcPr>
            <w:tcW w:w="2981" w:type="dxa"/>
          </w:tcPr>
          <w:p w14:paraId="48630913" w14:textId="77777777" w:rsidR="001F3ADB" w:rsidRDefault="001F3ADB" w:rsidP="003F0A11">
            <w:pPr>
              <w:ind w:firstLine="0"/>
              <w:rPr>
                <w:sz w:val="24"/>
              </w:rPr>
            </w:pPr>
            <w:r>
              <w:rPr>
                <w:sz w:val="24"/>
              </w:rPr>
              <w:t>Терминальный сервер</w:t>
            </w:r>
          </w:p>
        </w:tc>
        <w:tc>
          <w:tcPr>
            <w:tcW w:w="5916" w:type="dxa"/>
          </w:tcPr>
          <w:p w14:paraId="1A5FF280" w14:textId="77777777" w:rsidR="001F3ADB" w:rsidRDefault="001F3ADB" w:rsidP="003F0A11">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14:paraId="6DE6CEBF" w14:textId="77777777" w:rsidR="001F3ADB" w:rsidRPr="005008FC" w:rsidRDefault="001F3ADB" w:rsidP="003F0A11">
            <w:pPr>
              <w:ind w:firstLine="0"/>
              <w:jc w:val="center"/>
              <w:rPr>
                <w:sz w:val="24"/>
                <w:lang w:val="en-US"/>
              </w:rPr>
            </w:pPr>
            <w:r>
              <w:rPr>
                <w:sz w:val="24"/>
                <w:lang w:val="en-US"/>
              </w:rPr>
              <w:t>0,95</w:t>
            </w:r>
          </w:p>
        </w:tc>
      </w:tr>
      <w:tr w:rsidR="001F3ADB" w14:paraId="31D25F31" w14:textId="77777777" w:rsidTr="003F0A11">
        <w:tc>
          <w:tcPr>
            <w:tcW w:w="2981" w:type="dxa"/>
          </w:tcPr>
          <w:p w14:paraId="06559432" w14:textId="77777777" w:rsidR="001F3ADB" w:rsidRPr="00E03AE4" w:rsidRDefault="001F3ADB" w:rsidP="003F0A11">
            <w:pPr>
              <w:ind w:firstLine="0"/>
              <w:rPr>
                <w:sz w:val="24"/>
              </w:rPr>
            </w:pPr>
            <w:r>
              <w:rPr>
                <w:sz w:val="24"/>
                <w:lang w:val="en-US"/>
              </w:rPr>
              <w:t xml:space="preserve">VoIP </w:t>
            </w:r>
            <w:r>
              <w:rPr>
                <w:sz w:val="24"/>
              </w:rPr>
              <w:t>адаптер</w:t>
            </w:r>
          </w:p>
        </w:tc>
        <w:tc>
          <w:tcPr>
            <w:tcW w:w="5916" w:type="dxa"/>
          </w:tcPr>
          <w:p w14:paraId="1C22FEDC" w14:textId="77777777" w:rsidR="001F3ADB" w:rsidRPr="00E03AE4" w:rsidRDefault="001F3ADB" w:rsidP="003F0A11">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14:paraId="0597F659" w14:textId="77777777" w:rsidR="001F3ADB" w:rsidRPr="005008FC" w:rsidRDefault="001F3ADB" w:rsidP="003F0A11">
            <w:pPr>
              <w:ind w:firstLine="0"/>
              <w:jc w:val="center"/>
              <w:rPr>
                <w:sz w:val="24"/>
                <w:lang w:val="en-US"/>
              </w:rPr>
            </w:pPr>
            <w:r>
              <w:rPr>
                <w:sz w:val="24"/>
                <w:lang w:val="en-US"/>
              </w:rPr>
              <w:t>0,4</w:t>
            </w:r>
          </w:p>
        </w:tc>
      </w:tr>
      <w:tr w:rsidR="001F3ADB" w14:paraId="44045800" w14:textId="77777777" w:rsidTr="003F0A11">
        <w:tc>
          <w:tcPr>
            <w:tcW w:w="2981" w:type="dxa"/>
          </w:tcPr>
          <w:p w14:paraId="6E9AB0BE" w14:textId="77777777" w:rsidR="001F3ADB" w:rsidRPr="00E03AE4" w:rsidRDefault="001F3ADB" w:rsidP="003F0A11">
            <w:pPr>
              <w:ind w:firstLine="0"/>
              <w:rPr>
                <w:sz w:val="24"/>
              </w:rPr>
            </w:pPr>
            <w:r>
              <w:rPr>
                <w:sz w:val="24"/>
                <w:lang w:val="en-US"/>
              </w:rPr>
              <w:t xml:space="preserve">VoIP </w:t>
            </w:r>
            <w:r>
              <w:rPr>
                <w:sz w:val="24"/>
              </w:rPr>
              <w:t>телефон</w:t>
            </w:r>
          </w:p>
        </w:tc>
        <w:tc>
          <w:tcPr>
            <w:tcW w:w="5916" w:type="dxa"/>
          </w:tcPr>
          <w:p w14:paraId="3F7B4FFA" w14:textId="77777777" w:rsidR="001F3ADB" w:rsidRPr="00E03AE4" w:rsidRDefault="001F3ADB" w:rsidP="003F0A11">
            <w:pPr>
              <w:ind w:firstLine="0"/>
              <w:rPr>
                <w:sz w:val="24"/>
                <w:lang w:val="en-US"/>
              </w:rPr>
            </w:pPr>
            <w:r>
              <w:rPr>
                <w:sz w:val="24"/>
              </w:rPr>
              <w:t xml:space="preserve">Телефон с поддержкой </w:t>
            </w:r>
            <w:r>
              <w:rPr>
                <w:sz w:val="24"/>
                <w:lang w:val="en-US"/>
              </w:rPr>
              <w:t>VoIP</w:t>
            </w:r>
          </w:p>
        </w:tc>
        <w:tc>
          <w:tcPr>
            <w:tcW w:w="957" w:type="dxa"/>
          </w:tcPr>
          <w:p w14:paraId="78B7F379" w14:textId="77777777" w:rsidR="001F3ADB" w:rsidRPr="005008FC" w:rsidRDefault="001F3ADB" w:rsidP="003F0A11">
            <w:pPr>
              <w:ind w:firstLine="0"/>
              <w:jc w:val="center"/>
              <w:rPr>
                <w:sz w:val="24"/>
                <w:lang w:val="en-US"/>
              </w:rPr>
            </w:pPr>
            <w:r>
              <w:rPr>
                <w:sz w:val="24"/>
                <w:lang w:val="en-US"/>
              </w:rPr>
              <w:t>0,4</w:t>
            </w:r>
          </w:p>
        </w:tc>
      </w:tr>
      <w:tr w:rsidR="001F3ADB" w14:paraId="189B60D2" w14:textId="77777777" w:rsidTr="003F0A11">
        <w:tc>
          <w:tcPr>
            <w:tcW w:w="2981" w:type="dxa"/>
          </w:tcPr>
          <w:p w14:paraId="75B0D954" w14:textId="77777777" w:rsidR="001F3ADB" w:rsidRPr="00E03AE4" w:rsidRDefault="001F3ADB" w:rsidP="003F0A11">
            <w:pPr>
              <w:ind w:firstLine="0"/>
              <w:rPr>
                <w:sz w:val="24"/>
                <w:lang w:val="en-US"/>
              </w:rPr>
            </w:pPr>
            <w:r>
              <w:rPr>
                <w:sz w:val="24"/>
                <w:lang w:val="en-US"/>
              </w:rPr>
              <w:t>WAP</w:t>
            </w:r>
          </w:p>
        </w:tc>
        <w:tc>
          <w:tcPr>
            <w:tcW w:w="5916" w:type="dxa"/>
          </w:tcPr>
          <w:p w14:paraId="1C8E69D9" w14:textId="77777777" w:rsidR="001F3ADB" w:rsidRDefault="001F3ADB" w:rsidP="003F0A11">
            <w:pPr>
              <w:ind w:firstLine="0"/>
              <w:rPr>
                <w:sz w:val="24"/>
              </w:rPr>
            </w:pPr>
            <w:r>
              <w:rPr>
                <w:sz w:val="24"/>
              </w:rPr>
              <w:t>Точки доступа, обеспечивающие беспроводное подключение к сети.</w:t>
            </w:r>
          </w:p>
        </w:tc>
        <w:tc>
          <w:tcPr>
            <w:tcW w:w="957" w:type="dxa"/>
          </w:tcPr>
          <w:p w14:paraId="1E7F66E7" w14:textId="77777777" w:rsidR="001F3ADB" w:rsidRPr="005008FC" w:rsidRDefault="001F3ADB" w:rsidP="003F0A11">
            <w:pPr>
              <w:ind w:firstLine="0"/>
              <w:jc w:val="center"/>
              <w:rPr>
                <w:sz w:val="24"/>
                <w:lang w:val="en-US"/>
              </w:rPr>
            </w:pPr>
            <w:r>
              <w:rPr>
                <w:sz w:val="24"/>
                <w:lang w:val="en-US"/>
              </w:rPr>
              <w:t>0,75</w:t>
            </w:r>
          </w:p>
        </w:tc>
      </w:tr>
      <w:tr w:rsidR="001F3ADB" w14:paraId="4F9ECF2A" w14:textId="77777777" w:rsidTr="003F0A11">
        <w:tc>
          <w:tcPr>
            <w:tcW w:w="2981" w:type="dxa"/>
          </w:tcPr>
          <w:p w14:paraId="1BDE14E9" w14:textId="77777777" w:rsidR="001F3ADB" w:rsidRPr="00E03AE4" w:rsidRDefault="001F3ADB" w:rsidP="003F0A11">
            <w:pPr>
              <w:ind w:firstLine="0"/>
              <w:rPr>
                <w:sz w:val="24"/>
              </w:rPr>
            </w:pPr>
            <w:r>
              <w:rPr>
                <w:sz w:val="24"/>
              </w:rPr>
              <w:t>Веб-камера</w:t>
            </w:r>
          </w:p>
        </w:tc>
        <w:tc>
          <w:tcPr>
            <w:tcW w:w="5916" w:type="dxa"/>
          </w:tcPr>
          <w:p w14:paraId="31D4E019" w14:textId="77777777" w:rsidR="001F3ADB" w:rsidRDefault="001F3ADB" w:rsidP="003F0A11">
            <w:pPr>
              <w:ind w:firstLine="0"/>
              <w:rPr>
                <w:sz w:val="24"/>
              </w:rPr>
            </w:pPr>
            <w:r>
              <w:rPr>
                <w:sz w:val="24"/>
              </w:rPr>
              <w:t>Любое устройство, транслирующее изображение или видео.</w:t>
            </w:r>
          </w:p>
        </w:tc>
        <w:tc>
          <w:tcPr>
            <w:tcW w:w="957" w:type="dxa"/>
          </w:tcPr>
          <w:p w14:paraId="4EA5F46D" w14:textId="77777777" w:rsidR="001F3ADB" w:rsidRPr="005008FC" w:rsidRDefault="001F3ADB" w:rsidP="003F0A11">
            <w:pPr>
              <w:ind w:firstLine="0"/>
              <w:jc w:val="center"/>
              <w:rPr>
                <w:sz w:val="24"/>
                <w:lang w:val="en-US"/>
              </w:rPr>
            </w:pPr>
            <w:r>
              <w:rPr>
                <w:sz w:val="24"/>
                <w:lang w:val="en-US"/>
              </w:rPr>
              <w:t>0,35</w:t>
            </w:r>
          </w:p>
        </w:tc>
      </w:tr>
    </w:tbl>
    <w:p w14:paraId="1A7E68BC" w14:textId="77777777" w:rsidR="001F3ADB" w:rsidRDefault="001F3ADB" w:rsidP="001F3ADB">
      <w:pPr>
        <w:ind w:firstLine="0"/>
      </w:pPr>
    </w:p>
    <w:p w14:paraId="7E84AC0A" w14:textId="77777777" w:rsidR="001F3ADB" w:rsidRDefault="001F3ADB" w:rsidP="001F3ADB">
      <w:r>
        <w:lastRenderedPageBreak/>
        <w:t>Каждому узлу графа сопоставляется список открытых портов и запущенных на них сервисов. Критичность компрометации узла складывается из критичности компрометации каждого из сервисов, запущенных на данном узле и умноженных на коэффициент критичности.</w:t>
      </w:r>
    </w:p>
    <w:p w14:paraId="42C9013B" w14:textId="77777777" w:rsidR="001F3ADB" w:rsidRDefault="001F3ADB" w:rsidP="001F3ADB">
      <w:r>
        <w:t>Для определения критичности узла необходимо задать уровень критичности каждого из сервисов. Разделим сервисы на группы:</w:t>
      </w:r>
    </w:p>
    <w:p w14:paraId="3441092E" w14:textId="77777777" w:rsidR="001F3ADB" w:rsidRDefault="001F3ADB" w:rsidP="00D20C9B">
      <w:pPr>
        <w:pStyle w:val="af4"/>
        <w:numPr>
          <w:ilvl w:val="0"/>
          <w:numId w:val="30"/>
        </w:numPr>
        <w:suppressAutoHyphens w:val="0"/>
        <w:ind w:left="0" w:firstLine="709"/>
        <w:rPr>
          <w:lang w:val="en-US"/>
        </w:rPr>
      </w:pPr>
      <w:r>
        <w:rPr>
          <w:lang w:val="en-US"/>
        </w:rPr>
        <w:t>Web-</w:t>
      </w:r>
      <w:r>
        <w:t>сервисы</w:t>
      </w:r>
      <w:r>
        <w:rPr>
          <w:lang w:val="en-US"/>
        </w:rPr>
        <w:t>;</w:t>
      </w:r>
    </w:p>
    <w:p w14:paraId="3E09EDE5" w14:textId="77777777" w:rsidR="001F3ADB" w:rsidRPr="003B4656" w:rsidRDefault="001F3ADB" w:rsidP="00D20C9B">
      <w:pPr>
        <w:pStyle w:val="af4"/>
        <w:numPr>
          <w:ilvl w:val="0"/>
          <w:numId w:val="30"/>
        </w:numPr>
        <w:suppressAutoHyphens w:val="0"/>
        <w:ind w:left="0" w:firstLine="709"/>
      </w:pPr>
      <w:r>
        <w:t>Системы управления базами данных</w:t>
      </w:r>
      <w:r w:rsidRPr="003B4656">
        <w:t>;</w:t>
      </w:r>
    </w:p>
    <w:p w14:paraId="1DF84F46" w14:textId="77777777" w:rsidR="001F3ADB" w:rsidRPr="00CE3E71" w:rsidRDefault="001F3ADB" w:rsidP="00D20C9B">
      <w:pPr>
        <w:pStyle w:val="af4"/>
        <w:numPr>
          <w:ilvl w:val="0"/>
          <w:numId w:val="30"/>
        </w:numPr>
        <w:suppressAutoHyphens w:val="0"/>
        <w:ind w:left="0" w:firstLine="709"/>
      </w:pPr>
      <w:r>
        <w:t>Сервисы удаленного управления</w:t>
      </w:r>
      <w:r w:rsidRPr="00CE3E71">
        <w:t xml:space="preserve"> </w:t>
      </w:r>
      <w:r>
        <w:t>рабочей станцией</w:t>
      </w:r>
      <w:r w:rsidRPr="00CE3E71">
        <w:t>;</w:t>
      </w:r>
    </w:p>
    <w:p w14:paraId="5A05E52E" w14:textId="77777777" w:rsidR="001F3ADB" w:rsidRPr="003B4656" w:rsidRDefault="001F3ADB" w:rsidP="00D20C9B">
      <w:pPr>
        <w:pStyle w:val="af4"/>
        <w:numPr>
          <w:ilvl w:val="0"/>
          <w:numId w:val="30"/>
        </w:numPr>
        <w:suppressAutoHyphens w:val="0"/>
        <w:ind w:left="0" w:firstLine="709"/>
      </w:pPr>
      <w:r>
        <w:t>Файловые сервисы</w:t>
      </w:r>
      <w:r w:rsidRPr="003B4656">
        <w:t>;</w:t>
      </w:r>
    </w:p>
    <w:p w14:paraId="2F35EAC2" w14:textId="77777777" w:rsidR="001F3ADB" w:rsidRPr="003B4656" w:rsidRDefault="001F3ADB" w:rsidP="00D20C9B">
      <w:pPr>
        <w:pStyle w:val="af4"/>
        <w:numPr>
          <w:ilvl w:val="0"/>
          <w:numId w:val="30"/>
        </w:numPr>
        <w:suppressAutoHyphens w:val="0"/>
        <w:ind w:left="0" w:firstLine="709"/>
      </w:pPr>
      <w:r>
        <w:t>Почтовые сервисы</w:t>
      </w:r>
      <w:r w:rsidRPr="003B4656">
        <w:t>;</w:t>
      </w:r>
    </w:p>
    <w:p w14:paraId="427BCE2C" w14:textId="77777777" w:rsidR="001F3ADB" w:rsidRPr="003B4656" w:rsidRDefault="001F3ADB" w:rsidP="00D20C9B">
      <w:pPr>
        <w:pStyle w:val="af4"/>
        <w:numPr>
          <w:ilvl w:val="0"/>
          <w:numId w:val="30"/>
        </w:numPr>
        <w:suppressAutoHyphens w:val="0"/>
        <w:ind w:left="0" w:firstLine="709"/>
      </w:pPr>
      <w:r>
        <w:t>Остальные сервисы</w:t>
      </w:r>
      <w:r w:rsidRPr="003B4656">
        <w:t>.</w:t>
      </w:r>
    </w:p>
    <w:p w14:paraId="22A14295" w14:textId="389795DE" w:rsidR="001F3ADB" w:rsidRDefault="003B4656" w:rsidP="001F3ADB">
      <w:r>
        <w:t>В таблице 2.2</w:t>
      </w:r>
      <w:r w:rsidR="001F3ADB">
        <w:t xml:space="preserve"> приведена критичность каждой группы сервисов в терминах компрометации узла сети. Параметр критичности может принимать значения от 0 до 100</w:t>
      </w:r>
    </w:p>
    <w:p w14:paraId="1F840461" w14:textId="77777777" w:rsidR="001F3ADB" w:rsidRDefault="001F3ADB" w:rsidP="001F3ADB">
      <w:pPr>
        <w:ind w:firstLine="0"/>
      </w:pPr>
    </w:p>
    <w:p w14:paraId="26A8C432" w14:textId="70F956E6" w:rsidR="001F3ADB" w:rsidRDefault="003B4656" w:rsidP="001F3ADB">
      <w:pPr>
        <w:ind w:firstLine="0"/>
      </w:pPr>
      <w:r>
        <w:t>Таблица 2.2</w:t>
      </w:r>
      <w:r w:rsidR="001F3ADB">
        <w:t xml:space="preserve"> – Стоимость групп сервисов</w:t>
      </w:r>
    </w:p>
    <w:tbl>
      <w:tblPr>
        <w:tblStyle w:val="af6"/>
        <w:tblW w:w="0" w:type="auto"/>
        <w:tblLook w:val="04A0" w:firstRow="1" w:lastRow="0" w:firstColumn="1" w:lastColumn="0" w:noHBand="0" w:noVBand="1"/>
      </w:tblPr>
      <w:tblGrid>
        <w:gridCol w:w="4676"/>
        <w:gridCol w:w="4669"/>
      </w:tblGrid>
      <w:tr w:rsidR="001F3ADB" w14:paraId="75DE1BE4" w14:textId="77777777" w:rsidTr="003F0A11">
        <w:tc>
          <w:tcPr>
            <w:tcW w:w="4927" w:type="dxa"/>
          </w:tcPr>
          <w:p w14:paraId="337B8C87" w14:textId="77777777" w:rsidR="001F3ADB" w:rsidRDefault="001F3ADB" w:rsidP="003F0A11">
            <w:pPr>
              <w:ind w:firstLine="0"/>
              <w:jc w:val="center"/>
            </w:pPr>
            <w:r>
              <w:t>Группа</w:t>
            </w:r>
          </w:p>
        </w:tc>
        <w:tc>
          <w:tcPr>
            <w:tcW w:w="4927" w:type="dxa"/>
          </w:tcPr>
          <w:p w14:paraId="25CAF322" w14:textId="77777777" w:rsidR="001F3ADB" w:rsidRDefault="001F3ADB" w:rsidP="003F0A11">
            <w:pPr>
              <w:ind w:firstLine="0"/>
              <w:jc w:val="center"/>
            </w:pPr>
            <w:r>
              <w:t>Стоимость</w:t>
            </w:r>
          </w:p>
        </w:tc>
      </w:tr>
      <w:tr w:rsidR="001F3ADB" w14:paraId="260A0226" w14:textId="77777777" w:rsidTr="003F0A11">
        <w:tc>
          <w:tcPr>
            <w:tcW w:w="4927" w:type="dxa"/>
          </w:tcPr>
          <w:p w14:paraId="64E0F10A" w14:textId="77777777" w:rsidR="001F3ADB" w:rsidRDefault="001F3ADB" w:rsidP="003F0A11">
            <w:pPr>
              <w:ind w:firstLine="0"/>
            </w:pPr>
            <w:r w:rsidRPr="00D12533">
              <w:rPr>
                <w:lang w:val="en-US"/>
              </w:rPr>
              <w:t>Web</w:t>
            </w:r>
            <w:r w:rsidRPr="003B4656">
              <w:t>-</w:t>
            </w:r>
            <w:r w:rsidRPr="00D12533">
              <w:t>сервисы</w:t>
            </w:r>
            <w:r w:rsidRPr="003B4656">
              <w:t>;</w:t>
            </w:r>
          </w:p>
        </w:tc>
        <w:tc>
          <w:tcPr>
            <w:tcW w:w="4927" w:type="dxa"/>
          </w:tcPr>
          <w:p w14:paraId="248BE62D" w14:textId="77777777" w:rsidR="001F3ADB" w:rsidRDefault="001F3ADB" w:rsidP="003F0A11">
            <w:pPr>
              <w:ind w:firstLine="0"/>
            </w:pPr>
            <w:r>
              <w:t>75</w:t>
            </w:r>
          </w:p>
        </w:tc>
      </w:tr>
      <w:tr w:rsidR="001F3ADB" w14:paraId="0962C903" w14:textId="77777777" w:rsidTr="003F0A11">
        <w:tc>
          <w:tcPr>
            <w:tcW w:w="4927" w:type="dxa"/>
          </w:tcPr>
          <w:p w14:paraId="69012F50" w14:textId="77777777" w:rsidR="001F3ADB" w:rsidRDefault="001F3ADB" w:rsidP="003F0A11">
            <w:pPr>
              <w:ind w:firstLine="0"/>
            </w:pPr>
            <w:r w:rsidRPr="00D12533">
              <w:t>Системы управления базами данных</w:t>
            </w:r>
            <w:r w:rsidRPr="003B4656">
              <w:t>;</w:t>
            </w:r>
          </w:p>
        </w:tc>
        <w:tc>
          <w:tcPr>
            <w:tcW w:w="4927" w:type="dxa"/>
          </w:tcPr>
          <w:p w14:paraId="6D810326" w14:textId="77777777" w:rsidR="001F3ADB" w:rsidRDefault="001F3ADB" w:rsidP="003F0A11">
            <w:pPr>
              <w:ind w:firstLine="0"/>
            </w:pPr>
            <w:r>
              <w:t>95</w:t>
            </w:r>
          </w:p>
        </w:tc>
      </w:tr>
      <w:tr w:rsidR="001F3ADB" w14:paraId="65112287" w14:textId="77777777" w:rsidTr="003F0A11">
        <w:tc>
          <w:tcPr>
            <w:tcW w:w="4927" w:type="dxa"/>
          </w:tcPr>
          <w:p w14:paraId="2DC6237A" w14:textId="77777777" w:rsidR="001F3ADB" w:rsidRDefault="001F3ADB" w:rsidP="003F0A11">
            <w:pPr>
              <w:ind w:firstLine="0"/>
            </w:pPr>
            <w:r w:rsidRPr="00D12533">
              <w:t>Сервисы удаленного управления рабочей станцией;</w:t>
            </w:r>
          </w:p>
        </w:tc>
        <w:tc>
          <w:tcPr>
            <w:tcW w:w="4927" w:type="dxa"/>
          </w:tcPr>
          <w:p w14:paraId="254BB951" w14:textId="77777777" w:rsidR="001F3ADB" w:rsidRDefault="001F3ADB" w:rsidP="003F0A11">
            <w:pPr>
              <w:ind w:firstLine="0"/>
            </w:pPr>
            <w:r>
              <w:t>85</w:t>
            </w:r>
          </w:p>
        </w:tc>
      </w:tr>
      <w:tr w:rsidR="001F3ADB" w14:paraId="283A8C59" w14:textId="77777777" w:rsidTr="003F0A11">
        <w:tc>
          <w:tcPr>
            <w:tcW w:w="4927" w:type="dxa"/>
          </w:tcPr>
          <w:p w14:paraId="5D668788" w14:textId="77777777" w:rsidR="001F3ADB" w:rsidRDefault="001F3ADB" w:rsidP="003F0A11">
            <w:pPr>
              <w:ind w:firstLine="0"/>
            </w:pPr>
            <w:r w:rsidRPr="00D12533">
              <w:t>Файловые сервисы</w:t>
            </w:r>
            <w:r w:rsidRPr="00D12533">
              <w:rPr>
                <w:lang w:val="en-US"/>
              </w:rPr>
              <w:t>;</w:t>
            </w:r>
          </w:p>
        </w:tc>
        <w:tc>
          <w:tcPr>
            <w:tcW w:w="4927" w:type="dxa"/>
          </w:tcPr>
          <w:p w14:paraId="416A5B3A" w14:textId="77777777" w:rsidR="001F3ADB" w:rsidRDefault="001F3ADB" w:rsidP="003F0A11">
            <w:pPr>
              <w:ind w:firstLine="0"/>
            </w:pPr>
            <w:r>
              <w:t>60</w:t>
            </w:r>
          </w:p>
        </w:tc>
      </w:tr>
      <w:tr w:rsidR="001F3ADB" w14:paraId="59A69073" w14:textId="77777777" w:rsidTr="003F0A11">
        <w:tc>
          <w:tcPr>
            <w:tcW w:w="4927" w:type="dxa"/>
          </w:tcPr>
          <w:p w14:paraId="692708B9" w14:textId="77777777" w:rsidR="001F3ADB" w:rsidRDefault="001F3ADB" w:rsidP="003F0A11">
            <w:pPr>
              <w:ind w:firstLine="0"/>
            </w:pPr>
            <w:r w:rsidRPr="00D12533">
              <w:t>Почтовые сервисы</w:t>
            </w:r>
            <w:r w:rsidRPr="00D12533">
              <w:rPr>
                <w:lang w:val="en-US"/>
              </w:rPr>
              <w:t>;</w:t>
            </w:r>
          </w:p>
        </w:tc>
        <w:tc>
          <w:tcPr>
            <w:tcW w:w="4927" w:type="dxa"/>
          </w:tcPr>
          <w:p w14:paraId="19868B9C" w14:textId="77777777" w:rsidR="001F3ADB" w:rsidRDefault="001F3ADB" w:rsidP="003F0A11">
            <w:pPr>
              <w:ind w:firstLine="0"/>
            </w:pPr>
            <w:r>
              <w:t>40</w:t>
            </w:r>
          </w:p>
        </w:tc>
      </w:tr>
      <w:tr w:rsidR="001F3ADB" w14:paraId="52FA840B" w14:textId="77777777" w:rsidTr="003F0A11">
        <w:tc>
          <w:tcPr>
            <w:tcW w:w="4927" w:type="dxa"/>
          </w:tcPr>
          <w:p w14:paraId="66006F21" w14:textId="77777777" w:rsidR="001F3ADB" w:rsidRDefault="001F3ADB" w:rsidP="003F0A11">
            <w:pPr>
              <w:ind w:firstLine="0"/>
            </w:pPr>
            <w:r w:rsidRPr="00D12533">
              <w:t>Остальные сервисы</w:t>
            </w:r>
          </w:p>
        </w:tc>
        <w:tc>
          <w:tcPr>
            <w:tcW w:w="4927" w:type="dxa"/>
          </w:tcPr>
          <w:p w14:paraId="39B43FA6" w14:textId="77777777" w:rsidR="001F3ADB" w:rsidRDefault="001F3ADB" w:rsidP="003F0A11">
            <w:pPr>
              <w:ind w:firstLine="0"/>
            </w:pPr>
            <w:r>
              <w:t>25</w:t>
            </w:r>
          </w:p>
        </w:tc>
      </w:tr>
    </w:tbl>
    <w:p w14:paraId="6FA8716F" w14:textId="77777777" w:rsidR="001F3ADB" w:rsidRPr="00CE3E71" w:rsidRDefault="001F3ADB" w:rsidP="001F3ADB">
      <w:pPr>
        <w:ind w:firstLine="0"/>
      </w:pPr>
    </w:p>
    <w:p w14:paraId="2C14AE8E" w14:textId="77777777" w:rsidR="001F3ADB" w:rsidRPr="003F0A11" w:rsidRDefault="001F3ADB" w:rsidP="003F0A11">
      <w:pPr>
        <w:pStyle w:val="22"/>
        <w:numPr>
          <w:ilvl w:val="1"/>
          <w:numId w:val="4"/>
        </w:numPr>
        <w:suppressAutoHyphens w:val="0"/>
        <w:spacing w:after="0" w:line="360" w:lineRule="auto"/>
        <w:ind w:left="993" w:hanging="567"/>
      </w:pPr>
      <w:bookmarkStart w:id="92" w:name="_Toc27849712"/>
      <w:bookmarkStart w:id="93" w:name="_Toc27948157"/>
      <w:bookmarkStart w:id="94" w:name="_Toc28967791"/>
      <w:r w:rsidRPr="003F0A11">
        <w:t>Методика оценки защищенности сетевой инфраструктуры</w:t>
      </w:r>
      <w:bookmarkEnd w:id="92"/>
      <w:bookmarkEnd w:id="93"/>
      <w:bookmarkEnd w:id="94"/>
    </w:p>
    <w:p w14:paraId="3079418C" w14:textId="77777777" w:rsidR="001F3ADB" w:rsidRDefault="001F3ADB" w:rsidP="001F3ADB">
      <w:r w:rsidRPr="00360C73">
        <w:t xml:space="preserve">Для оценки защищенности </w:t>
      </w:r>
      <w:r>
        <w:t xml:space="preserve">сетевой инфраструктуры необходимо провести оценку рисков компрометации каждого узла, а также значение ниспадающего риска, который вычисляется как сумма рисков компрометации </w:t>
      </w:r>
      <w:r>
        <w:lastRenderedPageBreak/>
        <w:t>всех узлов, достижимых из текущего узла. Для оценки рисков каждого узла используется формула:</w:t>
      </w:r>
    </w:p>
    <w:p w14:paraId="36D46809" w14:textId="77777777" w:rsidR="001F3ADB" w:rsidRPr="00360C73" w:rsidRDefault="001F3ADB" w:rsidP="001F3ADB">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14:paraId="0DA7E263" w14:textId="1FF8C674" w:rsidR="001F3ADB" w:rsidRDefault="001F3ADB" w:rsidP="001F3ADB">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w:t>
      </w:r>
      <w:r w:rsidR="003B4656">
        <w:t>ной из групп, определенных в п.2</w:t>
      </w:r>
      <w:r>
        <w:t xml:space="preserve">.1 данной </w:t>
      </w:r>
      <w:r w:rsidR="003B4656">
        <w:t>работы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14:paraId="7CA49D85" w14:textId="77777777" w:rsidR="001F3ADB" w:rsidRPr="00360C73" w:rsidRDefault="001F3ADB" w:rsidP="001F3ADB">
      <w:r>
        <w:t>После вычисления критичности каждого из узлов можно приступить к оценке ниспадающего риска для каждого узла:</w:t>
      </w:r>
    </w:p>
    <w:p w14:paraId="523BE1F0" w14:textId="77777777" w:rsidR="001F3ADB" w:rsidRPr="00277D91" w:rsidRDefault="000A529E" w:rsidP="001F3ADB">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5E57A04F" w14:textId="77777777" w:rsidR="001F3ADB" w:rsidRDefault="001F3ADB" w:rsidP="001F3ADB">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t xml:space="preserve">оценка ниспадающего риска - 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62ADD4A8" w14:textId="77777777" w:rsidR="001F3ADB" w:rsidRDefault="001F3ADB" w:rsidP="001F3ADB">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41C428B1" w14:textId="77777777" w:rsidR="001F3ADB" w:rsidRPr="0036164F" w:rsidRDefault="001F3ADB" w:rsidP="001F3ADB">
      <w:pPr>
        <w:rPr>
          <w:rFonts w:eastAsia="Calibri"/>
          <w:szCs w:val="22"/>
          <w:lang w:eastAsia="en-US"/>
        </w:rPr>
      </w:pPr>
      <w:r>
        <w:rPr>
          <w:rFonts w:eastAsia="Calibri"/>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szCs w:val="22"/>
          <w:lang w:eastAsia="en-US"/>
        </w:rPr>
        <w:t xml:space="preserve">необходимо определить множество </w:t>
      </w:r>
      <m:oMath>
        <m:sSub>
          <m:sSubPr>
            <m:ctrlPr>
              <w:rPr>
                <w:rFonts w:ascii="Cambria Math" w:eastAsia="Calibri" w:hAnsi="Cambria Math"/>
                <w:i/>
                <w:szCs w:val="22"/>
                <w:lang w:eastAsia="en-US"/>
              </w:rPr>
            </m:ctrlPr>
          </m:sSubPr>
          <m:e>
            <m:r>
              <w:rPr>
                <w:rFonts w:ascii="Cambria Math" w:eastAsia="Calibri" w:hAnsi="Cambria Math"/>
                <w:szCs w:val="22"/>
                <w:lang w:eastAsia="en-US"/>
              </w:rPr>
              <m:t>V</m:t>
            </m:r>
          </m:e>
          <m:sub>
            <m:r>
              <w:rPr>
                <w:rFonts w:ascii="Cambria Math" w:eastAsia="Calibri" w:hAnsi="Cambria Math"/>
                <w:szCs w:val="22"/>
                <w:lang w:eastAsia="en-US"/>
              </w:rPr>
              <m:t>i</m:t>
            </m:r>
          </m:sub>
        </m:sSub>
      </m:oMath>
      <w:r w:rsidRPr="00C85C11">
        <w:rPr>
          <w:rFonts w:eastAsia="Calibri"/>
          <w:szCs w:val="22"/>
          <w:lang w:eastAsia="en-US"/>
        </w:rPr>
        <w:t xml:space="preserve">. </w:t>
      </w:r>
      <w:r>
        <w:rPr>
          <w:rFonts w:eastAsia="Calibri"/>
          <w:szCs w:val="22"/>
          <w:lang w:eastAsia="en-US"/>
        </w:rPr>
        <w:t xml:space="preserve">Для этого выполняется обход графа в глубину  (алгоритм </w:t>
      </w:r>
      <w:r>
        <w:rPr>
          <w:rFonts w:eastAsia="Calibri"/>
          <w:szCs w:val="22"/>
          <w:lang w:val="en-US" w:eastAsia="en-US"/>
        </w:rPr>
        <w:t>DFS</w:t>
      </w:r>
      <w:r>
        <w:rPr>
          <w:rFonts w:eastAsia="Calibri"/>
          <w:szCs w:val="22"/>
          <w:lang w:eastAsia="en-US"/>
        </w:rPr>
        <w:t xml:space="preserve">), начиная от узла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r>
        <w:rPr>
          <w:rFonts w:eastAsia="Calibri"/>
          <w:szCs w:val="22"/>
          <w:lang w:eastAsia="en-US"/>
        </w:rPr>
        <w:t xml:space="preserve">, и помечаются все достижимые узлы. </w:t>
      </w:r>
    </w:p>
    <w:p w14:paraId="1D59EB37" w14:textId="77777777" w:rsidR="001F3ADB" w:rsidRDefault="001F3ADB" w:rsidP="001F3ADB">
      <w:r>
        <w:t>Уровень риска системы определяется, как сумма ниспадающего риска каждого из узлов, что фактически означает следующее: насколько уязвима система, при осуществлении атаки на сеть с любого из узлов системы.</w:t>
      </w:r>
    </w:p>
    <w:p w14:paraId="1DA15973" w14:textId="77777777" w:rsidR="001F3ADB" w:rsidRDefault="001F3ADB" w:rsidP="001F3ADB">
      <w:r>
        <w:t>Уровень риска вычисляется следующим образом:</w:t>
      </w:r>
    </w:p>
    <w:p w14:paraId="51F15AA8" w14:textId="77777777" w:rsidR="001F3ADB" w:rsidRPr="00277D91" w:rsidRDefault="001F3ADB" w:rsidP="001F3ADB">
      <w:pPr>
        <w:rPr>
          <w:sz w:val="32"/>
        </w:rPr>
      </w:pPr>
      <m:oMathPara>
        <m:oMath>
          <m:r>
            <w:rPr>
              <w:rFonts w:ascii="Cambria Math" w:hAnsi="Cambria Math"/>
              <w:sz w:val="32"/>
              <w:lang w:val="en-US"/>
            </w:rPr>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332FBC9E" w14:textId="77777777" w:rsidR="001F3ADB" w:rsidRPr="004F180F" w:rsidRDefault="001F3ADB" w:rsidP="001F3ADB"/>
    <w:p w14:paraId="4963CE38" w14:textId="77777777" w:rsidR="001F3ADB" w:rsidRPr="003F0A11" w:rsidRDefault="001F3ADB" w:rsidP="003F0A11">
      <w:pPr>
        <w:pStyle w:val="22"/>
        <w:numPr>
          <w:ilvl w:val="1"/>
          <w:numId w:val="4"/>
        </w:numPr>
        <w:suppressAutoHyphens w:val="0"/>
        <w:spacing w:after="0" w:line="360" w:lineRule="auto"/>
        <w:ind w:left="993" w:hanging="567"/>
      </w:pPr>
      <w:bookmarkStart w:id="95" w:name="_Toc27849714"/>
      <w:bookmarkStart w:id="96" w:name="_Toc27948158"/>
      <w:bookmarkStart w:id="97" w:name="_Toc28967792"/>
      <w:r w:rsidRPr="003F0A11">
        <w:lastRenderedPageBreak/>
        <w:t>Методика выбора защитных мер</w:t>
      </w:r>
      <w:bookmarkEnd w:id="95"/>
      <w:bookmarkEnd w:id="96"/>
      <w:bookmarkEnd w:id="97"/>
    </w:p>
    <w:p w14:paraId="14EB0580" w14:textId="77777777" w:rsidR="001F3ADB" w:rsidRDefault="001F3ADB" w:rsidP="001F3ADB">
      <w:pPr>
        <w:spacing w:before="120" w:after="120"/>
      </w:pPr>
      <w:r>
        <w:t xml:space="preserve">Процесс выбора защитных мер опирается на показатель уровня риска системы. Методика выбора защитных мер заключается в поиске такой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при удалении которой максимально снизится уровень риска системы, то есть:</w:t>
      </w:r>
    </w:p>
    <w:p w14:paraId="173EBA19" w14:textId="77777777" w:rsidR="001F3ADB" w:rsidRPr="00BC0CF5" w:rsidRDefault="000A529E" w:rsidP="001F3ADB">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14:paraId="5C760634" w14:textId="77777777" w:rsidR="001F3ADB" w:rsidRDefault="001F3ADB" w:rsidP="001F3ADB">
      <w:pPr>
        <w:spacing w:before="120" w:after="120"/>
        <w:ind w:firstLine="851"/>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уязвимости и удаляется за одну итерацию. Использование данного метода позволит максимально снизить риск компрометации сети с любого из узлов системы, присутствующего в графе атак.</w:t>
      </w:r>
    </w:p>
    <w:p w14:paraId="36D8F0C7" w14:textId="18F150EA" w:rsidR="001F3ADB" w:rsidRPr="001F3ADB" w:rsidRDefault="001F3ADB" w:rsidP="001F3ADB">
      <w:r>
        <w:t xml:space="preserve">Так как в наивном исполнении построение графа атак занимает значительное время, были разработаны средства оптимизации процесса построения графа атак и предвычислений, призванные сократить время повторного </w:t>
      </w:r>
      <w:r w:rsidR="003B4656">
        <w:t>вычисления ниспадающего</w:t>
      </w:r>
      <w:r>
        <w:t xml:space="preserve"> риска каждого узла.</w:t>
      </w:r>
    </w:p>
    <w:p w14:paraId="3B99CDBF" w14:textId="77777777" w:rsidR="001F3ADB" w:rsidRPr="00827D8B" w:rsidRDefault="001F3ADB" w:rsidP="001F3ADB">
      <w:pPr>
        <w:spacing w:before="120" w:after="120"/>
        <w:rPr>
          <w:rFonts w:eastAsia="Calibri"/>
          <w:szCs w:val="22"/>
          <w:lang w:eastAsia="en-US"/>
        </w:rPr>
      </w:pPr>
      <w:r>
        <w:rPr>
          <w:rFonts w:eastAsia="Calibri"/>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szCs w:val="22"/>
          <w:lang w:val="en-US" w:eastAsia="en-US"/>
        </w:rPr>
        <w:t>N</w:t>
      </w:r>
      <w:r w:rsidRPr="00CA7ED8">
        <w:rPr>
          <w:rFonts w:eastAsia="Calibri"/>
          <w:szCs w:val="22"/>
          <w:lang w:eastAsia="en-US"/>
        </w:rPr>
        <w:t>-</w:t>
      </w:r>
      <w:r>
        <w:rPr>
          <w:rFonts w:eastAsia="Calibri"/>
          <w:szCs w:val="22"/>
          <w:lang w:eastAsia="en-US"/>
        </w:rPr>
        <w:t>арному дереву.</w:t>
      </w:r>
    </w:p>
    <w:p w14:paraId="1676EEDB" w14:textId="77777777" w:rsidR="001F3ADB" w:rsidRDefault="001F3ADB" w:rsidP="001F3ADB">
      <w:pPr>
        <w:spacing w:before="120" w:after="120"/>
        <w:rPr>
          <w:rFonts w:eastAsia="Calibri"/>
          <w:szCs w:val="22"/>
          <w:lang w:eastAsia="en-US"/>
        </w:rPr>
      </w:pPr>
      <w:r>
        <w:rPr>
          <w:rFonts w:eastAsia="Calibri"/>
          <w:szCs w:val="22"/>
          <w:lang w:eastAsia="en-US"/>
        </w:rPr>
        <w:t xml:space="preserve">Ориентированный граф называется сильно связным, </w:t>
      </w:r>
      <w:r w:rsidRPr="00827D8B">
        <w:rPr>
          <w:rFonts w:eastAsia="Calibri"/>
          <w:szCs w:val="22"/>
          <w:lang w:eastAsia="en-US"/>
        </w:rPr>
        <w:t>если любые дв</w:t>
      </w:r>
      <w:r>
        <w:rPr>
          <w:rFonts w:eastAsia="Calibri"/>
          <w:szCs w:val="22"/>
          <w:lang w:eastAsia="en-US"/>
        </w:rPr>
        <w:t>а</w:t>
      </w:r>
      <w:r w:rsidRPr="00827D8B">
        <w:rPr>
          <w:rFonts w:eastAsia="Calibri"/>
          <w:szCs w:val="22"/>
          <w:lang w:eastAsia="en-US"/>
        </w:rPr>
        <w:t xml:space="preserve"> его </w:t>
      </w:r>
      <w:r>
        <w:rPr>
          <w:rFonts w:eastAsia="Calibri"/>
          <w:szCs w:val="22"/>
          <w:lang w:eastAsia="en-US"/>
        </w:rPr>
        <w:t>узла сильно связны. Два</w:t>
      </w:r>
      <w:r w:rsidRPr="00827D8B">
        <w:rPr>
          <w:rFonts w:eastAsia="Calibri"/>
          <w:szCs w:val="22"/>
          <w:lang w:eastAsia="en-US"/>
        </w:rPr>
        <w:t xml:space="preserve"> </w:t>
      </w:r>
      <w:r>
        <w:rPr>
          <w:rFonts w:eastAsia="Calibri"/>
          <w:szCs w:val="22"/>
          <w:lang w:eastAsia="en-US"/>
        </w:rPr>
        <w:t>узла</w:t>
      </w:r>
      <w:r w:rsidRPr="00827D8B">
        <w:rPr>
          <w:rFonts w:eastAsia="Calibri"/>
          <w:szCs w:val="22"/>
          <w:lang w:eastAsia="en-US"/>
        </w:rPr>
        <w:t xml:space="preserve"> </w:t>
      </w:r>
      <m:oMath>
        <m:r>
          <w:rPr>
            <w:rFonts w:ascii="Cambria Math" w:eastAsia="Calibri" w:hAnsi="Cambria Math"/>
            <w:szCs w:val="22"/>
            <w:lang w:eastAsia="en-US"/>
          </w:rPr>
          <m:t>s</m:t>
        </m:r>
      </m:oMath>
      <w:r w:rsidRPr="00827D8B">
        <w:rPr>
          <w:rFonts w:eastAsia="Calibri"/>
          <w:szCs w:val="22"/>
          <w:lang w:eastAsia="en-US"/>
        </w:rPr>
        <w:t xml:space="preserve"> и </w:t>
      </w:r>
      <m:oMath>
        <m:r>
          <w:rPr>
            <w:rFonts w:ascii="Cambria Math" w:eastAsia="Calibri" w:hAnsi="Cambria Math"/>
            <w:szCs w:val="22"/>
            <w:lang w:eastAsia="en-US"/>
          </w:rPr>
          <m:t>t</m:t>
        </m:r>
      </m:oMath>
      <w:r w:rsidRPr="00827D8B">
        <w:rPr>
          <w:rFonts w:eastAsia="Calibri"/>
          <w:szCs w:val="22"/>
          <w:lang w:eastAsia="en-US"/>
        </w:rPr>
        <w:t xml:space="preserve"> любого графа сильно связны, если существует ориентированный путь из </w:t>
      </w:r>
      <m:oMath>
        <m:r>
          <w:rPr>
            <w:rFonts w:ascii="Cambria Math" w:eastAsia="Calibri" w:hAnsi="Cambria Math"/>
            <w:szCs w:val="22"/>
            <w:lang w:eastAsia="en-US"/>
          </w:rPr>
          <m:t>s</m:t>
        </m:r>
      </m:oMath>
      <w:r w:rsidRPr="00827D8B">
        <w:rPr>
          <w:rFonts w:eastAsia="Calibri"/>
          <w:szCs w:val="22"/>
          <w:lang w:eastAsia="en-US"/>
        </w:rPr>
        <w:t xml:space="preserve"> в </w:t>
      </w:r>
      <m:oMath>
        <m:r>
          <w:rPr>
            <w:rFonts w:ascii="Cambria Math" w:eastAsia="Calibri" w:hAnsi="Cambria Math"/>
            <w:szCs w:val="22"/>
            <w:lang w:eastAsia="en-US"/>
          </w:rPr>
          <m:t>t</m:t>
        </m:r>
      </m:oMath>
      <w:r w:rsidRPr="00827D8B">
        <w:rPr>
          <w:rFonts w:eastAsia="Calibri"/>
          <w:szCs w:val="22"/>
          <w:lang w:eastAsia="en-US"/>
        </w:rPr>
        <w:t xml:space="preserve"> и ориентированный путь из </w:t>
      </w:r>
      <m:oMath>
        <m:r>
          <w:rPr>
            <w:rFonts w:ascii="Cambria Math" w:eastAsia="Calibri" w:hAnsi="Cambria Math"/>
            <w:szCs w:val="22"/>
            <w:lang w:eastAsia="en-US"/>
          </w:rPr>
          <m:t>t</m:t>
        </m:r>
      </m:oMath>
      <w:r w:rsidRPr="00827D8B">
        <w:rPr>
          <w:rFonts w:eastAsia="Calibri"/>
          <w:szCs w:val="22"/>
          <w:lang w:eastAsia="en-US"/>
        </w:rPr>
        <w:t xml:space="preserve"> в </w:t>
      </w:r>
      <m:oMath>
        <m:r>
          <w:rPr>
            <w:rFonts w:ascii="Cambria Math" w:eastAsia="Calibri" w:hAnsi="Cambria Math"/>
            <w:szCs w:val="22"/>
            <w:lang w:eastAsia="en-US"/>
          </w:rPr>
          <m:t>s</m:t>
        </m:r>
      </m:oMath>
      <w:r w:rsidRPr="00827D8B">
        <w:rPr>
          <w:rFonts w:eastAsia="Calibri"/>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szCs w:val="22"/>
          <w:lang w:eastAsia="en-US"/>
        </w:rPr>
        <w:t>узлов</w:t>
      </w:r>
      <w:r w:rsidRPr="00827D8B">
        <w:rPr>
          <w:rFonts w:eastAsia="Calibri"/>
          <w:szCs w:val="22"/>
          <w:lang w:eastAsia="en-US"/>
        </w:rPr>
        <w:t xml:space="preserve"> компоненты сильной связности.</w:t>
      </w:r>
    </w:p>
    <w:p w14:paraId="6BB6128F" w14:textId="11E21F7D" w:rsidR="001F3ADB" w:rsidRDefault="001F3ADB" w:rsidP="001F3ADB">
      <w:pPr>
        <w:spacing w:before="120" w:after="120"/>
      </w:pPr>
      <w:r>
        <w:rPr>
          <w:rFonts w:eastAsia="Calibri"/>
          <w:szCs w:val="22"/>
          <w:lang w:eastAsia="en-US"/>
        </w:rPr>
        <w:t xml:space="preserve">Осуществим поиск областей сильной связности (обозначим их </w:t>
      </w: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i</m:t>
            </m:r>
          </m:sub>
        </m:sSub>
      </m:oMath>
      <w:r>
        <w:rPr>
          <w:rFonts w:eastAsia="Calibri"/>
          <w:szCs w:val="22"/>
          <w:lang w:eastAsia="en-US"/>
        </w:rPr>
        <w:t xml:space="preserve">, например, с помощью </w:t>
      </w:r>
      <w:commentRangeStart w:id="98"/>
      <w:r>
        <w:rPr>
          <w:rFonts w:eastAsia="Calibri"/>
          <w:szCs w:val="22"/>
          <w:lang w:eastAsia="en-US"/>
        </w:rPr>
        <w:t xml:space="preserve">алгоритма </w:t>
      </w:r>
      <w:r w:rsidRPr="00827D8B">
        <w:rPr>
          <w:rFonts w:eastAsia="Calibri"/>
          <w:szCs w:val="22"/>
          <w:lang w:eastAsia="en-US"/>
        </w:rPr>
        <w:t>Косара</w:t>
      </w:r>
      <w:r>
        <w:rPr>
          <w:rFonts w:eastAsia="Calibri"/>
          <w:szCs w:val="22"/>
          <w:lang w:eastAsia="en-US"/>
        </w:rPr>
        <w:t>й</w:t>
      </w:r>
      <w:r w:rsidRPr="00827D8B">
        <w:rPr>
          <w:rFonts w:eastAsia="Calibri"/>
          <w:szCs w:val="22"/>
          <w:lang w:eastAsia="en-US"/>
        </w:rPr>
        <w:t>ю</w:t>
      </w:r>
      <w:r>
        <w:rPr>
          <w:rFonts w:eastAsia="Calibri"/>
          <w:szCs w:val="22"/>
          <w:lang w:eastAsia="en-US"/>
        </w:rPr>
        <w:t xml:space="preserve">, </w:t>
      </w:r>
      <w:commentRangeEnd w:id="98"/>
      <w:r>
        <w:rPr>
          <w:rStyle w:val="afff0"/>
        </w:rPr>
        <w:commentReference w:id="98"/>
      </w:r>
      <w:r>
        <w:rPr>
          <w:rFonts w:eastAsia="Calibri"/>
          <w:szCs w:val="22"/>
          <w:lang w:eastAsia="en-US"/>
        </w:rPr>
        <w:t xml:space="preserve">который использует двойной обход в глубину </w:t>
      </w:r>
      <w:r w:rsidRPr="00D740EF">
        <w:rPr>
          <w:rFonts w:eastAsia="Calibri"/>
          <w:szCs w:val="22"/>
          <w:lang w:eastAsia="en-US"/>
        </w:rPr>
        <w:t>[</w:t>
      </w:r>
      <w:r w:rsidR="003B4656">
        <w:rPr>
          <w:rFonts w:eastAsia="Calibri"/>
          <w:szCs w:val="22"/>
          <w:lang w:eastAsia="en-US"/>
        </w:rPr>
        <w:t>26</w:t>
      </w:r>
      <w:r w:rsidRPr="00D740EF">
        <w:t>]:</w:t>
      </w:r>
    </w:p>
    <w:p w14:paraId="42F2F155" w14:textId="77777777" w:rsidR="001F3ADB" w:rsidRDefault="001F3ADB" w:rsidP="001F3ADB">
      <w:pPr>
        <w:spacing w:before="120" w:after="120"/>
        <w:rPr>
          <w:rFonts w:eastAsia="Calibri"/>
          <w:szCs w:val="22"/>
          <w:lang w:eastAsia="en-US"/>
        </w:rPr>
      </w:pPr>
      <w:r w:rsidRPr="00CA7ED8">
        <w:rPr>
          <w:rFonts w:eastAsia="Calibri"/>
          <w:szCs w:val="22"/>
          <w:lang w:eastAsia="en-US"/>
        </w:rPr>
        <w:lastRenderedPageBreak/>
        <w:t xml:space="preserve">Ориентированное </w:t>
      </w:r>
      <w:r>
        <w:rPr>
          <w:rFonts w:eastAsia="Calibri"/>
          <w:szCs w:val="22"/>
          <w:lang w:val="en-US" w:eastAsia="en-US"/>
        </w:rPr>
        <w:t>N</w:t>
      </w:r>
      <w:r w:rsidRPr="00CA7ED8">
        <w:rPr>
          <w:rFonts w:eastAsia="Calibri"/>
          <w:szCs w:val="22"/>
          <w:lang w:eastAsia="en-US"/>
        </w:rPr>
        <w:t>-</w:t>
      </w:r>
      <w:r>
        <w:rPr>
          <w:rFonts w:eastAsia="Calibri"/>
          <w:szCs w:val="22"/>
          <w:lang w:eastAsia="en-US"/>
        </w:rPr>
        <w:t>арное</w:t>
      </w:r>
      <w:r w:rsidRPr="00CA7ED8">
        <w:rPr>
          <w:rFonts w:eastAsia="Calibri"/>
          <w:szCs w:val="22"/>
          <w:lang w:eastAsia="en-US"/>
        </w:rPr>
        <w:t xml:space="preserve"> дерево — ацикличный орграф (ориентированный граф, не содержащий циклов), в котором только </w:t>
      </w:r>
      <w:r>
        <w:rPr>
          <w:rFonts w:eastAsia="Calibri"/>
          <w:szCs w:val="22"/>
          <w:lang w:eastAsia="en-US"/>
        </w:rPr>
        <w:t>один</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име</w:t>
      </w:r>
      <w:r>
        <w:rPr>
          <w:rFonts w:eastAsia="Calibri"/>
          <w:szCs w:val="22"/>
          <w:lang w:eastAsia="en-US"/>
        </w:rPr>
        <w:t>ет нулевую степень захода (в него</w:t>
      </w:r>
      <w:r w:rsidRPr="00CA7ED8">
        <w:rPr>
          <w:rFonts w:eastAsia="Calibri"/>
          <w:szCs w:val="22"/>
          <w:lang w:eastAsia="en-US"/>
        </w:rPr>
        <w:t xml:space="preserve"> не ведут дуги), а все остальны</w:t>
      </w:r>
      <w:r>
        <w:rPr>
          <w:rFonts w:eastAsia="Calibri"/>
          <w:szCs w:val="22"/>
          <w:lang w:eastAsia="en-US"/>
        </w:rPr>
        <w:t xml:space="preserve">е узлы имеют степень захода не больше </w:t>
      </w:r>
      <w:r>
        <w:rPr>
          <w:rFonts w:eastAsia="Calibri"/>
          <w:szCs w:val="22"/>
          <w:lang w:val="en-US" w:eastAsia="en-US"/>
        </w:rPr>
        <w:t>N</w:t>
      </w:r>
      <w:r>
        <w:rPr>
          <w:rFonts w:eastAsia="Calibri"/>
          <w:szCs w:val="22"/>
          <w:lang w:eastAsia="en-US"/>
        </w:rPr>
        <w:t>.</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с нулевой степенью захода называется корнем дерева, </w:t>
      </w:r>
      <w:r>
        <w:rPr>
          <w:rFonts w:eastAsia="Calibri"/>
          <w:szCs w:val="22"/>
          <w:lang w:eastAsia="en-US"/>
        </w:rPr>
        <w:t>узлы</w:t>
      </w:r>
      <w:r w:rsidRPr="00CA7ED8">
        <w:rPr>
          <w:rFonts w:eastAsia="Calibri"/>
          <w:szCs w:val="22"/>
          <w:lang w:eastAsia="en-US"/>
        </w:rPr>
        <w:t xml:space="preserve"> с нулевой степенью исхода (из которых не исходит ни одна дуга) называются концевыми </w:t>
      </w:r>
      <w:r>
        <w:rPr>
          <w:rFonts w:eastAsia="Calibri"/>
          <w:szCs w:val="22"/>
          <w:lang w:eastAsia="en-US"/>
        </w:rPr>
        <w:t>узлами</w:t>
      </w:r>
      <w:r w:rsidRPr="00CA7ED8">
        <w:rPr>
          <w:rFonts w:eastAsia="Calibri"/>
          <w:szCs w:val="22"/>
          <w:lang w:eastAsia="en-US"/>
        </w:rPr>
        <w:t xml:space="preserve"> или листьями.</w:t>
      </w:r>
      <w:r w:rsidRPr="007E7FE0">
        <w:rPr>
          <w:rFonts w:eastAsia="Calibri"/>
          <w:szCs w:val="22"/>
          <w:lang w:eastAsia="en-US"/>
        </w:rPr>
        <w:t xml:space="preserve"> </w:t>
      </w:r>
      <w:r>
        <w:rPr>
          <w:rFonts w:eastAsia="Calibri"/>
          <w:szCs w:val="22"/>
          <w:lang w:eastAsia="en-US"/>
        </w:rPr>
        <w:t xml:space="preserve">Обозначим их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r w:rsidRPr="007E7FE0">
        <w:rPr>
          <w:rFonts w:eastAsia="Calibri"/>
          <w:szCs w:val="22"/>
          <w:lang w:eastAsia="en-US"/>
        </w:rPr>
        <w:t xml:space="preserve">. </w:t>
      </w:r>
      <w:r>
        <w:rPr>
          <w:rFonts w:eastAsia="Calibri"/>
          <w:szCs w:val="22"/>
          <w:lang w:eastAsia="en-US"/>
        </w:rPr>
        <w:t xml:space="preserve">Значение </w:t>
      </w:r>
      <w:r>
        <w:rPr>
          <w:rFonts w:eastAsia="Calibri"/>
          <w:szCs w:val="22"/>
          <w:lang w:val="en-US" w:eastAsia="en-US"/>
        </w:rPr>
        <w:t>N</w:t>
      </w:r>
      <w:r w:rsidRPr="007E7FE0">
        <w:rPr>
          <w:rFonts w:eastAsia="Calibri"/>
          <w:szCs w:val="22"/>
          <w:lang w:eastAsia="en-US"/>
        </w:rPr>
        <w:t xml:space="preserve"> </w:t>
      </w:r>
      <w:r>
        <w:rPr>
          <w:rFonts w:eastAsia="Calibri"/>
          <w:szCs w:val="22"/>
          <w:lang w:eastAsia="en-US"/>
        </w:rPr>
        <w:t>может отличаться от дерева к дереву.</w:t>
      </w:r>
    </w:p>
    <w:p w14:paraId="7D212D9B" w14:textId="77777777" w:rsidR="001F3ADB" w:rsidRDefault="001F3ADB" w:rsidP="001F3ADB">
      <w:pPr>
        <w:spacing w:before="120" w:after="120"/>
        <w:rPr>
          <w:rFonts w:eastAsia="Calibri"/>
          <w:szCs w:val="22"/>
          <w:lang w:eastAsia="en-US"/>
        </w:rPr>
      </w:pPr>
      <w:r>
        <w:rPr>
          <w:rFonts w:eastAsia="Calibri"/>
          <w:szCs w:val="22"/>
          <w:lang w:eastAsia="en-US"/>
        </w:rPr>
        <w:t xml:space="preserve">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арное дерево включаются только те узлы, входящие дуги которых направлены от узлов того же дерева. Исключение может составлять только корневой узел (дополнительное условие).</w:t>
      </w:r>
    </w:p>
    <w:p w14:paraId="7CDF8A71" w14:textId="49FC6252" w:rsidR="001F3ADB" w:rsidRDefault="001F3ADB" w:rsidP="001F3ADB">
      <w:pPr>
        <w:spacing w:before="120" w:after="120"/>
        <w:rPr>
          <w:rFonts w:eastAsia="Calibri"/>
          <w:szCs w:val="22"/>
          <w:lang w:eastAsia="en-US"/>
        </w:rPr>
      </w:pPr>
      <w:r>
        <w:rPr>
          <w:rFonts w:eastAsia="Calibri"/>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w:t>
      </w:r>
      <w:r w:rsidR="003B4656">
        <w:rPr>
          <w:rFonts w:eastAsia="Calibri"/>
          <w:szCs w:val="22"/>
          <w:lang w:eastAsia="en-US"/>
        </w:rPr>
        <w:t>его дуги не подписаны (рисунок 2.1</w:t>
      </w:r>
      <w:r>
        <w:rPr>
          <w:rFonts w:eastAsia="Calibri"/>
          <w:szCs w:val="22"/>
          <w:lang w:eastAsia="en-US"/>
        </w:rPr>
        <w:t>).</w:t>
      </w:r>
    </w:p>
    <w:p w14:paraId="26CF0A10" w14:textId="77777777" w:rsidR="001F3ADB" w:rsidRDefault="001F3ADB" w:rsidP="001F3ADB">
      <w:pPr>
        <w:spacing w:before="120" w:after="120"/>
        <w:ind w:firstLine="0"/>
        <w:jc w:val="center"/>
        <w:rPr>
          <w:rFonts w:eastAsia="Calibri"/>
          <w:szCs w:val="22"/>
          <w:lang w:eastAsia="en-US"/>
        </w:rPr>
      </w:pPr>
      <w:r>
        <w:rPr>
          <w:rFonts w:eastAsia="Calibri"/>
          <w:noProof/>
          <w:szCs w:val="22"/>
        </w:rPr>
        <w:drawing>
          <wp:inline distT="0" distB="0" distL="0" distR="0" wp14:anchorId="293F3F0C" wp14:editId="7A627BDC">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6FC1C8C6" w14:textId="14B91D6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2.1</w:t>
      </w:r>
      <w:r w:rsidR="001F3ADB">
        <w:rPr>
          <w:rFonts w:eastAsia="Calibri"/>
          <w:szCs w:val="22"/>
          <w:lang w:eastAsia="en-US"/>
        </w:rPr>
        <w:t xml:space="preserve"> – Пример ориентированного графа</w:t>
      </w:r>
    </w:p>
    <w:p w14:paraId="78404046" w14:textId="77777777" w:rsidR="001F3ADB" w:rsidRDefault="001F3ADB" w:rsidP="001F3ADB">
      <w:pPr>
        <w:spacing w:before="120" w:after="120"/>
        <w:ind w:firstLine="0"/>
        <w:jc w:val="center"/>
        <w:rPr>
          <w:rFonts w:eastAsia="Calibri"/>
          <w:szCs w:val="22"/>
          <w:lang w:eastAsia="en-US"/>
        </w:rPr>
      </w:pPr>
    </w:p>
    <w:p w14:paraId="53EEB072" w14:textId="37EFE2ED" w:rsidR="001F3ADB" w:rsidRDefault="001F3ADB" w:rsidP="001F3ADB">
      <w:pPr>
        <w:spacing w:before="120" w:after="120"/>
        <w:rPr>
          <w:rFonts w:eastAsia="Calibri"/>
          <w:szCs w:val="22"/>
          <w:lang w:eastAsia="en-US"/>
        </w:rPr>
      </w:pPr>
      <w:r>
        <w:rPr>
          <w:rFonts w:eastAsia="Calibri"/>
          <w:szCs w:val="22"/>
          <w:lang w:eastAsia="en-US"/>
        </w:rPr>
        <w:t xml:space="preserve">Обозначим на графе компоненты сильной связности и </w:t>
      </w:r>
      <w:r>
        <w:rPr>
          <w:rFonts w:eastAsia="Calibri"/>
          <w:szCs w:val="22"/>
          <w:lang w:val="en-US" w:eastAsia="en-US"/>
        </w:rPr>
        <w:t>N</w:t>
      </w:r>
      <w:r w:rsidRPr="007E7FE0">
        <w:rPr>
          <w:rFonts w:eastAsia="Calibri"/>
          <w:szCs w:val="22"/>
          <w:lang w:eastAsia="en-US"/>
        </w:rPr>
        <w:t>-</w:t>
      </w:r>
      <w:r w:rsidR="003B4656">
        <w:rPr>
          <w:rFonts w:eastAsia="Calibri"/>
          <w:szCs w:val="22"/>
          <w:lang w:eastAsia="en-US"/>
        </w:rPr>
        <w:t>арные деревья (рисунок 2.2</w:t>
      </w:r>
      <w:r>
        <w:rPr>
          <w:rFonts w:eastAsia="Calibri"/>
          <w:szCs w:val="22"/>
          <w:lang w:eastAsia="en-US"/>
        </w:rPr>
        <w:t xml:space="preserve">). Компоненты сильной связности обозначены зеленым цветом, </w:t>
      </w:r>
      <w:r>
        <w:rPr>
          <w:rFonts w:eastAsia="Calibri"/>
          <w:szCs w:val="22"/>
          <w:lang w:val="en-US" w:eastAsia="en-US"/>
        </w:rPr>
        <w:t>N</w:t>
      </w:r>
      <w:r w:rsidRPr="007E7FE0">
        <w:rPr>
          <w:rFonts w:eastAsia="Calibri"/>
          <w:szCs w:val="22"/>
          <w:lang w:eastAsia="en-US"/>
        </w:rPr>
        <w:t>-</w:t>
      </w:r>
      <w:r>
        <w:rPr>
          <w:rFonts w:eastAsia="Calibri"/>
          <w:szCs w:val="22"/>
          <w:lang w:eastAsia="en-US"/>
        </w:rPr>
        <w:t>арные деревья – оранжевым.</w:t>
      </w:r>
    </w:p>
    <w:p w14:paraId="06F3D85D" w14:textId="77777777" w:rsidR="001F3ADB" w:rsidRDefault="001F3ADB" w:rsidP="001F3ADB">
      <w:pPr>
        <w:spacing w:before="120" w:after="120"/>
        <w:ind w:firstLine="0"/>
        <w:rPr>
          <w:rFonts w:eastAsia="Calibri"/>
          <w:szCs w:val="22"/>
          <w:lang w:eastAsia="en-US"/>
        </w:rPr>
      </w:pPr>
    </w:p>
    <w:p w14:paraId="53C01E2F" w14:textId="77777777" w:rsidR="001F3ADB" w:rsidRDefault="001F3ADB" w:rsidP="001F3ADB">
      <w:pPr>
        <w:spacing w:before="120" w:after="120"/>
        <w:ind w:firstLine="0"/>
        <w:rPr>
          <w:rFonts w:eastAsia="Calibri"/>
          <w:szCs w:val="22"/>
          <w:lang w:eastAsia="en-US"/>
        </w:rPr>
      </w:pPr>
      <w:r>
        <w:rPr>
          <w:rFonts w:eastAsia="Calibri"/>
          <w:noProof/>
          <w:szCs w:val="22"/>
        </w:rPr>
        <w:lastRenderedPageBreak/>
        <w:drawing>
          <wp:inline distT="0" distB="0" distL="0" distR="0" wp14:anchorId="2F369238" wp14:editId="5B944C61">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0C52C5F9" w14:textId="1D522B75"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2.2</w:t>
      </w:r>
      <w:r w:rsidR="001F3ADB">
        <w:rPr>
          <w:rFonts w:eastAsia="Calibri"/>
          <w:szCs w:val="22"/>
          <w:lang w:eastAsia="en-US"/>
        </w:rPr>
        <w:t xml:space="preserve"> – Иллюстрация поиска подграфов двух типов</w:t>
      </w:r>
    </w:p>
    <w:p w14:paraId="5E818D37" w14:textId="77777777" w:rsidR="001F3ADB" w:rsidRDefault="001F3ADB" w:rsidP="001F3ADB">
      <w:pPr>
        <w:spacing w:before="120" w:after="120"/>
        <w:ind w:firstLine="0"/>
        <w:rPr>
          <w:rFonts w:eastAsia="Calibri"/>
          <w:szCs w:val="22"/>
          <w:lang w:eastAsia="en-US"/>
        </w:rPr>
      </w:pPr>
    </w:p>
    <w:p w14:paraId="2B1353D1" w14:textId="77777777" w:rsidR="001F3ADB" w:rsidRDefault="001F3ADB" w:rsidP="001F3ADB">
      <w:pPr>
        <w:spacing w:before="120" w:after="120"/>
        <w:rPr>
          <w:rFonts w:eastAsia="Calibri"/>
          <w:szCs w:val="22"/>
          <w:lang w:eastAsia="en-US"/>
        </w:rPr>
      </w:pPr>
      <w:r>
        <w:rPr>
          <w:rFonts w:eastAsia="Calibri"/>
          <w:szCs w:val="22"/>
          <w:lang w:eastAsia="en-US"/>
        </w:rPr>
        <w:t>Рассмотрим некоторые свойства полученных подграфов:</w:t>
      </w:r>
    </w:p>
    <w:p w14:paraId="1F8354CA"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14:paraId="0C589763" w14:textId="77777777" w:rsidR="001F3ADB" w:rsidRPr="00042ACD" w:rsidRDefault="001F3ADB" w:rsidP="001F3ADB">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3DB467D0" w14:textId="77777777" w:rsidR="001F3ADB" w:rsidRPr="001412A4" w:rsidRDefault="001F3ADB" w:rsidP="001F3ADB">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Pr="009C53EF">
        <w:rPr>
          <w:rFonts w:eastAsia="Calibri"/>
          <w:lang w:eastAsia="en-US"/>
        </w:rPr>
        <w:t xml:space="preserve"> – </w:t>
      </w:r>
      <w:r>
        <w:rPr>
          <w:rFonts w:eastAsia="Calibri"/>
          <w:lang w:val="en-US" w:eastAsia="en-US"/>
        </w:rPr>
        <w:t>k</w:t>
      </w:r>
      <w:r w:rsidRPr="009C53EF">
        <w:rPr>
          <w:rFonts w:eastAsia="Calibri"/>
          <w:lang w:eastAsia="en-US"/>
        </w:rPr>
        <w:t>-</w:t>
      </w:r>
      <w:r>
        <w:rPr>
          <w:rFonts w:eastAsia="Calibri"/>
          <w:lang w:eastAsia="en-US"/>
        </w:rPr>
        <w:t>ая область сильной связности</w:t>
      </w:r>
    </w:p>
    <w:p w14:paraId="4CFF6EE7" w14:textId="77777777" w:rsidR="001F3ADB" w:rsidRPr="00DB35F5" w:rsidRDefault="001F3ADB" w:rsidP="001F3ADB">
      <w:pPr>
        <w:pStyle w:val="af4"/>
        <w:spacing w:before="120" w:after="120"/>
        <w:ind w:left="0"/>
        <w:rPr>
          <w:rFonts w:eastAsia="Calibri"/>
          <w:szCs w:val="22"/>
          <w:lang w:eastAsia="en-US"/>
        </w:rPr>
      </w:pPr>
      <w:r>
        <w:rPr>
          <w:rFonts w:eastAsia="Calibri"/>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DB35F5">
        <w:rPr>
          <w:rFonts w:eastAsia="Calibri"/>
          <w:szCs w:val="22"/>
          <w:lang w:eastAsia="en-US"/>
        </w:rPr>
        <w:t xml:space="preserve"> </w:t>
      </w:r>
      <w:r>
        <w:rPr>
          <w:rFonts w:eastAsia="Calibri"/>
          <w:szCs w:val="22"/>
          <w:lang w:eastAsia="en-US"/>
        </w:rPr>
        <w:t>единственный раз.</w:t>
      </w:r>
    </w:p>
    <w:p w14:paraId="7E4E73AC" w14:textId="47007AAF"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 xml:space="preserve">Из определения компоненты сильной связности и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арного дерева следует, что, попав в любую из данных компонент, гарантируется прохождение по всем узлам подграфа. 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арном дереве существует только один корневой узел, </w:t>
      </w:r>
      <w:r w:rsidR="003B4656">
        <w:rPr>
          <w:rFonts w:eastAsia="Calibri"/>
          <w:szCs w:val="22"/>
          <w:lang w:eastAsia="en-US"/>
        </w:rPr>
        <w:t>следовательно,</w:t>
      </w:r>
      <w:r>
        <w:rPr>
          <w:rFonts w:eastAsia="Calibri"/>
          <w:szCs w:val="22"/>
          <w:lang w:eastAsia="en-US"/>
        </w:rPr>
        <w:t xml:space="preserve"> вход в данный подграф возможен исключительно через него, что позволит пройти по всем узлам данного дерева. </w:t>
      </w:r>
      <w:r w:rsidR="003B4656">
        <w:rPr>
          <w:rFonts w:eastAsia="Calibri"/>
          <w:szCs w:val="22"/>
          <w:lang w:eastAsia="en-US"/>
        </w:rPr>
        <w:t>Следовательно,</w:t>
      </w:r>
      <w:r>
        <w:rPr>
          <w:rFonts w:eastAsia="Calibri"/>
          <w:szCs w:val="22"/>
          <w:lang w:eastAsia="en-US"/>
        </w:rPr>
        <w:t xml:space="preserve"> при достижении корневого узла такого дерева нет необходимости в пересчете критичности его узлов. Достаточно сделать это один раз:</w:t>
      </w:r>
    </w:p>
    <w:p w14:paraId="22B892EF" w14:textId="77777777" w:rsidR="001F3ADB" w:rsidRPr="00A24AF3" w:rsidRDefault="000A529E" w:rsidP="001F3ADB">
      <w:pPr>
        <w:pStyle w:val="af4"/>
        <w:spacing w:before="120" w:after="120"/>
        <w:ind w:left="851" w:firstLine="0"/>
        <w:rPr>
          <w:rFonts w:eastAsia="Calibri"/>
          <w:sz w:val="32"/>
          <w:szCs w:val="22"/>
          <w:lang w:val="en-US" w:eastAsia="en-US"/>
        </w:rPr>
      </w:pPr>
      <m:oMathPara>
        <m:oMath>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Sub>
          <m:r>
            <w:rPr>
              <w:rFonts w:ascii="Cambria Math" w:eastAsia="Calibri" w:hAnsi="Cambria Math"/>
              <w:sz w:val="32"/>
              <w:szCs w:val="22"/>
              <w:lang w:eastAsia="en-US"/>
            </w:rPr>
            <m:t xml:space="preserve">= </m:t>
          </m:r>
          <m:nary>
            <m:naryPr>
              <m:chr m:val="∑"/>
              <m:limLoc m:val="undOvr"/>
              <m:supHide m:val="1"/>
              <m:ctrlPr>
                <w:rPr>
                  <w:rFonts w:ascii="Cambria Math" w:eastAsia="Calibri" w:hAnsi="Cambria Math"/>
                  <w:i/>
                  <w:sz w:val="32"/>
                  <w:szCs w:val="22"/>
                  <w:lang w:val="en-US"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up/>
            <m:e>
              <m:r>
                <w:rPr>
                  <w:rFonts w:ascii="Cambria Math" w:eastAsia="Calibri" w:hAnsi="Cambria Math"/>
                  <w:sz w:val="32"/>
                  <w:szCs w:val="22"/>
                  <w:lang w:val="en-US" w:eastAsia="en-US"/>
                </w:rPr>
                <m:t>Criticality</m:t>
              </m:r>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e>
          </m:nary>
        </m:oMath>
      </m:oMathPara>
    </w:p>
    <w:p w14:paraId="1DE9A1A2" w14:textId="77777777" w:rsidR="001F3ADB" w:rsidRPr="0077034F" w:rsidRDefault="000A529E" w:rsidP="001F3ADB">
      <w:pPr>
        <w:pStyle w:val="af4"/>
        <w:spacing w:before="120" w:after="120"/>
        <w:ind w:left="851" w:firstLine="0"/>
        <w:rPr>
          <w:rFonts w:eastAsia="Calibri"/>
          <w:szCs w:val="22"/>
          <w:lang w:eastAsia="en-US"/>
        </w:rPr>
      </w:pP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sub>
        </m:sSub>
      </m:oMath>
      <w:r w:rsidR="001F3ADB" w:rsidRPr="0077034F">
        <w:rPr>
          <w:rFonts w:eastAsia="Calibri"/>
          <w:szCs w:val="22"/>
          <w:lang w:eastAsia="en-US"/>
        </w:rPr>
        <w:t xml:space="preserve"> – </w:t>
      </w:r>
      <w:r w:rsidR="001F3ADB">
        <w:rPr>
          <w:rFonts w:eastAsia="Calibri"/>
          <w:szCs w:val="22"/>
          <w:lang w:eastAsia="en-US"/>
        </w:rPr>
        <w:t xml:space="preserve">критичность захвата подграфа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p>
    <w:p w14:paraId="26EA9048"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lastRenderedPageBreak/>
        <w:t>Дуги исходного графа делятся на 3 категории:</w:t>
      </w:r>
    </w:p>
    <w:p w14:paraId="0FADD820" w14:textId="77777777" w:rsidR="001F3ADB" w:rsidRPr="00A63412"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Дуги, принадлежащие компонентам сильной связности</w:t>
      </w:r>
      <w:r w:rsidRPr="00A63412">
        <w:rPr>
          <w:rFonts w:eastAsia="Calibri"/>
          <w:szCs w:val="22"/>
          <w:lang w:eastAsia="en-US"/>
        </w:rPr>
        <w:t>;</w:t>
      </w:r>
    </w:p>
    <w:p w14:paraId="1B48FF6C" w14:textId="77777777" w:rsidR="001F3ADB" w:rsidRPr="00A63412"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 xml:space="preserve">Дуги, принадлежащие </w:t>
      </w:r>
      <w:r>
        <w:rPr>
          <w:rFonts w:eastAsia="Calibri"/>
          <w:szCs w:val="22"/>
          <w:lang w:val="en-US" w:eastAsia="en-US"/>
        </w:rPr>
        <w:t>N</w:t>
      </w:r>
      <w:r w:rsidRPr="00A63412">
        <w:rPr>
          <w:rFonts w:eastAsia="Calibri"/>
          <w:szCs w:val="22"/>
          <w:lang w:eastAsia="en-US"/>
        </w:rPr>
        <w:t>-</w:t>
      </w:r>
      <w:r>
        <w:rPr>
          <w:rFonts w:eastAsia="Calibri"/>
          <w:szCs w:val="22"/>
          <w:lang w:eastAsia="en-US"/>
        </w:rPr>
        <w:t>арным деревьям</w:t>
      </w:r>
      <w:r w:rsidRPr="00A63412">
        <w:rPr>
          <w:rFonts w:eastAsia="Calibri"/>
          <w:szCs w:val="22"/>
          <w:lang w:eastAsia="en-US"/>
        </w:rPr>
        <w:t>;</w:t>
      </w:r>
    </w:p>
    <w:p w14:paraId="5A7B83C3" w14:textId="77777777" w:rsidR="001F3ADB" w:rsidRDefault="001F3ADB" w:rsidP="00D20C9B">
      <w:pPr>
        <w:pStyle w:val="af4"/>
        <w:numPr>
          <w:ilvl w:val="1"/>
          <w:numId w:val="14"/>
        </w:numPr>
        <w:suppressAutoHyphens w:val="0"/>
        <w:spacing w:before="120" w:after="120"/>
        <w:rPr>
          <w:rFonts w:eastAsia="Calibri"/>
          <w:szCs w:val="22"/>
          <w:lang w:eastAsia="en-US"/>
        </w:rPr>
      </w:pPr>
      <w:r>
        <w:rPr>
          <w:rFonts w:eastAsia="Calibri"/>
          <w:szCs w:val="22"/>
          <w:lang w:eastAsia="en-US"/>
        </w:rPr>
        <w:t>Дуги, связывающие различные подграфы.</w:t>
      </w:r>
    </w:p>
    <w:p w14:paraId="4F7AAC27" w14:textId="77777777" w:rsidR="001F3ADB" w:rsidRDefault="001F3ADB" w:rsidP="001F3ADB">
      <w:pPr>
        <w:spacing w:before="120" w:after="120"/>
        <w:rPr>
          <w:rFonts w:eastAsia="Calibri"/>
          <w:szCs w:val="22"/>
          <w:lang w:eastAsia="en-US"/>
        </w:rPr>
      </w:pPr>
      <w:r>
        <w:rPr>
          <w:rFonts w:eastAsia="Calibri"/>
          <w:szCs w:val="22"/>
          <w:lang w:eastAsia="en-US"/>
        </w:rPr>
        <w:t>В связи с этим при удалении ребер возможны 3 ситуации:</w:t>
      </w:r>
    </w:p>
    <w:p w14:paraId="302B259E"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находилось в компоненте сильной связности или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арным деревьям, если удаление ребра повлекло изменение структуры подграфа. Также необходимо осуществить новые расчёты параметров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C04590">
        <w:rPr>
          <w:rFonts w:eastAsia="Calibri"/>
          <w:szCs w:val="22"/>
          <w:lang w:eastAsia="en-US"/>
        </w:rPr>
        <w:t xml:space="preserve"> </w:t>
      </w:r>
      <w:r>
        <w:rPr>
          <w:rFonts w:eastAsia="Calibri"/>
          <w:szCs w:val="22"/>
          <w:lang w:eastAsia="en-US"/>
        </w:rPr>
        <w:t xml:space="preserve">и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p>
    <w:p w14:paraId="024EE2E3"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соединяло две компоненты, нет необходимости в пересчете параметра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r w:rsidRPr="00264FFD">
        <w:rPr>
          <w:rFonts w:eastAsia="Calibri"/>
          <w:szCs w:val="22"/>
          <w:lang w:eastAsia="en-US"/>
        </w:rPr>
        <w:t xml:space="preserve"> </w:t>
      </w:r>
      <w:r>
        <w:rPr>
          <w:rFonts w:eastAsia="Calibri"/>
          <w:szCs w:val="22"/>
          <w:lang w:eastAsia="en-US"/>
        </w:rPr>
        <w:t>подграфов.</w:t>
      </w:r>
    </w:p>
    <w:p w14:paraId="2762D2B1"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szCs w:val="22"/>
          <w:lang w:val="en-US" w:eastAsia="en-US"/>
        </w:rPr>
        <w:t>N</w:t>
      </w:r>
      <w:r w:rsidRPr="00A24AF3">
        <w:rPr>
          <w:rFonts w:eastAsia="Calibri"/>
          <w:szCs w:val="22"/>
          <w:lang w:eastAsia="en-US"/>
        </w:rPr>
        <w:t>-</w:t>
      </w:r>
      <w:r>
        <w:rPr>
          <w:rFonts w:eastAsia="Calibri"/>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szCs w:val="22"/>
          <w:lang w:val="en-US" w:eastAsia="en-US"/>
        </w:rPr>
        <w:t xml:space="preserve"> </w:t>
      </w:r>
      <w:r>
        <w:rPr>
          <w:rFonts w:eastAsia="Calibri"/>
          <w:szCs w:val="22"/>
          <w:lang w:eastAsia="en-US"/>
        </w:rPr>
        <w:t xml:space="preserve">новое значение критичности узла высчитывается по формуле: </w:t>
      </w:r>
    </w:p>
    <w:p w14:paraId="15399AEF" w14:textId="77777777" w:rsidR="001F3ADB" w:rsidRPr="00042ACD" w:rsidRDefault="001F3ADB" w:rsidP="001F3ADB">
      <w:pPr>
        <w:pStyle w:val="af4"/>
        <w:spacing w:before="120" w:after="120"/>
        <w:ind w:left="0"/>
        <w:rPr>
          <w:rFonts w:eastAsia="Calibri"/>
          <w:sz w:val="32"/>
          <w:szCs w:val="22"/>
          <w:lang w:eastAsia="en-US"/>
        </w:rPr>
      </w:pPr>
      <m:oMathPara>
        <m:oMath>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i</m:t>
                  </m:r>
                </m:sub>
              </m:sSub>
            </m:e>
          </m:d>
          <m:r>
            <w:rPr>
              <w:rFonts w:ascii="Cambria Math" w:eastAsia="Calibri" w:hAnsi="Cambria Math"/>
              <w:sz w:val="32"/>
              <w:szCs w:val="22"/>
              <w:lang w:eastAsia="en-US"/>
            </w:rPr>
            <m:t xml:space="preserve">= </m:t>
          </m:r>
          <m:nary>
            <m:naryPr>
              <m:chr m:val="∑"/>
              <m:limLoc m:val="undOvr"/>
              <m:ctrlPr>
                <w:rPr>
                  <w:rFonts w:ascii="Cambria Math" w:eastAsia="Calibri" w:hAnsi="Cambria Math"/>
                  <w:i/>
                  <w:sz w:val="32"/>
                  <w:szCs w:val="22"/>
                  <w:lang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k</m:t>
                  </m:r>
                </m:sub>
              </m:sSub>
            </m:sub>
            <m:sup>
              <m:r>
                <w:rPr>
                  <w:rFonts w:ascii="Cambria Math" w:eastAsia="Calibri" w:hAnsi="Cambria Math"/>
                  <w:sz w:val="32"/>
                  <w:szCs w:val="22"/>
                  <w:lang w:eastAsia="en-US"/>
                </w:rPr>
                <m:t xml:space="preserve"> </m:t>
              </m:r>
            </m:sup>
            <m:e>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e>
              </m:d>
            </m:e>
          </m:nary>
        </m:oMath>
      </m:oMathPara>
    </w:p>
    <w:p w14:paraId="5DF98A01" w14:textId="77777777" w:rsidR="001F3ADB" w:rsidRPr="00042ACD" w:rsidRDefault="001F3ADB" w:rsidP="001F3ADB">
      <w:pPr>
        <w:pStyle w:val="af4"/>
        <w:spacing w:before="120" w:after="120"/>
        <w:ind w:left="0"/>
        <w:rPr>
          <w:rFonts w:eastAsia="Calibri"/>
          <w:szCs w:val="22"/>
          <w:lang w:eastAsia="en-US"/>
        </w:rPr>
      </w:pPr>
      <w:r>
        <w:rPr>
          <w:rFonts w:eastAsia="Calibri"/>
          <w:szCs w:val="22"/>
          <w:lang w:eastAsia="en-US"/>
        </w:rPr>
        <w:t xml:space="preserve">А новое значение угрозы попадания на узел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p>
    <w:p w14:paraId="493037A2" w14:textId="77777777" w:rsidR="001F3ADB" w:rsidRPr="00042ACD" w:rsidRDefault="000A529E" w:rsidP="001F3ADB">
      <w:pPr>
        <w:pStyle w:val="af4"/>
        <w:spacing w:before="120" w:after="120"/>
        <w:ind w:left="0"/>
        <w:rPr>
          <w:rFonts w:eastAsia="Calibri"/>
          <w:sz w:val="32"/>
          <w:szCs w:val="22"/>
          <w:lang w:eastAsia="en-US"/>
        </w:rPr>
      </w:pPr>
      <m:oMathPara>
        <m:oMath>
          <m:sSub>
            <m:sSubPr>
              <m:ctrlPr>
                <w:rPr>
                  <w:rFonts w:ascii="Cambria Math" w:eastAsia="Calibri" w:hAnsi="Cambria Math"/>
                  <w:i/>
                  <w:sz w:val="32"/>
                  <w:szCs w:val="22"/>
                  <w:lang w:eastAsia="en-US"/>
                </w:rPr>
              </m:ctrlPr>
            </m:sSub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r>
                    <w:rPr>
                      <w:rFonts w:ascii="Cambria Math" w:eastAsia="Calibri" w:hAnsi="Cambria Math"/>
                      <w:sz w:val="32"/>
                      <w:szCs w:val="22"/>
                      <w:lang w:eastAsia="en-US"/>
                    </w:rPr>
                    <m:t>r</m:t>
                  </m:r>
                </m:sub>
              </m:sSub>
            </m:e>
            <m:sub>
              <m:r>
                <w:rPr>
                  <w:rFonts w:ascii="Cambria Math" w:eastAsia="Calibri" w:hAnsi="Cambria Math"/>
                  <w:sz w:val="32"/>
                  <w:szCs w:val="22"/>
                  <w:lang w:eastAsia="en-US"/>
                </w:rPr>
                <m:t>i</m:t>
              </m:r>
            </m:sub>
          </m:sSub>
          <m:r>
            <w:rPr>
              <w:rFonts w:ascii="Cambria Math" w:eastAsia="Calibri" w:hAnsi="Cambria Math"/>
              <w:sz w:val="32"/>
              <w:szCs w:val="22"/>
              <w:lang w:eastAsia="en-US"/>
            </w:rPr>
            <m:t>=</m:t>
          </m:r>
          <m:d>
            <m:dPr>
              <m:begChr m:val="|"/>
              <m:endChr m:val="|"/>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e>
          </m:d>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 xml:space="preserve">,    </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oMath>
      </m:oMathPara>
    </w:p>
    <w:p w14:paraId="59D31193"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Где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k</m:t>
            </m:r>
          </m:sub>
        </m:sSub>
      </m:oMath>
      <w:r w:rsidRPr="00042ACD">
        <w:rPr>
          <w:rFonts w:eastAsia="Calibri"/>
          <w:szCs w:val="22"/>
          <w:lang w:eastAsia="en-US"/>
        </w:rPr>
        <w:t xml:space="preserve"> – </w:t>
      </w:r>
      <w:r>
        <w:rPr>
          <w:rFonts w:eastAsia="Calibri"/>
          <w:szCs w:val="22"/>
          <w:lang w:val="en-US" w:eastAsia="en-US"/>
        </w:rPr>
        <w:t>k</w:t>
      </w:r>
      <w:r w:rsidRPr="00042ACD">
        <w:rPr>
          <w:rFonts w:eastAsia="Calibri"/>
          <w:szCs w:val="22"/>
          <w:lang w:eastAsia="en-US"/>
        </w:rPr>
        <w:t>-</w:t>
      </w:r>
      <w:r>
        <w:rPr>
          <w:rFonts w:eastAsia="Calibri"/>
          <w:szCs w:val="22"/>
          <w:lang w:eastAsia="en-US"/>
        </w:rPr>
        <w:t>ая область сильной связности</w:t>
      </w:r>
    </w:p>
    <w:p w14:paraId="1156186F" w14:textId="774FB030" w:rsidR="001F3ADB" w:rsidRDefault="001F3ADB" w:rsidP="001F3ADB">
      <w:pPr>
        <w:pStyle w:val="af4"/>
        <w:spacing w:before="120" w:after="120"/>
        <w:ind w:left="0"/>
        <w:rPr>
          <w:rFonts w:eastAsia="Calibri"/>
          <w:szCs w:val="22"/>
          <w:lang w:eastAsia="en-US"/>
        </w:rPr>
      </w:pPr>
      <w:r>
        <w:rPr>
          <w:rFonts w:eastAsia="Calibri"/>
          <w:szCs w:val="22"/>
          <w:lang w:eastAsia="en-US"/>
        </w:rPr>
        <w:t>Полученный в результате граф, буде</w:t>
      </w:r>
      <w:r w:rsidR="003B4656">
        <w:rPr>
          <w:rFonts w:eastAsia="Calibri"/>
          <w:szCs w:val="22"/>
          <w:lang w:eastAsia="en-US"/>
        </w:rPr>
        <w:t>т иметь следующий вид (рисунок 2.3</w:t>
      </w:r>
      <w:r>
        <w:rPr>
          <w:rFonts w:eastAsia="Calibri"/>
          <w:szCs w:val="22"/>
          <w:lang w:eastAsia="en-US"/>
        </w:rPr>
        <w:t>):</w:t>
      </w:r>
    </w:p>
    <w:p w14:paraId="2EF4209C" w14:textId="77777777" w:rsidR="001F3ADB" w:rsidRDefault="001F3ADB" w:rsidP="001F3ADB">
      <w:pPr>
        <w:spacing w:before="120" w:after="120"/>
        <w:ind w:firstLine="0"/>
        <w:jc w:val="center"/>
        <w:rPr>
          <w:rFonts w:eastAsia="Calibri"/>
          <w:szCs w:val="22"/>
          <w:lang w:eastAsia="en-US"/>
        </w:rPr>
      </w:pPr>
      <w:r>
        <w:rPr>
          <w:rFonts w:eastAsia="Calibri"/>
          <w:noProof/>
          <w:szCs w:val="22"/>
        </w:rPr>
        <w:lastRenderedPageBreak/>
        <w:drawing>
          <wp:inline distT="0" distB="0" distL="0" distR="0" wp14:anchorId="6342FD81" wp14:editId="1C0416A8">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6693C2AF" w14:textId="6D64280D"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2.3</w:t>
      </w:r>
      <w:r w:rsidR="001F3ADB">
        <w:rPr>
          <w:rFonts w:eastAsia="Calibri"/>
          <w:szCs w:val="22"/>
          <w:lang w:eastAsia="en-US"/>
        </w:rPr>
        <w:t xml:space="preserve"> – Упрощенный вид графа</w:t>
      </w:r>
    </w:p>
    <w:p w14:paraId="4DA08E63" w14:textId="77777777" w:rsidR="001F3ADB" w:rsidRPr="00E33A84" w:rsidRDefault="001F3ADB" w:rsidP="001F3ADB">
      <w:pPr>
        <w:spacing w:before="120" w:after="120"/>
        <w:ind w:firstLine="0"/>
        <w:rPr>
          <w:rFonts w:eastAsia="Calibri"/>
          <w:szCs w:val="22"/>
          <w:lang w:eastAsia="en-US"/>
        </w:rPr>
      </w:pPr>
    </w:p>
    <w:p w14:paraId="23834B80" w14:textId="77777777" w:rsidR="001F3ADB" w:rsidRDefault="001F3ADB" w:rsidP="001F3ADB">
      <w:pPr>
        <w:rPr>
          <w:rFonts w:eastAsia="Calibri"/>
          <w:szCs w:val="22"/>
          <w:lang w:eastAsia="en-US"/>
        </w:rPr>
      </w:pPr>
      <w:r>
        <w:rPr>
          <w:rFonts w:eastAsia="Calibri"/>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14:paraId="7EF437AD" w14:textId="77777777" w:rsidR="001F3ADB" w:rsidRDefault="001F3ADB" w:rsidP="001F3ADB">
      <w:r>
        <w:rPr>
          <w:rFonts w:eastAsia="Calibri"/>
          <w:szCs w:val="22"/>
          <w:lang w:eastAsia="en-US"/>
        </w:rPr>
        <w:t xml:space="preserve">Таким образом, при определении уровня риска системы </w:t>
      </w:r>
      <m:oMath>
        <m:r>
          <w:rPr>
            <w:rFonts w:ascii="Cambria Math" w:eastAsia="Calibri" w:hAnsi="Cambria Math"/>
            <w:szCs w:val="22"/>
            <w:lang w:eastAsia="en-US"/>
          </w:rPr>
          <m:t>T</m:t>
        </m:r>
      </m:oMath>
      <w:r w:rsidRPr="001D11F4">
        <w:rPr>
          <w:rFonts w:eastAsia="Calibri"/>
          <w:szCs w:val="22"/>
          <w:lang w:eastAsia="en-US"/>
        </w:rPr>
        <w:t xml:space="preserve"> </w:t>
      </w:r>
      <w:r>
        <w:rPr>
          <w:rFonts w:eastAsia="Calibri"/>
          <w:szCs w:val="22"/>
          <w:lang w:eastAsia="en-US"/>
        </w:rPr>
        <w:t>можно будет воспользоваться результатами предварительных расчетов</w:t>
      </w:r>
      <m:oMath>
        <m:r>
          <w:rPr>
            <w:rFonts w:ascii="Cambria Math" w:eastAsia="Calibri" w:hAnsi="Cambria Math"/>
            <w:szCs w:val="22"/>
            <w:lang w:eastAsia="en-US"/>
          </w:rPr>
          <m:t>,</m:t>
        </m:r>
      </m:oMath>
      <w:r>
        <w:rPr>
          <w:rFonts w:eastAsia="Calibri"/>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i/>
                <w:szCs w:val="22"/>
                <w:lang w:eastAsia="en-US"/>
              </w:rPr>
            </m:ctrlPr>
          </m:dPr>
          <m:e>
            <m:r>
              <w:rPr>
                <w:rFonts w:ascii="Cambria Math" w:eastAsia="Calibri" w:hAnsi="Cambria Math"/>
                <w:szCs w:val="22"/>
                <w:lang w:eastAsia="en-US"/>
              </w:rPr>
              <m:t>A</m:t>
            </m:r>
          </m:e>
        </m:d>
        <m:r>
          <w:rPr>
            <w:rFonts w:ascii="Cambria Math" w:eastAsia="Calibri" w:hAnsi="Cambria Math"/>
            <w:szCs w:val="22"/>
            <w:lang w:eastAsia="en-US"/>
          </w:rPr>
          <m:t>≫|</m:t>
        </m:r>
        <m:r>
          <w:rPr>
            <w:rFonts w:ascii="Cambria Math" w:eastAsia="Calibri" w:hAnsi="Cambria Math"/>
            <w:szCs w:val="22"/>
            <w:lang w:val="en-US" w:eastAsia="en-US"/>
          </w:rPr>
          <m:t>V</m:t>
        </m:r>
        <m:r>
          <w:rPr>
            <w:rFonts w:ascii="Cambria Math" w:eastAsia="Calibri" w:hAnsi="Cambria Math"/>
            <w:szCs w:val="22"/>
            <w:lang w:eastAsia="en-US"/>
          </w:rPr>
          <m:t>|</m:t>
        </m:r>
      </m:oMath>
      <w:r w:rsidRPr="001D11F4">
        <w:rPr>
          <w:rFonts w:eastAsia="Calibri"/>
          <w:szCs w:val="22"/>
          <w:lang w:eastAsia="en-US"/>
        </w:rPr>
        <w:t>.</w:t>
      </w:r>
      <w:r>
        <w:rPr>
          <w:rFonts w:eastAsia="Calibri"/>
          <w:szCs w:val="22"/>
          <w:lang w:eastAsia="en-US"/>
        </w:rPr>
        <w:t xml:space="preserve"> Следовательно, перерасчет критичности узлов и ниспадающего риска на каждом этапе весьма затруднителен.</w:t>
      </w:r>
    </w:p>
    <w:p w14:paraId="7A08E14E" w14:textId="77777777" w:rsidR="001F3ADB" w:rsidRDefault="001F3ADB" w:rsidP="001F3ADB"/>
    <w:p w14:paraId="41B8581C" w14:textId="77777777" w:rsidR="001F3ADB" w:rsidRPr="004F180F" w:rsidRDefault="001F3ADB" w:rsidP="001F3ADB"/>
    <w:p w14:paraId="5818FDDE" w14:textId="77777777" w:rsidR="001F3ADB" w:rsidRPr="003F0A11" w:rsidRDefault="001F3ADB" w:rsidP="003F0A11">
      <w:pPr>
        <w:pStyle w:val="1"/>
        <w:numPr>
          <w:ilvl w:val="0"/>
          <w:numId w:val="4"/>
        </w:numPr>
        <w:suppressAutoHyphens w:val="0"/>
        <w:spacing w:after="0" w:line="360" w:lineRule="auto"/>
        <w:ind w:left="709" w:hanging="425"/>
        <w:jc w:val="center"/>
      </w:pPr>
      <w:bookmarkStart w:id="99" w:name="_Toc27849715"/>
      <w:bookmarkStart w:id="100" w:name="_Toc27948159"/>
      <w:bookmarkStart w:id="101" w:name="_Toc28967793"/>
      <w:r w:rsidRPr="003F0A11">
        <w:t>Реализация системы оценки защищенности и выбора защитных мер</w:t>
      </w:r>
      <w:bookmarkEnd w:id="99"/>
      <w:bookmarkEnd w:id="100"/>
      <w:bookmarkEnd w:id="101"/>
    </w:p>
    <w:p w14:paraId="51D0035E" w14:textId="77777777" w:rsidR="001F3ADB" w:rsidRDefault="001F3ADB" w:rsidP="001F3ADB">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 Разрабатываемый комплекс был поделен на 4 основных компонента:</w:t>
      </w:r>
    </w:p>
    <w:p w14:paraId="341DFF32" w14:textId="77777777" w:rsidR="001F3ADB" w:rsidRPr="00FE488C" w:rsidRDefault="001F3ADB" w:rsidP="00D20C9B">
      <w:pPr>
        <w:pStyle w:val="af4"/>
        <w:numPr>
          <w:ilvl w:val="0"/>
          <w:numId w:val="14"/>
        </w:numPr>
        <w:suppressAutoHyphens w:val="0"/>
        <w:ind w:left="0" w:firstLine="851"/>
      </w:pPr>
      <w:r>
        <w:t>Компонент обработки данных</w:t>
      </w:r>
      <w:r>
        <w:rPr>
          <w:lang w:val="en-US"/>
        </w:rPr>
        <w:t>;</w:t>
      </w:r>
    </w:p>
    <w:p w14:paraId="7DD3F707" w14:textId="77777777" w:rsidR="001F3ADB" w:rsidRPr="00FE488C" w:rsidRDefault="001F3ADB" w:rsidP="00D20C9B">
      <w:pPr>
        <w:pStyle w:val="af4"/>
        <w:numPr>
          <w:ilvl w:val="0"/>
          <w:numId w:val="14"/>
        </w:numPr>
        <w:suppressAutoHyphens w:val="0"/>
        <w:ind w:left="0" w:firstLine="851"/>
      </w:pPr>
      <w:r>
        <w:t>Компонент оценки защищенности</w:t>
      </w:r>
      <w:r>
        <w:rPr>
          <w:lang w:val="en-US"/>
        </w:rPr>
        <w:t>;</w:t>
      </w:r>
    </w:p>
    <w:p w14:paraId="47B8CDE4" w14:textId="77777777" w:rsidR="001F3ADB" w:rsidRPr="00FE488C" w:rsidRDefault="001F3ADB" w:rsidP="00D20C9B">
      <w:pPr>
        <w:pStyle w:val="af4"/>
        <w:numPr>
          <w:ilvl w:val="0"/>
          <w:numId w:val="14"/>
        </w:numPr>
        <w:suppressAutoHyphens w:val="0"/>
        <w:ind w:left="0" w:firstLine="851"/>
      </w:pPr>
      <w:r>
        <w:t>Компонент выбора контрмер</w:t>
      </w:r>
      <w:r>
        <w:rPr>
          <w:lang w:val="en-US"/>
        </w:rPr>
        <w:t>;</w:t>
      </w:r>
    </w:p>
    <w:p w14:paraId="17BF7188" w14:textId="77777777" w:rsidR="001F3ADB" w:rsidRDefault="001F3ADB" w:rsidP="00D20C9B">
      <w:pPr>
        <w:pStyle w:val="af4"/>
        <w:numPr>
          <w:ilvl w:val="0"/>
          <w:numId w:val="14"/>
        </w:numPr>
        <w:suppressAutoHyphens w:val="0"/>
        <w:ind w:left="0" w:firstLine="851"/>
      </w:pPr>
      <w:r>
        <w:t>Компонент визуализации.</w:t>
      </w:r>
    </w:p>
    <w:p w14:paraId="26732FBF" w14:textId="77777777" w:rsidR="001F3ADB" w:rsidRPr="00264FFD" w:rsidRDefault="001F3ADB" w:rsidP="001F3ADB"/>
    <w:p w14:paraId="2BFB74DA" w14:textId="77777777" w:rsidR="001F3ADB" w:rsidRPr="003F0A11" w:rsidRDefault="001F3ADB" w:rsidP="003F0A11">
      <w:pPr>
        <w:pStyle w:val="22"/>
        <w:numPr>
          <w:ilvl w:val="1"/>
          <w:numId w:val="4"/>
        </w:numPr>
        <w:suppressAutoHyphens w:val="0"/>
        <w:spacing w:after="0" w:line="360" w:lineRule="auto"/>
        <w:ind w:left="993" w:hanging="567"/>
      </w:pPr>
      <w:bookmarkStart w:id="102" w:name="_Toc27849716"/>
      <w:bookmarkStart w:id="103" w:name="_Toc27948160"/>
      <w:bookmarkStart w:id="104" w:name="_Toc28967794"/>
      <w:r w:rsidRPr="003F0A11">
        <w:t>Архитектура системы оценки защищенности и выбора защитных мер</w:t>
      </w:r>
      <w:bookmarkEnd w:id="102"/>
      <w:bookmarkEnd w:id="103"/>
      <w:bookmarkEnd w:id="104"/>
    </w:p>
    <w:p w14:paraId="68BE8717" w14:textId="355A2AC7" w:rsidR="001F3ADB" w:rsidRDefault="001F3ADB" w:rsidP="001F3ADB">
      <w:r>
        <w:t>Архитектура реализованного комплекса выгля</w:t>
      </w:r>
      <w:r w:rsidR="003B4656">
        <w:t>дит следующим образом (рисунок 3.1</w:t>
      </w:r>
      <w:r>
        <w:t>).</w:t>
      </w:r>
    </w:p>
    <w:p w14:paraId="70516A86" w14:textId="77777777" w:rsidR="001F3ADB" w:rsidRDefault="001F3ADB" w:rsidP="001F3ADB">
      <w:pPr>
        <w:ind w:firstLine="0"/>
      </w:pPr>
    </w:p>
    <w:p w14:paraId="7E708977" w14:textId="77777777" w:rsidR="001F3ADB" w:rsidRDefault="001F3ADB" w:rsidP="001F3ADB">
      <w:pPr>
        <w:ind w:firstLine="0"/>
        <w:jc w:val="center"/>
        <w:rPr>
          <w:lang w:val="en-US"/>
        </w:rPr>
      </w:pPr>
      <w:r w:rsidRPr="00FE488C">
        <w:rPr>
          <w:noProof/>
        </w:rPr>
        <w:drawing>
          <wp:inline distT="0" distB="0" distL="0" distR="0" wp14:anchorId="63E5E7DF" wp14:editId="05FD42BD">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2252946"/>
                    </a:xfrm>
                    <a:prstGeom prst="rect">
                      <a:avLst/>
                    </a:prstGeom>
                    <a:noFill/>
                    <a:ln>
                      <a:noFill/>
                    </a:ln>
                  </pic:spPr>
                </pic:pic>
              </a:graphicData>
            </a:graphic>
          </wp:inline>
        </w:drawing>
      </w:r>
    </w:p>
    <w:p w14:paraId="3E56A4EC" w14:textId="71DEC694" w:rsidR="001F3ADB" w:rsidRDefault="003B4656" w:rsidP="001F3ADB">
      <w:pPr>
        <w:ind w:firstLine="0"/>
        <w:jc w:val="center"/>
      </w:pPr>
      <w:r>
        <w:t>Рисунок 3.1</w:t>
      </w:r>
      <w:r w:rsidR="001F3ADB">
        <w:t xml:space="preserve"> – Архитектура разработанной системы</w:t>
      </w:r>
    </w:p>
    <w:p w14:paraId="1D01D3F8" w14:textId="77777777" w:rsidR="001F3ADB" w:rsidRDefault="001F3ADB" w:rsidP="001F3ADB"/>
    <w:p w14:paraId="6A2D8996" w14:textId="77777777" w:rsidR="001F3ADB" w:rsidRDefault="001F3ADB" w:rsidP="001F3ADB">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14:paraId="70043E0B" w14:textId="77777777" w:rsidR="001F3ADB" w:rsidRDefault="001F3ADB" w:rsidP="001F3ADB">
      <w:r>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14:paraId="6DCD242E" w14:textId="77777777" w:rsidR="001F3ADB" w:rsidRDefault="001F3ADB" w:rsidP="001F3ADB">
      <w:r>
        <w:t>В компоненте выбора контрмер реализуются алгоритмы поиска уязвимости, при удалении которой максимально снизится уровень риска системы.</w:t>
      </w:r>
    </w:p>
    <w:p w14:paraId="71F1E009" w14:textId="77777777" w:rsidR="001F3ADB" w:rsidRDefault="001F3ADB" w:rsidP="001F3ADB">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14:paraId="672CA5B0" w14:textId="77777777" w:rsidR="001F3ADB" w:rsidRPr="001F3ADB" w:rsidRDefault="001F3ADB" w:rsidP="001F3ADB">
      <w:pPr>
        <w:rPr>
          <w:i/>
        </w:rPr>
      </w:pPr>
      <w:r>
        <w:lastRenderedPageBreak/>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t xml:space="preserve">где </w:t>
      </w:r>
      <w:r>
        <w:rPr>
          <w:lang w:val="en-US"/>
        </w:rPr>
        <w:t>r</w:t>
      </w:r>
      <w:r w:rsidRPr="00A174C2">
        <w:t xml:space="preserve"> </w:t>
      </w:r>
      <w:r>
        <w:t>–</w:t>
      </w:r>
      <w:r w:rsidRPr="00A174C2">
        <w:t xml:space="preserve"> </w:t>
      </w:r>
      <w:r>
        <w:t xml:space="preserve">целевой узел, а </w:t>
      </w:r>
      <w:r>
        <w:rPr>
          <w:lang w:val="en-US"/>
        </w:rPr>
        <w:t>c</w:t>
      </w:r>
      <w:r w:rsidRPr="00A174C2">
        <w:t xml:space="preserve"> </w:t>
      </w:r>
      <w:r>
        <w:t>–</w:t>
      </w:r>
      <w:r w:rsidRPr="00A174C2">
        <w:t xml:space="preserve"> </w:t>
      </w:r>
      <w:r>
        <w:t>одна из его уязвимостей, упорядоченные по приоритету устранения.</w:t>
      </w:r>
    </w:p>
    <w:p w14:paraId="36DD4AD9" w14:textId="328974BF" w:rsidR="001F3ADB" w:rsidRDefault="001F3ADB" w:rsidP="001F3ADB">
      <w:r>
        <w:t>Например, рассмотрим гра</w:t>
      </w:r>
      <w:r w:rsidR="003B4656">
        <w:t>ф атак, приведенный на рисунке 3.2</w:t>
      </w:r>
      <w:r>
        <w:t>.</w:t>
      </w:r>
    </w:p>
    <w:p w14:paraId="628D2E9D" w14:textId="77777777" w:rsidR="001F3ADB" w:rsidRDefault="001F3ADB" w:rsidP="001F3ADB">
      <w:pPr>
        <w:ind w:firstLine="0"/>
      </w:pPr>
    </w:p>
    <w:p w14:paraId="5D421753" w14:textId="77777777" w:rsidR="001F3ADB" w:rsidRPr="00A174C2" w:rsidRDefault="001F3ADB" w:rsidP="001F3ADB">
      <w:pPr>
        <w:ind w:firstLine="0"/>
        <w:jc w:val="center"/>
      </w:pPr>
      <w:r>
        <w:rPr>
          <w:noProof/>
        </w:rPr>
        <w:drawing>
          <wp:inline distT="0" distB="0" distL="0" distR="0" wp14:anchorId="5FF5EF47" wp14:editId="78E94D7B">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7273" cy="4695812"/>
                    </a:xfrm>
                    <a:prstGeom prst="rect">
                      <a:avLst/>
                    </a:prstGeom>
                    <a:noFill/>
                    <a:ln>
                      <a:noFill/>
                    </a:ln>
                  </pic:spPr>
                </pic:pic>
              </a:graphicData>
            </a:graphic>
          </wp:inline>
        </w:drawing>
      </w:r>
    </w:p>
    <w:p w14:paraId="4B85A045" w14:textId="349E2108" w:rsidR="001F3ADB" w:rsidRDefault="003B4656" w:rsidP="001F3ADB">
      <w:pPr>
        <w:ind w:firstLine="0"/>
        <w:jc w:val="center"/>
      </w:pPr>
      <w:r>
        <w:t>Рисунок 3.2</w:t>
      </w:r>
      <w:r w:rsidR="001F3ADB">
        <w:t xml:space="preserve"> – Пример графа потенциальных атак</w:t>
      </w:r>
    </w:p>
    <w:p w14:paraId="60625E17" w14:textId="77777777" w:rsidR="001F3ADB" w:rsidRDefault="001F3ADB" w:rsidP="001F3ADB"/>
    <w:p w14:paraId="38C08F31" w14:textId="6D237999" w:rsidR="001F3ADB" w:rsidRDefault="001F3ADB" w:rsidP="001F3ADB">
      <w:r>
        <w:t>Вершины данного графа имеют порядковые номера от 0 до 11. В соответствии с номером вершины</w:t>
      </w:r>
      <w:r w:rsidR="003B4656">
        <w:t xml:space="preserve"> в таблице 3.1</w:t>
      </w:r>
      <w:r>
        <w:t xml:space="preserve"> определены критичности компрометации каждого из узлов графа и идентификаторы уязвимостей узлов графа.</w:t>
      </w:r>
    </w:p>
    <w:p w14:paraId="4E4227C9" w14:textId="77777777" w:rsidR="001F3ADB" w:rsidRDefault="001F3ADB" w:rsidP="001F3ADB">
      <w:pPr>
        <w:ind w:firstLine="0"/>
      </w:pPr>
    </w:p>
    <w:p w14:paraId="5AFD33D1" w14:textId="0C89AAB9" w:rsidR="001F3ADB" w:rsidRDefault="003B4656" w:rsidP="001F3ADB">
      <w:pPr>
        <w:ind w:firstLine="0"/>
      </w:pPr>
      <w:r>
        <w:lastRenderedPageBreak/>
        <w:t>Таблица 3.1</w:t>
      </w:r>
      <w:r w:rsidR="001F3ADB">
        <w:t xml:space="preserve"> – Описание узлов графа и их уязвимостей</w:t>
      </w:r>
    </w:p>
    <w:tbl>
      <w:tblPr>
        <w:tblStyle w:val="af6"/>
        <w:tblW w:w="0" w:type="auto"/>
        <w:jc w:val="center"/>
        <w:tblLook w:val="04A0" w:firstRow="1" w:lastRow="0" w:firstColumn="1" w:lastColumn="0" w:noHBand="0" w:noVBand="1"/>
      </w:tblPr>
      <w:tblGrid>
        <w:gridCol w:w="2696"/>
        <w:gridCol w:w="3383"/>
        <w:gridCol w:w="3266"/>
      </w:tblGrid>
      <w:tr w:rsidR="001F3ADB" w14:paraId="4FBF4AFA" w14:textId="77777777" w:rsidTr="003F0A11">
        <w:trPr>
          <w:jc w:val="center"/>
        </w:trPr>
        <w:tc>
          <w:tcPr>
            <w:tcW w:w="2800" w:type="dxa"/>
          </w:tcPr>
          <w:p w14:paraId="3EB9C50C" w14:textId="77777777" w:rsidR="001F3ADB" w:rsidRPr="00BD64FE" w:rsidRDefault="001F3ADB" w:rsidP="003F0A11">
            <w:pPr>
              <w:ind w:firstLine="0"/>
              <w:rPr>
                <w:b/>
                <w:sz w:val="24"/>
              </w:rPr>
            </w:pPr>
            <w:r w:rsidRPr="00BD64FE">
              <w:rPr>
                <w:b/>
                <w:sz w:val="24"/>
              </w:rPr>
              <w:t>Идентификатор узла</w:t>
            </w:r>
          </w:p>
        </w:tc>
        <w:tc>
          <w:tcPr>
            <w:tcW w:w="3630" w:type="dxa"/>
          </w:tcPr>
          <w:p w14:paraId="77C93B51" w14:textId="77777777" w:rsidR="001F3ADB" w:rsidRPr="00BD64FE" w:rsidRDefault="001F3ADB" w:rsidP="003F0A11">
            <w:pPr>
              <w:ind w:firstLine="0"/>
              <w:rPr>
                <w:b/>
                <w:sz w:val="24"/>
              </w:rPr>
            </w:pPr>
            <w:r w:rsidRPr="00BD64FE">
              <w:rPr>
                <w:b/>
                <w:sz w:val="24"/>
              </w:rPr>
              <w:t>Показатель критичности</w:t>
            </w:r>
          </w:p>
        </w:tc>
        <w:tc>
          <w:tcPr>
            <w:tcW w:w="3424" w:type="dxa"/>
          </w:tcPr>
          <w:p w14:paraId="7DF58A15" w14:textId="77777777" w:rsidR="001F3ADB" w:rsidRPr="00BD64FE" w:rsidRDefault="001F3ADB" w:rsidP="003F0A11">
            <w:pPr>
              <w:ind w:firstLine="0"/>
              <w:rPr>
                <w:b/>
                <w:sz w:val="24"/>
              </w:rPr>
            </w:pPr>
            <w:r>
              <w:rPr>
                <w:b/>
                <w:sz w:val="24"/>
              </w:rPr>
              <w:t>Идентификаторы уязвимостей</w:t>
            </w:r>
          </w:p>
        </w:tc>
      </w:tr>
      <w:tr w:rsidR="001F3ADB" w14:paraId="28344C4B" w14:textId="77777777" w:rsidTr="003F0A11">
        <w:trPr>
          <w:jc w:val="center"/>
        </w:trPr>
        <w:tc>
          <w:tcPr>
            <w:tcW w:w="2800" w:type="dxa"/>
          </w:tcPr>
          <w:p w14:paraId="78AC42B1" w14:textId="77777777" w:rsidR="001F3ADB" w:rsidRPr="00BD64FE" w:rsidRDefault="001F3ADB" w:rsidP="003F0A11">
            <w:pPr>
              <w:ind w:firstLine="0"/>
              <w:rPr>
                <w:sz w:val="24"/>
              </w:rPr>
            </w:pPr>
            <w:r w:rsidRPr="00BD64FE">
              <w:rPr>
                <w:sz w:val="24"/>
              </w:rPr>
              <w:t>0</w:t>
            </w:r>
          </w:p>
        </w:tc>
        <w:tc>
          <w:tcPr>
            <w:tcW w:w="3630" w:type="dxa"/>
          </w:tcPr>
          <w:p w14:paraId="03877365" w14:textId="77777777" w:rsidR="001F3ADB" w:rsidRPr="00BD64FE" w:rsidRDefault="001F3ADB" w:rsidP="003F0A11">
            <w:pPr>
              <w:ind w:firstLine="0"/>
              <w:rPr>
                <w:sz w:val="24"/>
              </w:rPr>
            </w:pPr>
            <w:r w:rsidRPr="00BD64FE">
              <w:rPr>
                <w:sz w:val="24"/>
              </w:rPr>
              <w:t>0</w:t>
            </w:r>
          </w:p>
        </w:tc>
        <w:tc>
          <w:tcPr>
            <w:tcW w:w="3424" w:type="dxa"/>
          </w:tcPr>
          <w:p w14:paraId="7E629D2A" w14:textId="77777777" w:rsidR="001F3ADB" w:rsidRPr="00BD64FE" w:rsidRDefault="001F3ADB" w:rsidP="003F0A11">
            <w:pPr>
              <w:ind w:firstLine="0"/>
              <w:rPr>
                <w:sz w:val="24"/>
              </w:rPr>
            </w:pPr>
          </w:p>
        </w:tc>
      </w:tr>
      <w:tr w:rsidR="001F3ADB" w14:paraId="0EEB69F7" w14:textId="77777777" w:rsidTr="003F0A11">
        <w:trPr>
          <w:jc w:val="center"/>
        </w:trPr>
        <w:tc>
          <w:tcPr>
            <w:tcW w:w="2800" w:type="dxa"/>
          </w:tcPr>
          <w:p w14:paraId="795FB2C8" w14:textId="77777777" w:rsidR="001F3ADB" w:rsidRPr="00BD64FE" w:rsidRDefault="001F3ADB" w:rsidP="003F0A11">
            <w:pPr>
              <w:ind w:firstLine="0"/>
              <w:rPr>
                <w:sz w:val="24"/>
              </w:rPr>
            </w:pPr>
            <w:r w:rsidRPr="00BD64FE">
              <w:rPr>
                <w:sz w:val="24"/>
              </w:rPr>
              <w:t>1</w:t>
            </w:r>
          </w:p>
        </w:tc>
        <w:tc>
          <w:tcPr>
            <w:tcW w:w="3630" w:type="dxa"/>
          </w:tcPr>
          <w:p w14:paraId="675AA52E" w14:textId="77777777" w:rsidR="001F3ADB" w:rsidRPr="00BD64FE" w:rsidRDefault="001F3ADB" w:rsidP="003F0A11">
            <w:pPr>
              <w:ind w:firstLine="0"/>
              <w:rPr>
                <w:sz w:val="24"/>
              </w:rPr>
            </w:pPr>
            <w:r w:rsidRPr="00BD64FE">
              <w:rPr>
                <w:sz w:val="24"/>
              </w:rPr>
              <w:t>10</w:t>
            </w:r>
          </w:p>
        </w:tc>
        <w:tc>
          <w:tcPr>
            <w:tcW w:w="3424" w:type="dxa"/>
          </w:tcPr>
          <w:p w14:paraId="1B7FBFBD" w14:textId="77777777" w:rsidR="001F3ADB" w:rsidRPr="00BD64FE" w:rsidRDefault="001F3ADB" w:rsidP="003F0A11">
            <w:pPr>
              <w:ind w:firstLine="0"/>
              <w:rPr>
                <w:sz w:val="24"/>
              </w:rPr>
            </w:pPr>
            <w:r w:rsidRPr="00BD64FE">
              <w:rPr>
                <w:sz w:val="24"/>
              </w:rPr>
              <w:t>['CVE_1_0', 'CVE_1_1']</w:t>
            </w:r>
          </w:p>
        </w:tc>
      </w:tr>
      <w:tr w:rsidR="001F3ADB" w14:paraId="4C9B7A55" w14:textId="77777777" w:rsidTr="003F0A11">
        <w:trPr>
          <w:jc w:val="center"/>
        </w:trPr>
        <w:tc>
          <w:tcPr>
            <w:tcW w:w="2800" w:type="dxa"/>
          </w:tcPr>
          <w:p w14:paraId="784CD3F6" w14:textId="77777777" w:rsidR="001F3ADB" w:rsidRPr="00BD64FE" w:rsidRDefault="001F3ADB" w:rsidP="003F0A11">
            <w:pPr>
              <w:ind w:firstLine="0"/>
              <w:rPr>
                <w:sz w:val="24"/>
              </w:rPr>
            </w:pPr>
            <w:r w:rsidRPr="00BD64FE">
              <w:rPr>
                <w:sz w:val="24"/>
              </w:rPr>
              <w:t>2</w:t>
            </w:r>
          </w:p>
        </w:tc>
        <w:tc>
          <w:tcPr>
            <w:tcW w:w="3630" w:type="dxa"/>
          </w:tcPr>
          <w:p w14:paraId="366C7D27" w14:textId="77777777" w:rsidR="001F3ADB" w:rsidRPr="00BD64FE" w:rsidRDefault="001F3ADB" w:rsidP="003F0A11">
            <w:pPr>
              <w:ind w:firstLine="0"/>
              <w:rPr>
                <w:sz w:val="24"/>
              </w:rPr>
            </w:pPr>
            <w:r w:rsidRPr="00BD64FE">
              <w:rPr>
                <w:sz w:val="24"/>
              </w:rPr>
              <w:t>10</w:t>
            </w:r>
          </w:p>
        </w:tc>
        <w:tc>
          <w:tcPr>
            <w:tcW w:w="3424" w:type="dxa"/>
          </w:tcPr>
          <w:p w14:paraId="7B0A1383" w14:textId="77777777" w:rsidR="001F3ADB" w:rsidRPr="00BD64FE" w:rsidRDefault="001F3ADB" w:rsidP="003F0A11">
            <w:pPr>
              <w:ind w:firstLine="0"/>
              <w:rPr>
                <w:sz w:val="24"/>
              </w:rPr>
            </w:pPr>
            <w:r w:rsidRPr="00BD64FE">
              <w:rPr>
                <w:sz w:val="24"/>
              </w:rPr>
              <w:t>['CVE_2_0']</w:t>
            </w:r>
          </w:p>
        </w:tc>
      </w:tr>
      <w:tr w:rsidR="001F3ADB" w14:paraId="4D8EEB9E" w14:textId="77777777" w:rsidTr="003F0A11">
        <w:trPr>
          <w:jc w:val="center"/>
        </w:trPr>
        <w:tc>
          <w:tcPr>
            <w:tcW w:w="2800" w:type="dxa"/>
          </w:tcPr>
          <w:p w14:paraId="03B0DE88" w14:textId="77777777" w:rsidR="001F3ADB" w:rsidRPr="00BD64FE" w:rsidRDefault="001F3ADB" w:rsidP="003F0A11">
            <w:pPr>
              <w:ind w:firstLine="0"/>
              <w:rPr>
                <w:sz w:val="24"/>
              </w:rPr>
            </w:pPr>
            <w:r w:rsidRPr="00BD64FE">
              <w:rPr>
                <w:sz w:val="24"/>
              </w:rPr>
              <w:t>3</w:t>
            </w:r>
          </w:p>
        </w:tc>
        <w:tc>
          <w:tcPr>
            <w:tcW w:w="3630" w:type="dxa"/>
          </w:tcPr>
          <w:p w14:paraId="3355BE1B" w14:textId="77777777" w:rsidR="001F3ADB" w:rsidRPr="00BD64FE" w:rsidRDefault="001F3ADB" w:rsidP="003F0A11">
            <w:pPr>
              <w:ind w:firstLine="0"/>
              <w:rPr>
                <w:sz w:val="24"/>
              </w:rPr>
            </w:pPr>
            <w:r w:rsidRPr="00BD64FE">
              <w:rPr>
                <w:sz w:val="24"/>
              </w:rPr>
              <w:t>80</w:t>
            </w:r>
          </w:p>
        </w:tc>
        <w:tc>
          <w:tcPr>
            <w:tcW w:w="3424" w:type="dxa"/>
          </w:tcPr>
          <w:p w14:paraId="7B6ADC36" w14:textId="77777777" w:rsidR="001F3ADB" w:rsidRPr="00BD64FE" w:rsidRDefault="001F3ADB" w:rsidP="003F0A11">
            <w:pPr>
              <w:ind w:firstLine="0"/>
              <w:rPr>
                <w:sz w:val="24"/>
              </w:rPr>
            </w:pPr>
            <w:r w:rsidRPr="00BD64FE">
              <w:rPr>
                <w:sz w:val="24"/>
              </w:rPr>
              <w:t>['CVE_3_0', 'CVE_3_1']</w:t>
            </w:r>
          </w:p>
        </w:tc>
      </w:tr>
      <w:tr w:rsidR="001F3ADB" w14:paraId="32F5EEB3" w14:textId="77777777" w:rsidTr="003F0A11">
        <w:trPr>
          <w:jc w:val="center"/>
        </w:trPr>
        <w:tc>
          <w:tcPr>
            <w:tcW w:w="2800" w:type="dxa"/>
          </w:tcPr>
          <w:p w14:paraId="7EF1EABB" w14:textId="77777777" w:rsidR="001F3ADB" w:rsidRPr="00BD64FE" w:rsidRDefault="001F3ADB" w:rsidP="003F0A11">
            <w:pPr>
              <w:ind w:firstLine="0"/>
              <w:rPr>
                <w:sz w:val="24"/>
              </w:rPr>
            </w:pPr>
            <w:r w:rsidRPr="00BD64FE">
              <w:rPr>
                <w:sz w:val="24"/>
              </w:rPr>
              <w:t>4</w:t>
            </w:r>
          </w:p>
        </w:tc>
        <w:tc>
          <w:tcPr>
            <w:tcW w:w="3630" w:type="dxa"/>
          </w:tcPr>
          <w:p w14:paraId="21C6FC13" w14:textId="77777777" w:rsidR="001F3ADB" w:rsidRPr="00BD64FE" w:rsidRDefault="001F3ADB" w:rsidP="003F0A11">
            <w:pPr>
              <w:ind w:firstLine="0"/>
              <w:rPr>
                <w:sz w:val="24"/>
              </w:rPr>
            </w:pPr>
            <w:r w:rsidRPr="00BD64FE">
              <w:rPr>
                <w:sz w:val="24"/>
              </w:rPr>
              <w:t>70</w:t>
            </w:r>
          </w:p>
        </w:tc>
        <w:tc>
          <w:tcPr>
            <w:tcW w:w="3424" w:type="dxa"/>
          </w:tcPr>
          <w:p w14:paraId="69C12D5B" w14:textId="77777777" w:rsidR="001F3ADB" w:rsidRPr="00BD64FE" w:rsidRDefault="001F3ADB" w:rsidP="003F0A11">
            <w:pPr>
              <w:ind w:firstLine="0"/>
              <w:rPr>
                <w:sz w:val="24"/>
              </w:rPr>
            </w:pPr>
            <w:r w:rsidRPr="00BD64FE">
              <w:rPr>
                <w:sz w:val="24"/>
              </w:rPr>
              <w:t>['CVE_4_0', 'CVE_4_1']</w:t>
            </w:r>
          </w:p>
        </w:tc>
      </w:tr>
      <w:tr w:rsidR="001F3ADB" w14:paraId="75CDF09B" w14:textId="77777777" w:rsidTr="003F0A11">
        <w:trPr>
          <w:jc w:val="center"/>
        </w:trPr>
        <w:tc>
          <w:tcPr>
            <w:tcW w:w="2800" w:type="dxa"/>
          </w:tcPr>
          <w:p w14:paraId="1FD31F6C" w14:textId="77777777" w:rsidR="001F3ADB" w:rsidRPr="00BD64FE" w:rsidRDefault="001F3ADB" w:rsidP="003F0A11">
            <w:pPr>
              <w:ind w:firstLine="0"/>
              <w:rPr>
                <w:sz w:val="24"/>
              </w:rPr>
            </w:pPr>
            <w:r w:rsidRPr="00BD64FE">
              <w:rPr>
                <w:sz w:val="24"/>
              </w:rPr>
              <w:t>5</w:t>
            </w:r>
          </w:p>
        </w:tc>
        <w:tc>
          <w:tcPr>
            <w:tcW w:w="3630" w:type="dxa"/>
          </w:tcPr>
          <w:p w14:paraId="01693646" w14:textId="77777777" w:rsidR="001F3ADB" w:rsidRPr="00BD64FE" w:rsidRDefault="001F3ADB" w:rsidP="003F0A11">
            <w:pPr>
              <w:ind w:firstLine="0"/>
              <w:rPr>
                <w:sz w:val="24"/>
              </w:rPr>
            </w:pPr>
            <w:r w:rsidRPr="00BD64FE">
              <w:rPr>
                <w:sz w:val="24"/>
              </w:rPr>
              <w:t>80</w:t>
            </w:r>
          </w:p>
        </w:tc>
        <w:tc>
          <w:tcPr>
            <w:tcW w:w="3424" w:type="dxa"/>
          </w:tcPr>
          <w:p w14:paraId="3C53CC35" w14:textId="77777777" w:rsidR="001F3ADB" w:rsidRPr="00BD64FE" w:rsidRDefault="001F3ADB" w:rsidP="003F0A11">
            <w:pPr>
              <w:ind w:firstLine="0"/>
              <w:rPr>
                <w:sz w:val="24"/>
              </w:rPr>
            </w:pPr>
            <w:r w:rsidRPr="00BD64FE">
              <w:rPr>
                <w:sz w:val="24"/>
              </w:rPr>
              <w:t>['CVE_5_0']</w:t>
            </w:r>
          </w:p>
        </w:tc>
      </w:tr>
      <w:tr w:rsidR="001F3ADB" w14:paraId="735F1BE7" w14:textId="77777777" w:rsidTr="003F0A11">
        <w:trPr>
          <w:jc w:val="center"/>
        </w:trPr>
        <w:tc>
          <w:tcPr>
            <w:tcW w:w="2800" w:type="dxa"/>
          </w:tcPr>
          <w:p w14:paraId="7894706D" w14:textId="77777777" w:rsidR="001F3ADB" w:rsidRPr="00BD64FE" w:rsidRDefault="001F3ADB" w:rsidP="003F0A11">
            <w:pPr>
              <w:ind w:firstLine="0"/>
              <w:rPr>
                <w:sz w:val="24"/>
              </w:rPr>
            </w:pPr>
            <w:r w:rsidRPr="00BD64FE">
              <w:rPr>
                <w:sz w:val="24"/>
              </w:rPr>
              <w:t>6</w:t>
            </w:r>
          </w:p>
        </w:tc>
        <w:tc>
          <w:tcPr>
            <w:tcW w:w="3630" w:type="dxa"/>
          </w:tcPr>
          <w:p w14:paraId="71AA0B31" w14:textId="77777777" w:rsidR="001F3ADB" w:rsidRPr="00BD64FE" w:rsidRDefault="001F3ADB" w:rsidP="003F0A11">
            <w:pPr>
              <w:ind w:firstLine="0"/>
              <w:rPr>
                <w:sz w:val="24"/>
              </w:rPr>
            </w:pPr>
            <w:r w:rsidRPr="00BD64FE">
              <w:rPr>
                <w:sz w:val="24"/>
              </w:rPr>
              <w:t>40</w:t>
            </w:r>
          </w:p>
        </w:tc>
        <w:tc>
          <w:tcPr>
            <w:tcW w:w="3424" w:type="dxa"/>
          </w:tcPr>
          <w:p w14:paraId="237C51E9" w14:textId="77777777" w:rsidR="001F3ADB" w:rsidRPr="00BD64FE" w:rsidRDefault="001F3ADB" w:rsidP="003F0A11">
            <w:pPr>
              <w:ind w:firstLine="0"/>
              <w:rPr>
                <w:sz w:val="24"/>
              </w:rPr>
            </w:pPr>
            <w:r w:rsidRPr="00BD64FE">
              <w:rPr>
                <w:sz w:val="24"/>
              </w:rPr>
              <w:t>['CVE_6_0', 'CVE_6_1']</w:t>
            </w:r>
          </w:p>
        </w:tc>
      </w:tr>
      <w:tr w:rsidR="001F3ADB" w14:paraId="130F2298" w14:textId="77777777" w:rsidTr="003F0A11">
        <w:trPr>
          <w:jc w:val="center"/>
        </w:trPr>
        <w:tc>
          <w:tcPr>
            <w:tcW w:w="2800" w:type="dxa"/>
          </w:tcPr>
          <w:p w14:paraId="22BE58F7" w14:textId="77777777" w:rsidR="001F3ADB" w:rsidRPr="00BD64FE" w:rsidRDefault="001F3ADB" w:rsidP="003F0A11">
            <w:pPr>
              <w:ind w:firstLine="0"/>
              <w:rPr>
                <w:sz w:val="24"/>
              </w:rPr>
            </w:pPr>
            <w:r w:rsidRPr="00BD64FE">
              <w:rPr>
                <w:sz w:val="24"/>
              </w:rPr>
              <w:t>7</w:t>
            </w:r>
          </w:p>
        </w:tc>
        <w:tc>
          <w:tcPr>
            <w:tcW w:w="3630" w:type="dxa"/>
          </w:tcPr>
          <w:p w14:paraId="7B67D2DE" w14:textId="77777777" w:rsidR="001F3ADB" w:rsidRPr="00BD64FE" w:rsidRDefault="001F3ADB" w:rsidP="003F0A11">
            <w:pPr>
              <w:ind w:firstLine="0"/>
              <w:rPr>
                <w:sz w:val="24"/>
              </w:rPr>
            </w:pPr>
            <w:r w:rsidRPr="00BD64FE">
              <w:rPr>
                <w:sz w:val="24"/>
              </w:rPr>
              <w:t>10</w:t>
            </w:r>
          </w:p>
        </w:tc>
        <w:tc>
          <w:tcPr>
            <w:tcW w:w="3424" w:type="dxa"/>
          </w:tcPr>
          <w:p w14:paraId="5911985E" w14:textId="77777777" w:rsidR="001F3ADB" w:rsidRPr="00BD64FE" w:rsidRDefault="001F3ADB" w:rsidP="003F0A11">
            <w:pPr>
              <w:ind w:firstLine="0"/>
              <w:rPr>
                <w:sz w:val="24"/>
              </w:rPr>
            </w:pPr>
            <w:r w:rsidRPr="00BD64FE">
              <w:rPr>
                <w:sz w:val="24"/>
              </w:rPr>
              <w:t>['CVE_7_0']</w:t>
            </w:r>
          </w:p>
        </w:tc>
      </w:tr>
      <w:tr w:rsidR="001F3ADB" w14:paraId="21AE2CAF" w14:textId="77777777" w:rsidTr="003F0A11">
        <w:trPr>
          <w:jc w:val="center"/>
        </w:trPr>
        <w:tc>
          <w:tcPr>
            <w:tcW w:w="2800" w:type="dxa"/>
          </w:tcPr>
          <w:p w14:paraId="46AEEFE5" w14:textId="77777777" w:rsidR="001F3ADB" w:rsidRPr="00BD64FE" w:rsidRDefault="001F3ADB" w:rsidP="003F0A11">
            <w:pPr>
              <w:ind w:firstLine="0"/>
              <w:rPr>
                <w:sz w:val="24"/>
              </w:rPr>
            </w:pPr>
            <w:r w:rsidRPr="00BD64FE">
              <w:rPr>
                <w:sz w:val="24"/>
              </w:rPr>
              <w:t>8</w:t>
            </w:r>
          </w:p>
        </w:tc>
        <w:tc>
          <w:tcPr>
            <w:tcW w:w="3630" w:type="dxa"/>
          </w:tcPr>
          <w:p w14:paraId="4035F364" w14:textId="77777777" w:rsidR="001F3ADB" w:rsidRPr="00BD64FE" w:rsidRDefault="001F3ADB" w:rsidP="003F0A11">
            <w:pPr>
              <w:ind w:firstLine="0"/>
              <w:rPr>
                <w:sz w:val="24"/>
              </w:rPr>
            </w:pPr>
            <w:r w:rsidRPr="00BD64FE">
              <w:rPr>
                <w:sz w:val="24"/>
              </w:rPr>
              <w:t>30</w:t>
            </w:r>
          </w:p>
        </w:tc>
        <w:tc>
          <w:tcPr>
            <w:tcW w:w="3424" w:type="dxa"/>
          </w:tcPr>
          <w:p w14:paraId="70C71CF1" w14:textId="77777777" w:rsidR="001F3ADB" w:rsidRPr="00BD64FE" w:rsidRDefault="001F3ADB" w:rsidP="003F0A11">
            <w:pPr>
              <w:ind w:firstLine="0"/>
              <w:rPr>
                <w:sz w:val="24"/>
              </w:rPr>
            </w:pPr>
            <w:r w:rsidRPr="00BD64FE">
              <w:rPr>
                <w:sz w:val="24"/>
              </w:rPr>
              <w:t>['CVE_8_0']</w:t>
            </w:r>
          </w:p>
        </w:tc>
      </w:tr>
      <w:tr w:rsidR="001F3ADB" w14:paraId="6771114B" w14:textId="77777777" w:rsidTr="003F0A11">
        <w:trPr>
          <w:jc w:val="center"/>
        </w:trPr>
        <w:tc>
          <w:tcPr>
            <w:tcW w:w="2800" w:type="dxa"/>
          </w:tcPr>
          <w:p w14:paraId="31F4F50A" w14:textId="77777777" w:rsidR="001F3ADB" w:rsidRPr="00BD64FE" w:rsidRDefault="001F3ADB" w:rsidP="003F0A11">
            <w:pPr>
              <w:ind w:firstLine="0"/>
              <w:rPr>
                <w:sz w:val="24"/>
              </w:rPr>
            </w:pPr>
            <w:r w:rsidRPr="00BD64FE">
              <w:rPr>
                <w:sz w:val="24"/>
              </w:rPr>
              <w:t>9</w:t>
            </w:r>
          </w:p>
        </w:tc>
        <w:tc>
          <w:tcPr>
            <w:tcW w:w="3630" w:type="dxa"/>
          </w:tcPr>
          <w:p w14:paraId="1D6954B4" w14:textId="77777777" w:rsidR="001F3ADB" w:rsidRPr="00BD64FE" w:rsidRDefault="001F3ADB" w:rsidP="003F0A11">
            <w:pPr>
              <w:ind w:firstLine="0"/>
              <w:rPr>
                <w:sz w:val="24"/>
              </w:rPr>
            </w:pPr>
            <w:r w:rsidRPr="00BD64FE">
              <w:rPr>
                <w:sz w:val="24"/>
              </w:rPr>
              <w:t>80</w:t>
            </w:r>
          </w:p>
        </w:tc>
        <w:tc>
          <w:tcPr>
            <w:tcW w:w="3424" w:type="dxa"/>
          </w:tcPr>
          <w:p w14:paraId="6CE34F96" w14:textId="77777777" w:rsidR="001F3ADB" w:rsidRPr="00BD64FE" w:rsidRDefault="001F3ADB" w:rsidP="003F0A11">
            <w:pPr>
              <w:ind w:firstLine="0"/>
              <w:rPr>
                <w:sz w:val="24"/>
              </w:rPr>
            </w:pPr>
            <w:r w:rsidRPr="00BD64FE">
              <w:rPr>
                <w:sz w:val="24"/>
              </w:rPr>
              <w:t>['CVE_9_0']</w:t>
            </w:r>
          </w:p>
        </w:tc>
      </w:tr>
      <w:tr w:rsidR="001F3ADB" w14:paraId="0C4421FD" w14:textId="77777777" w:rsidTr="003F0A11">
        <w:trPr>
          <w:jc w:val="center"/>
        </w:trPr>
        <w:tc>
          <w:tcPr>
            <w:tcW w:w="2800" w:type="dxa"/>
          </w:tcPr>
          <w:p w14:paraId="77B16859" w14:textId="77777777" w:rsidR="001F3ADB" w:rsidRPr="00BD64FE" w:rsidRDefault="001F3ADB" w:rsidP="003F0A11">
            <w:pPr>
              <w:ind w:firstLine="0"/>
              <w:rPr>
                <w:sz w:val="24"/>
              </w:rPr>
            </w:pPr>
            <w:r w:rsidRPr="00BD64FE">
              <w:rPr>
                <w:sz w:val="24"/>
              </w:rPr>
              <w:t>10</w:t>
            </w:r>
          </w:p>
        </w:tc>
        <w:tc>
          <w:tcPr>
            <w:tcW w:w="3630" w:type="dxa"/>
          </w:tcPr>
          <w:p w14:paraId="6BFD1311" w14:textId="77777777" w:rsidR="001F3ADB" w:rsidRPr="00BD64FE" w:rsidRDefault="001F3ADB" w:rsidP="003F0A11">
            <w:pPr>
              <w:ind w:firstLine="0"/>
              <w:rPr>
                <w:sz w:val="24"/>
              </w:rPr>
            </w:pPr>
            <w:r w:rsidRPr="00BD64FE">
              <w:rPr>
                <w:sz w:val="24"/>
              </w:rPr>
              <w:t>60</w:t>
            </w:r>
          </w:p>
        </w:tc>
        <w:tc>
          <w:tcPr>
            <w:tcW w:w="3424" w:type="dxa"/>
          </w:tcPr>
          <w:p w14:paraId="66D17360" w14:textId="77777777" w:rsidR="001F3ADB" w:rsidRPr="00BD64FE" w:rsidRDefault="001F3ADB" w:rsidP="003F0A11">
            <w:pPr>
              <w:ind w:firstLine="0"/>
              <w:rPr>
                <w:sz w:val="24"/>
              </w:rPr>
            </w:pPr>
            <w:r w:rsidRPr="00BD64FE">
              <w:rPr>
                <w:sz w:val="24"/>
              </w:rPr>
              <w:t>['CVE_10_0']</w:t>
            </w:r>
          </w:p>
        </w:tc>
      </w:tr>
      <w:tr w:rsidR="001F3ADB" w14:paraId="718DD92C" w14:textId="77777777" w:rsidTr="003F0A11">
        <w:trPr>
          <w:jc w:val="center"/>
        </w:trPr>
        <w:tc>
          <w:tcPr>
            <w:tcW w:w="2800" w:type="dxa"/>
          </w:tcPr>
          <w:p w14:paraId="2CD8A0E8" w14:textId="77777777" w:rsidR="001F3ADB" w:rsidRPr="00BD64FE" w:rsidRDefault="001F3ADB" w:rsidP="003F0A11">
            <w:pPr>
              <w:ind w:firstLine="0"/>
              <w:rPr>
                <w:sz w:val="24"/>
              </w:rPr>
            </w:pPr>
            <w:r w:rsidRPr="00BD64FE">
              <w:rPr>
                <w:sz w:val="24"/>
              </w:rPr>
              <w:t>11</w:t>
            </w:r>
          </w:p>
        </w:tc>
        <w:tc>
          <w:tcPr>
            <w:tcW w:w="3630" w:type="dxa"/>
          </w:tcPr>
          <w:p w14:paraId="0DA1AE64" w14:textId="77777777" w:rsidR="001F3ADB" w:rsidRPr="00BD64FE" w:rsidRDefault="001F3ADB" w:rsidP="003F0A11">
            <w:pPr>
              <w:ind w:firstLine="0"/>
              <w:rPr>
                <w:sz w:val="24"/>
              </w:rPr>
            </w:pPr>
            <w:r w:rsidRPr="00BD64FE">
              <w:rPr>
                <w:sz w:val="24"/>
              </w:rPr>
              <w:t>70</w:t>
            </w:r>
          </w:p>
        </w:tc>
        <w:tc>
          <w:tcPr>
            <w:tcW w:w="3424" w:type="dxa"/>
          </w:tcPr>
          <w:p w14:paraId="0EABD818" w14:textId="77777777" w:rsidR="001F3ADB" w:rsidRPr="00BD64FE" w:rsidRDefault="001F3ADB" w:rsidP="003F0A11">
            <w:pPr>
              <w:ind w:firstLine="0"/>
              <w:rPr>
                <w:sz w:val="24"/>
              </w:rPr>
            </w:pPr>
            <w:r w:rsidRPr="00BD64FE">
              <w:rPr>
                <w:sz w:val="24"/>
              </w:rPr>
              <w:t>['CVE_11_0']</w:t>
            </w:r>
          </w:p>
        </w:tc>
      </w:tr>
    </w:tbl>
    <w:p w14:paraId="69D15F9F" w14:textId="77777777" w:rsidR="001F3ADB" w:rsidRPr="00A174C2" w:rsidRDefault="001F3ADB" w:rsidP="001F3ADB">
      <w:pPr>
        <w:ind w:firstLine="0"/>
      </w:pPr>
    </w:p>
    <w:p w14:paraId="1C9CCE74" w14:textId="77777777" w:rsidR="003B4656" w:rsidRDefault="001F3ADB" w:rsidP="001F3ADB">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p>
    <w:p w14:paraId="204E53AB" w14:textId="6695D1C1" w:rsidR="001F3ADB" w:rsidRPr="003B4656" w:rsidRDefault="001F3ADB" w:rsidP="001F3ADB">
      <w:pPr>
        <w:rPr>
          <w:rFonts w:ascii="Courier New" w:hAnsi="Courier New" w:cs="Courier New"/>
          <w:sz w:val="24"/>
        </w:rPr>
      </w:pPr>
      <w:r w:rsidRPr="003B4656">
        <w:rPr>
          <w:rFonts w:ascii="Courier New" w:hAnsi="Courier New" w:cs="Courier New"/>
          <w:sz w:val="24"/>
          <w:lang w:val="en-US"/>
        </w:rPr>
        <w:t>CVE</w:t>
      </w:r>
      <w:proofErr w:type="gramStart"/>
      <w:r w:rsidRPr="003B4656">
        <w:rPr>
          <w:rFonts w:ascii="Courier New" w:hAnsi="Courier New" w:cs="Courier New"/>
          <w:sz w:val="24"/>
        </w:rPr>
        <w:t>_[</w:t>
      </w:r>
      <w:proofErr w:type="gramEnd"/>
      <w:r w:rsidRPr="003B4656">
        <w:rPr>
          <w:rFonts w:ascii="Courier New" w:hAnsi="Courier New" w:cs="Courier New"/>
          <w:sz w:val="24"/>
        </w:rPr>
        <w:t xml:space="preserve">идентификатор узла, на котором найдена уязвимость]_[порядковый номер обнаруженной уязвимости].  </w:t>
      </w:r>
    </w:p>
    <w:p w14:paraId="77EC9917" w14:textId="77777777" w:rsidR="001F3ADB" w:rsidRDefault="001F3ADB" w:rsidP="001F3ADB">
      <w:r>
        <w:t>Рассмотрим, как меняется уровень риска на протяжении поиска 5 наиболее критичных уязвимостей:</w:t>
      </w:r>
    </w:p>
    <w:p w14:paraId="4AB9FC9E" w14:textId="77777777" w:rsidR="001F3ADB" w:rsidRPr="008730A8" w:rsidRDefault="001F3ADB" w:rsidP="00D20C9B">
      <w:pPr>
        <w:pStyle w:val="af4"/>
        <w:numPr>
          <w:ilvl w:val="0"/>
          <w:numId w:val="31"/>
        </w:numPr>
        <w:suppressAutoHyphens w:val="0"/>
        <w:ind w:left="0" w:firstLine="709"/>
      </w:pPr>
      <w:r>
        <w:rPr>
          <w:lang w:val="en-US"/>
        </w:rPr>
        <w:t>T = 3250;</w:t>
      </w:r>
    </w:p>
    <w:p w14:paraId="5C1D1D94" w14:textId="77777777" w:rsidR="001F3ADB" w:rsidRPr="003B4656" w:rsidRDefault="001F3ADB" w:rsidP="00D20C9B">
      <w:pPr>
        <w:pStyle w:val="af4"/>
        <w:numPr>
          <w:ilvl w:val="0"/>
          <w:numId w:val="31"/>
        </w:numPr>
        <w:suppressAutoHyphens w:val="0"/>
        <w:ind w:left="0" w:firstLine="709"/>
        <w:rPr>
          <w:lang w:val="en-US"/>
        </w:rPr>
      </w:pPr>
      <w:r>
        <w:rPr>
          <w:lang w:val="en-US"/>
        </w:rPr>
        <w:t>T = 2700, c = CVE_9_0;</w:t>
      </w:r>
    </w:p>
    <w:p w14:paraId="64048AFC" w14:textId="77777777" w:rsidR="001F3ADB" w:rsidRPr="003B4656" w:rsidRDefault="001F3ADB" w:rsidP="00D20C9B">
      <w:pPr>
        <w:pStyle w:val="af4"/>
        <w:numPr>
          <w:ilvl w:val="0"/>
          <w:numId w:val="31"/>
        </w:numPr>
        <w:suppressAutoHyphens w:val="0"/>
        <w:ind w:left="0" w:firstLine="709"/>
        <w:rPr>
          <w:lang w:val="en-US"/>
        </w:rPr>
      </w:pPr>
      <w:r>
        <w:rPr>
          <w:lang w:val="en-US"/>
        </w:rPr>
        <w:t>T = 2220, c = CVE_1_1;</w:t>
      </w:r>
    </w:p>
    <w:p w14:paraId="1D54C5AF" w14:textId="77777777" w:rsidR="001F3ADB" w:rsidRPr="003B4656" w:rsidRDefault="001F3ADB" w:rsidP="00D20C9B">
      <w:pPr>
        <w:pStyle w:val="af4"/>
        <w:numPr>
          <w:ilvl w:val="0"/>
          <w:numId w:val="31"/>
        </w:numPr>
        <w:suppressAutoHyphens w:val="0"/>
        <w:ind w:left="0" w:firstLine="709"/>
        <w:rPr>
          <w:lang w:val="en-US"/>
        </w:rPr>
      </w:pPr>
      <w:r>
        <w:rPr>
          <w:lang w:val="en-US"/>
        </w:rPr>
        <w:t>T = 1860, c = CVE_10_0;</w:t>
      </w:r>
    </w:p>
    <w:p w14:paraId="58307FC6" w14:textId="77777777" w:rsidR="001F3ADB" w:rsidRPr="003B4656" w:rsidRDefault="001F3ADB" w:rsidP="00D20C9B">
      <w:pPr>
        <w:pStyle w:val="af4"/>
        <w:numPr>
          <w:ilvl w:val="0"/>
          <w:numId w:val="31"/>
        </w:numPr>
        <w:suppressAutoHyphens w:val="0"/>
        <w:ind w:left="0" w:firstLine="709"/>
        <w:rPr>
          <w:lang w:val="en-US"/>
        </w:rPr>
      </w:pPr>
      <w:r>
        <w:rPr>
          <w:lang w:val="en-US"/>
        </w:rPr>
        <w:t>T = 1240, c = CVE_11_0;</w:t>
      </w:r>
    </w:p>
    <w:p w14:paraId="57A2A76B" w14:textId="77777777" w:rsidR="001F3ADB" w:rsidRPr="003B4656" w:rsidRDefault="001F3ADB" w:rsidP="00D20C9B">
      <w:pPr>
        <w:pStyle w:val="af4"/>
        <w:numPr>
          <w:ilvl w:val="0"/>
          <w:numId w:val="31"/>
        </w:numPr>
        <w:suppressAutoHyphens w:val="0"/>
        <w:ind w:left="0" w:firstLine="709"/>
        <w:rPr>
          <w:lang w:val="en-US"/>
        </w:rPr>
      </w:pPr>
      <w:r>
        <w:rPr>
          <w:lang w:val="en-US"/>
        </w:rPr>
        <w:t>T = 1000, c = CVE_3_1.</w:t>
      </w:r>
    </w:p>
    <w:p w14:paraId="15FDA192" w14:textId="0080856A" w:rsidR="001F3ADB" w:rsidRDefault="001F3ADB" w:rsidP="001F3ADB">
      <w:r>
        <w:t>После устранения данных уязвимостей граф приобрел следующий вид</w:t>
      </w:r>
      <w:r w:rsidR="003B4656">
        <w:t xml:space="preserve"> (рисунок 3.3</w:t>
      </w:r>
      <w:r>
        <w:t>).</w:t>
      </w:r>
    </w:p>
    <w:p w14:paraId="3E2C0E85" w14:textId="77777777" w:rsidR="001F3ADB" w:rsidRDefault="001F3ADB" w:rsidP="001F3ADB">
      <w:pPr>
        <w:ind w:firstLine="0"/>
      </w:pPr>
    </w:p>
    <w:p w14:paraId="3B35CBCC" w14:textId="77777777" w:rsidR="001F3ADB" w:rsidRDefault="001F3ADB" w:rsidP="001F3ADB">
      <w:pPr>
        <w:ind w:firstLine="0"/>
        <w:jc w:val="center"/>
      </w:pPr>
      <w:r>
        <w:rPr>
          <w:noProof/>
        </w:rPr>
        <w:lastRenderedPageBreak/>
        <w:drawing>
          <wp:inline distT="0" distB="0" distL="0" distR="0" wp14:anchorId="294E6DF5" wp14:editId="40DD16A9">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1240" cy="3131820"/>
                    </a:xfrm>
                    <a:prstGeom prst="rect">
                      <a:avLst/>
                    </a:prstGeom>
                    <a:noFill/>
                    <a:ln>
                      <a:noFill/>
                    </a:ln>
                  </pic:spPr>
                </pic:pic>
              </a:graphicData>
            </a:graphic>
          </wp:inline>
        </w:drawing>
      </w:r>
    </w:p>
    <w:p w14:paraId="19D835E4" w14:textId="0C03388E" w:rsidR="001F3ADB" w:rsidRDefault="003B4656" w:rsidP="001F3ADB">
      <w:pPr>
        <w:ind w:firstLine="0"/>
        <w:jc w:val="center"/>
      </w:pPr>
      <w:r>
        <w:t>Рисунок 3.</w:t>
      </w:r>
      <w:r w:rsidRPr="003B4656">
        <w:t>3</w:t>
      </w:r>
      <w:r w:rsidR="001F3ADB">
        <w:t xml:space="preserve"> – Результат устранения 5 уязвимостей, максимизировавших уровень риска системы</w:t>
      </w:r>
    </w:p>
    <w:p w14:paraId="729D5B4D" w14:textId="77777777" w:rsidR="003B4656" w:rsidRPr="00CA03CA" w:rsidRDefault="003B4656" w:rsidP="001F3ADB">
      <w:pPr>
        <w:ind w:firstLine="0"/>
        <w:jc w:val="center"/>
      </w:pPr>
    </w:p>
    <w:p w14:paraId="16982B12" w14:textId="379F8182" w:rsidR="001F3ADB" w:rsidRDefault="003B4656" w:rsidP="001F3ADB">
      <w:r>
        <w:t>Как видно из рисунка 3.</w:t>
      </w:r>
      <w:r w:rsidRPr="003B4656">
        <w:t>3</w:t>
      </w:r>
      <w:r w:rsidR="001F3ADB">
        <w:t>,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14:paraId="1A0C1BED" w14:textId="5F9F7444" w:rsidR="00527ED9" w:rsidRPr="003F0A11" w:rsidRDefault="00527ED9" w:rsidP="003F0A11">
      <w:pPr>
        <w:pStyle w:val="1"/>
        <w:pageBreakBefore/>
        <w:ind w:left="709" w:hanging="425"/>
        <w:jc w:val="center"/>
      </w:pPr>
      <w:bookmarkStart w:id="105" w:name="_Toc27948161"/>
      <w:bookmarkStart w:id="106" w:name="_Toc28967795"/>
      <w:r w:rsidRPr="003F0A11">
        <w:lastRenderedPageBreak/>
        <w:t>Заключение</w:t>
      </w:r>
      <w:bookmarkEnd w:id="37"/>
      <w:bookmarkEnd w:id="38"/>
      <w:bookmarkEnd w:id="39"/>
      <w:bookmarkEnd w:id="40"/>
      <w:bookmarkEnd w:id="41"/>
      <w:bookmarkEnd w:id="42"/>
      <w:bookmarkEnd w:id="43"/>
      <w:bookmarkEnd w:id="105"/>
      <w:bookmarkEnd w:id="106"/>
    </w:p>
    <w:p w14:paraId="6F42E5F4" w14:textId="77777777" w:rsidR="00AC569D" w:rsidRDefault="005D2ED8" w:rsidP="003B4656">
      <w:bookmarkStart w:id="107" w:name="_Toc516949367"/>
      <w:bookmarkStart w:id="108" w:name="_Toc518346823"/>
      <w:bookmarkStart w:id="109" w:name="_Toc518347301"/>
      <w:r>
        <w:t>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w:t>
      </w:r>
      <w:r w:rsidR="00AC569D">
        <w:t xml:space="preserve">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14:paraId="2333E315" w14:textId="421892F8" w:rsidR="00801DED" w:rsidRDefault="00AC569D" w:rsidP="003B4656">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14:paraId="3EB09AC7" w14:textId="0CCEA8D2" w:rsidR="005D2ED8" w:rsidRDefault="005D2ED8" w:rsidP="003B4656">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14:paraId="62D65F49" w14:textId="6C408DDA" w:rsidR="003B4656" w:rsidRDefault="00801DED" w:rsidP="003B4656">
      <w:r>
        <w:t>В данной</w:t>
      </w:r>
      <w:r w:rsidR="003B4656">
        <w:t xml:space="preserve"> работе предлагается </w:t>
      </w:r>
      <w:r>
        <w:t>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ниспадающего риска</w:t>
      </w:r>
      <w:r w:rsidR="00AC569D">
        <w:t xml:space="preserve"> от точек входа</w:t>
      </w:r>
      <w:r>
        <w:t>, что рассматривается в некоторых работах.</w:t>
      </w:r>
    </w:p>
    <w:p w14:paraId="06856E7E" w14:textId="0B52DB80" w:rsidR="00801DED" w:rsidRDefault="00801DED" w:rsidP="003B4656">
      <w:r>
        <w:lastRenderedPageBreak/>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r w:rsidR="00AC569D">
        <w:t>.</w:t>
      </w:r>
    </w:p>
    <w:p w14:paraId="04BB7C25" w14:textId="312A7195" w:rsidR="006352A3" w:rsidRDefault="006352A3" w:rsidP="003B4656">
      <w:r>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14:paraId="39FC9D6F" w14:textId="77777777" w:rsidR="00527ED9" w:rsidRPr="003F0A11" w:rsidRDefault="00527ED9" w:rsidP="003F0A11">
      <w:pPr>
        <w:pStyle w:val="1"/>
        <w:pageBreakBefore/>
        <w:ind w:left="709" w:hanging="425"/>
        <w:jc w:val="center"/>
      </w:pPr>
      <w:bookmarkStart w:id="110" w:name="_Toc518351739"/>
      <w:bookmarkStart w:id="111" w:name="_Toc524602565"/>
      <w:bookmarkStart w:id="112" w:name="_Toc22495721"/>
      <w:bookmarkStart w:id="113" w:name="_Toc22543611"/>
      <w:bookmarkStart w:id="114" w:name="_Toc27948162"/>
      <w:bookmarkStart w:id="115" w:name="_Toc28967796"/>
      <w:r w:rsidRPr="003F0A11">
        <w:lastRenderedPageBreak/>
        <w:t>Список использованных источников</w:t>
      </w:r>
      <w:bookmarkEnd w:id="107"/>
      <w:bookmarkEnd w:id="108"/>
      <w:bookmarkEnd w:id="109"/>
      <w:bookmarkEnd w:id="110"/>
      <w:bookmarkEnd w:id="111"/>
      <w:bookmarkEnd w:id="112"/>
      <w:bookmarkEnd w:id="113"/>
      <w:bookmarkEnd w:id="114"/>
      <w:bookmarkEnd w:id="115"/>
    </w:p>
    <w:p w14:paraId="573755A3" w14:textId="69AC64F6" w:rsidR="0085574F" w:rsidRPr="00FF26EF" w:rsidRDefault="00FF26EF" w:rsidP="00D20C9B">
      <w:pPr>
        <w:pStyle w:val="af4"/>
        <w:numPr>
          <w:ilvl w:val="0"/>
          <w:numId w:val="11"/>
        </w:numPr>
        <w:ind w:left="0" w:firstLine="709"/>
        <w:rPr>
          <w:lang w:val="en-US"/>
        </w:rPr>
      </w:pPr>
      <w:r w:rsidRPr="00FF26EF">
        <w:rPr>
          <w:lang w:val="en-US"/>
        </w:rPr>
        <w:t>Positive Technologies pentesters breach network perimeter at 92 percent of companies</w:t>
      </w:r>
      <w:r w:rsidR="00454763">
        <w:rPr>
          <w:lang w:val="en-US"/>
        </w:rPr>
        <w:t xml:space="preserve"> </w:t>
      </w:r>
      <w:r w:rsidRPr="00FF26EF">
        <w:rPr>
          <w:lang w:val="en-US"/>
        </w:rPr>
        <w:t>//</w:t>
      </w:r>
      <w:r w:rsidR="00454763">
        <w:rPr>
          <w:lang w:val="en-US"/>
        </w:rPr>
        <w:t xml:space="preserve"> </w:t>
      </w:r>
      <w:r>
        <w:rPr>
          <w:lang w:val="en-US"/>
        </w:rPr>
        <w:t>PTSECURITY</w:t>
      </w:r>
      <w:r w:rsidRPr="00FF26EF">
        <w:rPr>
          <w:lang w:val="en-US"/>
        </w:rPr>
        <w:t>.</w:t>
      </w:r>
      <w:r>
        <w:rPr>
          <w:lang w:val="en-US"/>
        </w:rPr>
        <w:t>COM</w:t>
      </w:r>
      <w:r w:rsidRPr="00FF26EF">
        <w:rPr>
          <w:lang w:val="en-US"/>
        </w:rPr>
        <w:t xml:space="preserve">: </w:t>
      </w:r>
      <w:r>
        <w:t>основной</w:t>
      </w:r>
      <w:r w:rsidRPr="00FF26EF">
        <w:rPr>
          <w:lang w:val="en-US"/>
        </w:rPr>
        <w:t xml:space="preserve"> </w:t>
      </w:r>
      <w:r>
        <w:t>сайт</w:t>
      </w:r>
      <w:r w:rsidRPr="00FF26EF">
        <w:rPr>
          <w:lang w:val="en-US"/>
        </w:rPr>
        <w:t xml:space="preserve"> </w:t>
      </w:r>
      <w:r>
        <w:rPr>
          <w:lang w:val="en-US"/>
        </w:rPr>
        <w:t>Positive</w:t>
      </w:r>
      <w:r w:rsidRPr="00FF26EF">
        <w:rPr>
          <w:lang w:val="en-US"/>
        </w:rPr>
        <w:t xml:space="preserve"> </w:t>
      </w:r>
      <w:r>
        <w:rPr>
          <w:lang w:val="en-US"/>
        </w:rPr>
        <w:t>Technologies</w:t>
      </w:r>
      <w:r w:rsidRPr="00FF26EF">
        <w:rPr>
          <w:lang w:val="en-US"/>
        </w:rPr>
        <w:t xml:space="preserve">. – </w:t>
      </w:r>
      <w:r>
        <w:rPr>
          <w:lang w:val="en-US"/>
        </w:rPr>
        <w:t>URL</w:t>
      </w:r>
      <w:r w:rsidRPr="00FF26EF">
        <w:rPr>
          <w:lang w:val="en-US"/>
        </w:rPr>
        <w:t>: https://www.ptsecurity.com/ww-en/analytics/corp-vulnerabilities-2019/ – (</w:t>
      </w:r>
      <w:r>
        <w:t>дата</w:t>
      </w:r>
      <w:r w:rsidRPr="00FF26EF">
        <w:rPr>
          <w:lang w:val="en-US"/>
        </w:rPr>
        <w:t xml:space="preserve"> </w:t>
      </w:r>
      <w:r>
        <w:t>обращения</w:t>
      </w:r>
      <w:r w:rsidRPr="00FF26EF">
        <w:rPr>
          <w:lang w:val="en-US"/>
        </w:rPr>
        <w:t xml:space="preserve"> 11.</w:t>
      </w:r>
      <w:r w:rsidR="00A37010">
        <w:rPr>
          <w:lang w:val="en-US"/>
        </w:rPr>
        <w:t>10</w:t>
      </w:r>
      <w:r w:rsidRPr="00FF26EF">
        <w:rPr>
          <w:lang w:val="en-US"/>
        </w:rPr>
        <w:t>.2019).</w:t>
      </w:r>
    </w:p>
    <w:p w14:paraId="0894AFE9" w14:textId="6C4C91D6" w:rsidR="001F3ADB" w:rsidRPr="00FF26EF" w:rsidRDefault="00FF26EF" w:rsidP="00D20C9B">
      <w:pPr>
        <w:pStyle w:val="af4"/>
        <w:numPr>
          <w:ilvl w:val="0"/>
          <w:numId w:val="11"/>
        </w:numPr>
        <w:ind w:left="0" w:firstLine="709"/>
        <w:rPr>
          <w:lang w:val="en-US"/>
        </w:rPr>
      </w:pPr>
      <w:r w:rsidRPr="00FF26EF">
        <w:rPr>
          <w:lang w:val="en-US"/>
        </w:rPr>
        <w:t xml:space="preserve">Criteria for Selecting an Information Security Risk Assessment Methodology: Qualitative, Quantitative, or </w:t>
      </w:r>
      <w:proofErr w:type="gramStart"/>
      <w:r w:rsidRPr="00FF26EF">
        <w:rPr>
          <w:lang w:val="en-US"/>
        </w:rPr>
        <w:t>Mixed</w:t>
      </w:r>
      <w:proofErr w:type="gramEnd"/>
      <w:r w:rsidR="00454763">
        <w:rPr>
          <w:lang w:val="en-US"/>
        </w:rPr>
        <w:t xml:space="preserve"> </w:t>
      </w:r>
      <w:r>
        <w:rPr>
          <w:lang w:val="en-US"/>
        </w:rPr>
        <w:t>//</w:t>
      </w:r>
      <w:r w:rsidR="00454763">
        <w:rPr>
          <w:lang w:val="en-US"/>
        </w:rPr>
        <w:t xml:space="preserve"> </w:t>
      </w:r>
      <w:r>
        <w:rPr>
          <w:lang w:val="en-US"/>
        </w:rPr>
        <w:t xml:space="preserve">TCDI.COM: information security forum. – URL: </w:t>
      </w:r>
      <w:r w:rsidR="001F3ADB" w:rsidRPr="00FF26EF">
        <w:rPr>
          <w:lang w:val="en-US"/>
        </w:rPr>
        <w:t>https://www.tcdi.com/criteria-for-selecting-an-information-security-risk-assessment-methodology-qualitative-quantitative-or-mixed/</w:t>
      </w:r>
      <w:r>
        <w:rPr>
          <w:lang w:val="en-US"/>
        </w:rPr>
        <w:t>. – (</w:t>
      </w:r>
      <w:r>
        <w:t>дата</w:t>
      </w:r>
      <w:r w:rsidRPr="00FF26EF">
        <w:rPr>
          <w:lang w:val="en-US"/>
        </w:rPr>
        <w:t xml:space="preserve"> </w:t>
      </w:r>
      <w:r>
        <w:t>обращения</w:t>
      </w:r>
      <w:r w:rsidRPr="00FF26EF">
        <w:rPr>
          <w:lang w:val="en-US"/>
        </w:rPr>
        <w:t xml:space="preserve"> </w:t>
      </w:r>
      <w:r>
        <w:rPr>
          <w:lang w:val="en-US"/>
        </w:rPr>
        <w:t>21.</w:t>
      </w:r>
      <w:r w:rsidR="00A37010">
        <w:rPr>
          <w:lang w:val="en-US"/>
        </w:rPr>
        <w:t>10</w:t>
      </w:r>
      <w:r>
        <w:rPr>
          <w:lang w:val="en-US"/>
        </w:rPr>
        <w:t>.2019)</w:t>
      </w:r>
    </w:p>
    <w:p w14:paraId="0D03DD4F" w14:textId="33A79C1C" w:rsidR="001F3ADB" w:rsidRPr="00454763" w:rsidRDefault="00454763" w:rsidP="00D20C9B">
      <w:pPr>
        <w:pStyle w:val="af4"/>
        <w:numPr>
          <w:ilvl w:val="0"/>
          <w:numId w:val="11"/>
        </w:numPr>
        <w:ind w:left="0" w:firstLine="709"/>
      </w:pPr>
      <w:r>
        <w:t>Брюховецкая</w:t>
      </w:r>
      <w:r w:rsidRPr="00454763">
        <w:t xml:space="preserve"> </w:t>
      </w:r>
      <w:r>
        <w:t>Н</w:t>
      </w:r>
      <w:r w:rsidRPr="00454763">
        <w:t>.</w:t>
      </w:r>
      <w:r>
        <w:t>Е</w:t>
      </w:r>
      <w:r w:rsidRPr="00454763">
        <w:t xml:space="preserve">., </w:t>
      </w:r>
      <w:r>
        <w:t>Педерсен</w:t>
      </w:r>
      <w:r w:rsidRPr="00454763">
        <w:t xml:space="preserve"> </w:t>
      </w:r>
      <w:r>
        <w:t>И</w:t>
      </w:r>
      <w:r w:rsidRPr="00454763">
        <w:t>.</w:t>
      </w:r>
      <w:r>
        <w:t>А</w:t>
      </w:r>
      <w:r w:rsidRPr="00454763">
        <w:t xml:space="preserve">. </w:t>
      </w:r>
      <w:r>
        <w:rPr>
          <w:lang w:val="en-US"/>
        </w:rPr>
        <w:t>V</w:t>
      </w:r>
      <w:r>
        <w:t>етодология</w:t>
      </w:r>
      <w:r w:rsidRPr="00454763">
        <w:t xml:space="preserve"> </w:t>
      </w:r>
      <w:r>
        <w:t>оценки</w:t>
      </w:r>
      <w:r w:rsidRPr="00454763">
        <w:t xml:space="preserve"> </w:t>
      </w:r>
      <w:r>
        <w:t>рисков</w:t>
      </w:r>
      <w:r w:rsidRPr="00454763">
        <w:t xml:space="preserve"> </w:t>
      </w:r>
      <w:r>
        <w:t>предприятия</w:t>
      </w:r>
      <w:r w:rsidRPr="00454763">
        <w:t>//Стратегия и механизмы регулирования промышленного развития</w:t>
      </w:r>
      <w:r>
        <w:t>.</w:t>
      </w:r>
      <w:r w:rsidRPr="00454763">
        <w:t xml:space="preserve"> </w:t>
      </w:r>
      <w:r>
        <w:t>–</w:t>
      </w:r>
      <w:r w:rsidRPr="00454763">
        <w:t xml:space="preserve"> 2011. </w:t>
      </w:r>
      <w:r>
        <w:t>–</w:t>
      </w:r>
      <w:r w:rsidRPr="00454763">
        <w:t xml:space="preserve"> </w:t>
      </w:r>
      <w:r w:rsidR="008F5D24">
        <w:t>С</w:t>
      </w:r>
      <w:r>
        <w:t>. 58.</w:t>
      </w:r>
    </w:p>
    <w:p w14:paraId="5AD7776E" w14:textId="23044388" w:rsidR="008F5D24" w:rsidRDefault="00454763" w:rsidP="00D20C9B">
      <w:pPr>
        <w:pStyle w:val="af4"/>
        <w:numPr>
          <w:ilvl w:val="0"/>
          <w:numId w:val="11"/>
        </w:numPr>
        <w:ind w:left="0" w:firstLine="709"/>
        <w:rPr>
          <w:lang w:val="en-US"/>
        </w:rPr>
      </w:pPr>
      <w:r w:rsidRPr="00454763">
        <w:rPr>
          <w:lang w:val="en-US"/>
        </w:rPr>
        <w:t>Visintine V. Global informatio</w:t>
      </w:r>
      <w:r>
        <w:rPr>
          <w:lang w:val="en-US"/>
        </w:rPr>
        <w:t>n assurance certification paper//</w:t>
      </w:r>
      <w:r w:rsidRPr="00454763">
        <w:rPr>
          <w:lang w:val="en-US"/>
        </w:rPr>
        <w:t xml:space="preserve"> SANS Institute </w:t>
      </w:r>
      <w:r w:rsidR="008F5D24">
        <w:rPr>
          <w:lang w:val="en-US"/>
        </w:rPr>
        <w:t xml:space="preserve">– </w:t>
      </w:r>
      <w:r w:rsidRPr="00454763">
        <w:rPr>
          <w:lang w:val="en-US"/>
        </w:rPr>
        <w:t>2003</w:t>
      </w:r>
      <w:r w:rsidR="008F5D24">
        <w:rPr>
          <w:lang w:val="en-US"/>
        </w:rPr>
        <w:t>. – P. 13.</w:t>
      </w:r>
    </w:p>
    <w:p w14:paraId="1357DAAB" w14:textId="5AE0C245" w:rsidR="001F3ADB" w:rsidRPr="003F0A11" w:rsidRDefault="008F5D24" w:rsidP="00D20C9B">
      <w:pPr>
        <w:pStyle w:val="af4"/>
        <w:numPr>
          <w:ilvl w:val="0"/>
          <w:numId w:val="11"/>
        </w:numPr>
        <w:ind w:left="0" w:firstLine="709"/>
        <w:rPr>
          <w:lang w:val="en-US"/>
        </w:rPr>
      </w:pPr>
      <w:r w:rsidRPr="008F5D24">
        <w:rPr>
          <w:lang w:val="en-US"/>
        </w:rPr>
        <w:t xml:space="preserve">Caralli </w:t>
      </w:r>
      <w:r>
        <w:rPr>
          <w:lang w:val="en-US"/>
        </w:rPr>
        <w:t>R.A.,</w:t>
      </w:r>
      <w:r w:rsidRPr="008F5D24">
        <w:rPr>
          <w:lang w:val="en-US"/>
        </w:rPr>
        <w:t xml:space="preserve"> Stevens </w:t>
      </w:r>
      <w:r>
        <w:rPr>
          <w:lang w:val="en-US"/>
        </w:rPr>
        <w:t xml:space="preserve">J.F., </w:t>
      </w:r>
      <w:r w:rsidRPr="008F5D24">
        <w:rPr>
          <w:lang w:val="en-US"/>
        </w:rPr>
        <w:t>Young</w:t>
      </w:r>
      <w:r>
        <w:rPr>
          <w:lang w:val="en-US"/>
        </w:rPr>
        <w:t xml:space="preserve"> L.R.,</w:t>
      </w:r>
      <w:r w:rsidRPr="008F5D24">
        <w:rPr>
          <w:lang w:val="en-US"/>
        </w:rPr>
        <w:t xml:space="preserve"> Wilson</w:t>
      </w:r>
      <w:r>
        <w:rPr>
          <w:lang w:val="en-US"/>
        </w:rPr>
        <w:t xml:space="preserve"> W.R. </w:t>
      </w:r>
      <w:r w:rsidRPr="00DD30EB">
        <w:rPr>
          <w:lang w:val="en-US"/>
        </w:rPr>
        <w:t xml:space="preserve"> </w:t>
      </w:r>
      <w:r w:rsidR="003F0A11" w:rsidRPr="00DD30EB">
        <w:rPr>
          <w:lang w:val="en-US"/>
        </w:rPr>
        <w:t>Introducing OCTAVE Allegro: Improving the Information Security Risk Assessment Process</w:t>
      </w:r>
      <w:r w:rsidR="004C3831">
        <w:rPr>
          <w:lang w:val="en-US"/>
        </w:rPr>
        <w:t>. – 2007. – P.9.</w:t>
      </w:r>
    </w:p>
    <w:p w14:paraId="31998719" w14:textId="22A9D3F0" w:rsidR="001F3ADB" w:rsidRPr="003F0A11" w:rsidRDefault="004C3831" w:rsidP="00D20C9B">
      <w:pPr>
        <w:pStyle w:val="af4"/>
        <w:numPr>
          <w:ilvl w:val="0"/>
          <w:numId w:val="11"/>
        </w:numPr>
        <w:ind w:left="0" w:firstLine="709"/>
        <w:rPr>
          <w:lang w:val="en-US"/>
        </w:rPr>
      </w:pPr>
      <w:r>
        <w:rPr>
          <w:lang w:val="en-US"/>
        </w:rPr>
        <w:t>Peltier</w:t>
      </w:r>
      <w:r w:rsidR="003F0A11" w:rsidRPr="00C84B5F">
        <w:rPr>
          <w:lang w:val="en-US"/>
        </w:rPr>
        <w:t xml:space="preserve"> T. R. Information security risk analysis, Third Edition</w:t>
      </w:r>
      <w:r>
        <w:rPr>
          <w:lang w:val="en-US"/>
        </w:rPr>
        <w:t xml:space="preserve"> – New York: CRC Press, 2010. – P. 456.</w:t>
      </w:r>
    </w:p>
    <w:p w14:paraId="2C22C163" w14:textId="31796BE2" w:rsidR="001F3ADB" w:rsidRPr="004C3831" w:rsidRDefault="004C3831" w:rsidP="00D20C9B">
      <w:pPr>
        <w:pStyle w:val="af4"/>
        <w:numPr>
          <w:ilvl w:val="0"/>
          <w:numId w:val="11"/>
        </w:numPr>
        <w:ind w:left="0" w:firstLine="709"/>
        <w:rPr>
          <w:lang w:val="en-US"/>
        </w:rPr>
      </w:pPr>
      <w:r w:rsidRPr="004C3831">
        <w:rPr>
          <w:lang w:val="en-US"/>
        </w:rPr>
        <w:t>Resources for Security Risk Analysis, ISO 17799 / BS7799</w:t>
      </w:r>
      <w:r>
        <w:rPr>
          <w:lang w:val="en-US"/>
        </w:rPr>
        <w:t xml:space="preserve"> </w:t>
      </w:r>
      <w:r w:rsidRPr="004C3831">
        <w:rPr>
          <w:lang w:val="en-US"/>
        </w:rPr>
        <w:t>Security Policies &amp; Security Audit</w:t>
      </w:r>
      <w:r>
        <w:rPr>
          <w:lang w:val="en-US"/>
        </w:rPr>
        <w:t xml:space="preserve"> // SECURITYAUDITOR.NET: </w:t>
      </w:r>
      <w:r>
        <w:t>сайт</w:t>
      </w:r>
      <w:r w:rsidRPr="004C3831">
        <w:rPr>
          <w:lang w:val="en-US"/>
        </w:rPr>
        <w:t xml:space="preserve"> </w:t>
      </w:r>
      <w:r>
        <w:t>компании</w:t>
      </w:r>
      <w:r w:rsidRPr="004C3831">
        <w:rPr>
          <w:lang w:val="en-US"/>
        </w:rPr>
        <w:t xml:space="preserve"> </w:t>
      </w:r>
      <w:r>
        <w:rPr>
          <w:lang w:val="en-US"/>
        </w:rPr>
        <w:t xml:space="preserve">Risk Associates. – URL: </w:t>
      </w:r>
      <w:r w:rsidRPr="004C3831">
        <w:rPr>
          <w:lang w:val="en-US"/>
        </w:rPr>
        <w:t>https://www.securityauditor.net/</w:t>
      </w:r>
      <w:r>
        <w:rPr>
          <w:lang w:val="en-US"/>
        </w:rPr>
        <w:t xml:space="preserve">. – </w:t>
      </w:r>
      <w:r w:rsidRPr="004C3831">
        <w:rPr>
          <w:lang w:val="en-US"/>
        </w:rPr>
        <w:t>(</w:t>
      </w:r>
      <w:r>
        <w:t>дата</w:t>
      </w:r>
      <w:r w:rsidRPr="004C3831">
        <w:rPr>
          <w:lang w:val="en-US"/>
        </w:rPr>
        <w:t xml:space="preserve"> </w:t>
      </w:r>
      <w:r>
        <w:t>обращения</w:t>
      </w:r>
      <w:r w:rsidRPr="004C3831">
        <w:rPr>
          <w:lang w:val="en-US"/>
        </w:rPr>
        <w:t xml:space="preserve"> 21.10.2019)</w:t>
      </w:r>
      <w:r w:rsidR="00B635D1">
        <w:rPr>
          <w:lang w:val="en-US"/>
        </w:rPr>
        <w:t>.</w:t>
      </w:r>
    </w:p>
    <w:p w14:paraId="1A5782D1" w14:textId="4294B508" w:rsidR="001F3ADB" w:rsidRPr="003F0A11" w:rsidRDefault="004C3831" w:rsidP="00D20C9B">
      <w:pPr>
        <w:pStyle w:val="af4"/>
        <w:numPr>
          <w:ilvl w:val="0"/>
          <w:numId w:val="11"/>
        </w:numPr>
        <w:ind w:left="0" w:firstLine="709"/>
        <w:rPr>
          <w:lang w:val="en-US"/>
        </w:rPr>
      </w:pPr>
      <w:r w:rsidRPr="004C3831">
        <w:rPr>
          <w:lang w:val="en-US"/>
        </w:rPr>
        <w:t xml:space="preserve">Information technology — Security techniques — Code of practice for information security management </w:t>
      </w:r>
      <w:r>
        <w:rPr>
          <w:lang w:val="en-US"/>
        </w:rPr>
        <w:t xml:space="preserve">// </w:t>
      </w:r>
      <w:r w:rsidRPr="004C3831">
        <w:rPr>
          <w:lang w:val="en-US"/>
        </w:rPr>
        <w:t>ISO/IEC 17799</w:t>
      </w:r>
      <w:r w:rsidR="00B635D1">
        <w:rPr>
          <w:lang w:val="en-US"/>
        </w:rPr>
        <w:t>. – 2005.</w:t>
      </w:r>
    </w:p>
    <w:p w14:paraId="4324AE90" w14:textId="36D253C2" w:rsidR="001F3ADB" w:rsidRPr="003F0A11" w:rsidRDefault="00B635D1" w:rsidP="00D20C9B">
      <w:pPr>
        <w:pStyle w:val="af4"/>
        <w:numPr>
          <w:ilvl w:val="0"/>
          <w:numId w:val="11"/>
        </w:numPr>
        <w:ind w:left="0" w:firstLine="709"/>
        <w:rPr>
          <w:lang w:val="en-US"/>
        </w:rPr>
      </w:pPr>
      <w:r>
        <w:rPr>
          <w:lang w:val="en-US"/>
        </w:rPr>
        <w:t xml:space="preserve">Fabbri J. </w:t>
      </w:r>
      <w:r w:rsidRPr="00B635D1">
        <w:rPr>
          <w:lang w:val="en-US"/>
        </w:rPr>
        <w:t xml:space="preserve">Risk Scoring Methodology </w:t>
      </w:r>
      <w:r>
        <w:rPr>
          <w:lang w:val="en-US"/>
        </w:rPr>
        <w:t xml:space="preserve">// RISKWATCH.COM: risk watch website. – URL: </w:t>
      </w:r>
      <w:r w:rsidRPr="00B635D1">
        <w:rPr>
          <w:lang w:val="en-US"/>
        </w:rPr>
        <w:t>https://riskwatch.com/2019/07/31/risk-scoring-methodology/</w:t>
      </w:r>
      <w:r>
        <w:rPr>
          <w:lang w:val="en-US"/>
        </w:rPr>
        <w:t>. – (</w:t>
      </w:r>
      <w:r>
        <w:t>дата</w:t>
      </w:r>
      <w:r w:rsidRPr="00B635D1">
        <w:rPr>
          <w:lang w:val="en-US"/>
        </w:rPr>
        <w:t xml:space="preserve"> </w:t>
      </w:r>
      <w:r>
        <w:t>обращения</w:t>
      </w:r>
      <w:r w:rsidRPr="00B635D1">
        <w:rPr>
          <w:lang w:val="en-US"/>
        </w:rPr>
        <w:t xml:space="preserve"> 25.10.2019)</w:t>
      </w:r>
    </w:p>
    <w:p w14:paraId="0FD5DB57" w14:textId="41862B57" w:rsidR="001F3ADB" w:rsidRPr="00B635D1" w:rsidRDefault="00B635D1" w:rsidP="00D20C9B">
      <w:pPr>
        <w:pStyle w:val="af4"/>
        <w:numPr>
          <w:ilvl w:val="0"/>
          <w:numId w:val="11"/>
        </w:numPr>
        <w:ind w:left="0" w:firstLine="709"/>
      </w:pPr>
      <w:r>
        <w:lastRenderedPageBreak/>
        <w:t>К</w:t>
      </w:r>
      <w:r w:rsidRPr="00B635D1">
        <w:t xml:space="preserve">омплексное решение для управления информационной безопасностью // </w:t>
      </w:r>
      <w:r>
        <w:rPr>
          <w:lang w:val="en-US"/>
        </w:rPr>
        <w:t>DSEC</w:t>
      </w:r>
      <w:r w:rsidRPr="00B635D1">
        <w:t>.</w:t>
      </w:r>
      <w:r>
        <w:rPr>
          <w:lang w:val="en-US"/>
        </w:rPr>
        <w:t>RU</w:t>
      </w:r>
      <w:r w:rsidRPr="00B635D1">
        <w:t xml:space="preserve">: </w:t>
      </w:r>
      <w:r>
        <w:rPr>
          <w:lang w:val="en-US"/>
        </w:rPr>
        <w:t>digital</w:t>
      </w:r>
      <w:r w:rsidRPr="00B635D1">
        <w:t xml:space="preserve"> </w:t>
      </w:r>
      <w:r>
        <w:rPr>
          <w:lang w:val="en-US"/>
        </w:rPr>
        <w:t>security</w:t>
      </w:r>
      <w:r w:rsidRPr="00B635D1">
        <w:t xml:space="preserve"> </w:t>
      </w:r>
      <w:r>
        <w:rPr>
          <w:lang w:val="en-US"/>
        </w:rPr>
        <w:t>company</w:t>
      </w:r>
      <w:r w:rsidRPr="00B635D1">
        <w:t xml:space="preserve"> </w:t>
      </w:r>
      <w:r>
        <w:rPr>
          <w:lang w:val="en-US"/>
        </w:rPr>
        <w:t>website</w:t>
      </w:r>
      <w:r w:rsidRPr="00B635D1">
        <w:t xml:space="preserve">. – </w:t>
      </w:r>
      <w:r>
        <w:rPr>
          <w:lang w:val="en-US"/>
        </w:rPr>
        <w:t>URL</w:t>
      </w:r>
      <w:r w:rsidRPr="00B635D1">
        <w:t>:</w:t>
      </w:r>
      <w:r>
        <w:t xml:space="preserve"> </w:t>
      </w:r>
      <w:r w:rsidRPr="00B635D1">
        <w:t>https://dsec.ru/press-release/digital-security-office-2005-kompleksnoe-reshenie-dlya-upravleniya-informatsionnoj-bezopasnostyu/. – (</w:t>
      </w:r>
      <w:r>
        <w:t xml:space="preserve">дата обращения </w:t>
      </w:r>
      <w:r w:rsidRPr="00B635D1">
        <w:t>02.11.2019).</w:t>
      </w:r>
    </w:p>
    <w:p w14:paraId="2D0B6DF4" w14:textId="636B1497" w:rsidR="001F3ADB" w:rsidRDefault="00B635D1" w:rsidP="00D20C9B">
      <w:pPr>
        <w:pStyle w:val="af4"/>
        <w:numPr>
          <w:ilvl w:val="0"/>
          <w:numId w:val="11"/>
        </w:numPr>
        <w:ind w:left="0" w:firstLine="709"/>
      </w:pPr>
      <w:r w:rsidRPr="00B635D1">
        <w:t>Астахов А.</w:t>
      </w:r>
      <w:r>
        <w:t>М.</w:t>
      </w:r>
      <w:r w:rsidRPr="00B635D1">
        <w:t xml:space="preserve"> Искусство управления информационными рисками </w:t>
      </w:r>
      <w:r>
        <w:t>–</w:t>
      </w:r>
      <w:r w:rsidR="00170468">
        <w:t xml:space="preserve"> Москва: ДМК Пресс, 20</w:t>
      </w:r>
      <w:r>
        <w:t>10 – С. 312.</w:t>
      </w:r>
    </w:p>
    <w:p w14:paraId="0E07D0DF" w14:textId="20EDA068" w:rsidR="001F3ADB" w:rsidRPr="00B635D1" w:rsidRDefault="00B635D1" w:rsidP="00D20C9B">
      <w:pPr>
        <w:pStyle w:val="af4"/>
        <w:numPr>
          <w:ilvl w:val="0"/>
          <w:numId w:val="11"/>
        </w:numPr>
        <w:ind w:left="0" w:firstLine="709"/>
        <w:rPr>
          <w:lang w:val="en-US"/>
        </w:rPr>
      </w:pPr>
      <w:r w:rsidRPr="00B635D1">
        <w:rPr>
          <w:lang w:val="en-US"/>
        </w:rPr>
        <w:t>CRAMM (CCTA Risk Analysis and Management Method)</w:t>
      </w:r>
      <w:r>
        <w:rPr>
          <w:lang w:val="en-US"/>
        </w:rPr>
        <w:t xml:space="preserve"> // MANAGEMENTMANIA.COM: management blogs. – URL: </w:t>
      </w:r>
      <w:r w:rsidRPr="00B635D1">
        <w:rPr>
          <w:lang w:val="en-US"/>
        </w:rPr>
        <w:t>https://managementmania.com/en/cramm-ccta-risk-analysis-and-management-method</w:t>
      </w:r>
      <w:r>
        <w:rPr>
          <w:lang w:val="en-US"/>
        </w:rPr>
        <w:t>. – (</w:t>
      </w:r>
      <w:r>
        <w:t>дата</w:t>
      </w:r>
      <w:r w:rsidRPr="00B635D1">
        <w:rPr>
          <w:lang w:val="en-US"/>
        </w:rPr>
        <w:t xml:space="preserve"> </w:t>
      </w:r>
      <w:r>
        <w:t>обращения</w:t>
      </w:r>
      <w:r w:rsidRPr="00B635D1">
        <w:rPr>
          <w:lang w:val="en-US"/>
        </w:rPr>
        <w:t xml:space="preserve"> 5.11.2019).</w:t>
      </w:r>
    </w:p>
    <w:p w14:paraId="2B86AD3B" w14:textId="6F3C6A4A" w:rsidR="001F3ADB" w:rsidRPr="00B635D1" w:rsidRDefault="00B635D1" w:rsidP="00D20C9B">
      <w:pPr>
        <w:pStyle w:val="af4"/>
        <w:numPr>
          <w:ilvl w:val="0"/>
          <w:numId w:val="11"/>
        </w:numPr>
        <w:ind w:left="0" w:firstLine="709"/>
      </w:pPr>
      <w:r>
        <w:t>Дойникова</w:t>
      </w:r>
      <w:r w:rsidRPr="00B635D1">
        <w:t xml:space="preserve"> Е. В. Методики и программный компонент оценки рисков на основе графов атак для систем управления информацией и </w:t>
      </w:r>
      <w:r>
        <w:t xml:space="preserve">событиями безопасности </w:t>
      </w:r>
      <w:r w:rsidRPr="00B635D1">
        <w:t xml:space="preserve">// </w:t>
      </w:r>
      <w:r w:rsidRPr="00170468">
        <w:t>Информационно</w:t>
      </w:r>
      <w:r w:rsidRPr="00B635D1">
        <w:t xml:space="preserve">-управляющие системы. </w:t>
      </w:r>
      <w:r w:rsidR="00170468">
        <w:t>– СПБ: Политехника, 2016. – С. 54</w:t>
      </w:r>
    </w:p>
    <w:p w14:paraId="0A0FF555" w14:textId="11D26348" w:rsidR="003A5E92" w:rsidRPr="003A5E92" w:rsidRDefault="00170468" w:rsidP="00D20C9B">
      <w:pPr>
        <w:pStyle w:val="af4"/>
        <w:numPr>
          <w:ilvl w:val="0"/>
          <w:numId w:val="11"/>
        </w:numPr>
        <w:ind w:left="0" w:firstLine="709"/>
        <w:rPr>
          <w:lang w:val="en-US"/>
        </w:rPr>
      </w:pPr>
      <w:r>
        <w:rPr>
          <w:lang w:val="en-US"/>
        </w:rPr>
        <w:t>Ingols</w:t>
      </w:r>
      <w:r w:rsidR="003A5E92" w:rsidRPr="00F8132C">
        <w:rPr>
          <w:lang w:val="en-US"/>
        </w:rPr>
        <w:t xml:space="preserve"> K. Practical attack graph generation for network defense </w:t>
      </w:r>
      <w:r>
        <w:rPr>
          <w:lang w:val="en-US"/>
        </w:rPr>
        <w:t xml:space="preserve">// </w:t>
      </w:r>
      <w:r w:rsidR="003A5E92" w:rsidRPr="00F8132C">
        <w:rPr>
          <w:lang w:val="en-US"/>
        </w:rPr>
        <w:t>Proceedings of 22nd Annual Conference on the Computer Security Applications (Miami Beach, FL, 2006). – IEEE, 2006. – P. 121.</w:t>
      </w:r>
    </w:p>
    <w:p w14:paraId="0298FA7C" w14:textId="31E7B702" w:rsidR="003A5E92" w:rsidRPr="00170468" w:rsidRDefault="003A5E92" w:rsidP="00D20C9B">
      <w:pPr>
        <w:pStyle w:val="af4"/>
        <w:numPr>
          <w:ilvl w:val="0"/>
          <w:numId w:val="11"/>
        </w:numPr>
        <w:ind w:left="0" w:firstLine="709"/>
        <w:rPr>
          <w:lang w:val="en-US"/>
        </w:rPr>
      </w:pP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w:t>
      </w:r>
      <w:r w:rsidR="00170468">
        <w:t>Известия вузов</w:t>
      </w:r>
      <w:r w:rsidRPr="006C4D65">
        <w:t>. Приборостроение</w:t>
      </w:r>
      <w:r w:rsidRPr="00170468">
        <w:rPr>
          <w:lang w:val="en-US"/>
        </w:rPr>
        <w:t xml:space="preserve">. </w:t>
      </w:r>
      <w:r w:rsidR="00170468" w:rsidRPr="00170468">
        <w:rPr>
          <w:lang w:val="en-US"/>
        </w:rPr>
        <w:t xml:space="preserve">– </w:t>
      </w:r>
      <w:r w:rsidRPr="00170468">
        <w:rPr>
          <w:lang w:val="en-US"/>
        </w:rPr>
        <w:t>2003.</w:t>
      </w:r>
      <w:r w:rsidR="00170468" w:rsidRPr="00170468">
        <w:rPr>
          <w:lang w:val="en-US"/>
        </w:rPr>
        <w:t xml:space="preserve"> </w:t>
      </w:r>
      <w:r w:rsidR="00AB6446" w:rsidRPr="00170468">
        <w:rPr>
          <w:lang w:val="en-US"/>
        </w:rPr>
        <w:t>– Т</w:t>
      </w:r>
      <w:r w:rsidRPr="00170468">
        <w:rPr>
          <w:lang w:val="en-US"/>
        </w:rPr>
        <w:t>. 46</w:t>
      </w:r>
      <w:r w:rsidR="00170468" w:rsidRPr="00170468">
        <w:rPr>
          <w:lang w:val="en-US"/>
        </w:rPr>
        <w:t>.</w:t>
      </w:r>
      <w:r w:rsidR="00170468">
        <w:t xml:space="preserve"> – </w:t>
      </w:r>
      <w:r w:rsidRPr="00170468">
        <w:rPr>
          <w:lang w:val="en-US"/>
        </w:rPr>
        <w:t xml:space="preserve"> № 7.</w:t>
      </w:r>
      <w:r w:rsidR="00170468" w:rsidRPr="00170468">
        <w:rPr>
          <w:lang w:val="en-US"/>
        </w:rPr>
        <w:t xml:space="preserve"> – </w:t>
      </w:r>
      <w:r w:rsidR="00170468">
        <w:t>С</w:t>
      </w:r>
      <w:r w:rsidR="00170468" w:rsidRPr="00170468">
        <w:rPr>
          <w:lang w:val="en-US"/>
        </w:rPr>
        <w:t>. 22.</w:t>
      </w:r>
    </w:p>
    <w:p w14:paraId="7CCA3226" w14:textId="7967CF5A" w:rsidR="003A5E92" w:rsidRPr="003A5E92" w:rsidRDefault="00170468" w:rsidP="00D20C9B">
      <w:pPr>
        <w:pStyle w:val="af4"/>
        <w:numPr>
          <w:ilvl w:val="0"/>
          <w:numId w:val="11"/>
        </w:numPr>
        <w:ind w:left="0" w:firstLine="709"/>
        <w:rPr>
          <w:lang w:val="en-US"/>
        </w:rPr>
      </w:pPr>
      <w:r w:rsidRPr="00170468">
        <w:rPr>
          <w:lang w:val="en-US"/>
        </w:rPr>
        <w:t xml:space="preserve">Kanoun W. Automated reaction based on risk analysis and attackers skills in intrusion detection systems // Proceedings of the Third International Conference on Risks and Security of Internet and Systems (28-30 Oct. 2008). – P. 117–124. </w:t>
      </w:r>
    </w:p>
    <w:p w14:paraId="263DE97A" w14:textId="05B4376D" w:rsidR="003A5E92" w:rsidRPr="003A5E92" w:rsidRDefault="00170468" w:rsidP="00D20C9B">
      <w:pPr>
        <w:pStyle w:val="af4"/>
        <w:numPr>
          <w:ilvl w:val="0"/>
          <w:numId w:val="11"/>
        </w:numPr>
        <w:ind w:left="0" w:firstLine="709"/>
        <w:rPr>
          <w:lang w:val="en-US"/>
        </w:rPr>
      </w:pPr>
      <w:r w:rsidRPr="00170468">
        <w:rPr>
          <w:lang w:val="en-US"/>
        </w:rPr>
        <w:t>W</w:t>
      </w:r>
      <w:r>
        <w:rPr>
          <w:lang w:val="en-US"/>
        </w:rPr>
        <w:t xml:space="preserve">hite Paper. 6 key risk management metrics for controlling cyber security // CDN2.HUBSPOT.NET: file sharing service. – URL: </w:t>
      </w:r>
      <w:r w:rsidRPr="00170468">
        <w:rPr>
          <w:lang w:val="en-US"/>
        </w:rPr>
        <w:t xml:space="preserve">https://cdn2.hubspot.net/hubfs/91381/2019 Collateral/White Papers/Controlling </w:t>
      </w:r>
      <w:r w:rsidRPr="00170468">
        <w:rPr>
          <w:lang w:val="en-US"/>
        </w:rPr>
        <w:lastRenderedPageBreak/>
        <w:t>Cyber Security/6 Key Risk Management Metrics</w:t>
      </w:r>
      <w:r>
        <w:rPr>
          <w:lang w:val="en-US"/>
        </w:rPr>
        <w:t xml:space="preserve"> for Controlling Cyber Security </w:t>
      </w:r>
      <w:r w:rsidRPr="00170468">
        <w:rPr>
          <w:lang w:val="en-US"/>
        </w:rPr>
        <w:t>.pdf</w:t>
      </w:r>
      <w:r>
        <w:rPr>
          <w:lang w:val="en-US"/>
        </w:rPr>
        <w:t xml:space="preserve">. – </w:t>
      </w:r>
      <w:r w:rsidRPr="00170468">
        <w:rPr>
          <w:lang w:val="en-US"/>
        </w:rPr>
        <w:t>(</w:t>
      </w:r>
      <w:r>
        <w:t>дата</w:t>
      </w:r>
      <w:r w:rsidRPr="00170468">
        <w:rPr>
          <w:lang w:val="en-US"/>
        </w:rPr>
        <w:t xml:space="preserve"> </w:t>
      </w:r>
      <w:r>
        <w:t>обращения</w:t>
      </w:r>
      <w:r w:rsidRPr="00170468">
        <w:rPr>
          <w:lang w:val="en-US"/>
        </w:rPr>
        <w:t xml:space="preserve"> 15.11.2019).</w:t>
      </w:r>
    </w:p>
    <w:p w14:paraId="7218E1B3" w14:textId="39DDF3E9" w:rsidR="003A5E92" w:rsidRPr="003A5E92" w:rsidRDefault="003A5E92" w:rsidP="00D20C9B">
      <w:pPr>
        <w:pStyle w:val="af4"/>
        <w:numPr>
          <w:ilvl w:val="0"/>
          <w:numId w:val="11"/>
        </w:numPr>
        <w:ind w:left="0" w:firstLine="709"/>
        <w:rPr>
          <w:lang w:val="en-US"/>
        </w:rPr>
      </w:pPr>
      <w:r w:rsidRPr="007B46AB">
        <w:rPr>
          <w:lang w:val="en-US"/>
        </w:rPr>
        <w:t xml:space="preserve">The </w:t>
      </w:r>
      <w:r w:rsidRPr="000A529E">
        <w:rPr>
          <w:lang w:val="en-US"/>
        </w:rPr>
        <w:t>Center</w:t>
      </w:r>
      <w:r w:rsidRPr="007B46AB">
        <w:rPr>
          <w:lang w:val="en-US"/>
        </w:rPr>
        <w:t xml:space="preserve"> for Internet Security. The</w:t>
      </w:r>
      <w:r w:rsidRPr="003A5E92">
        <w:rPr>
          <w:lang w:val="en-US"/>
        </w:rPr>
        <w:t xml:space="preserve"> </w:t>
      </w:r>
      <w:r w:rsidRPr="007B46AB">
        <w:rPr>
          <w:lang w:val="en-US"/>
        </w:rPr>
        <w:t>CIS</w:t>
      </w:r>
      <w:r w:rsidRPr="003A5E92">
        <w:rPr>
          <w:lang w:val="en-US"/>
        </w:rPr>
        <w:t xml:space="preserve"> </w:t>
      </w:r>
      <w:r w:rsidRPr="007B46AB">
        <w:rPr>
          <w:lang w:val="en-US"/>
        </w:rPr>
        <w:t>Security</w:t>
      </w:r>
      <w:r w:rsidRPr="003A5E92">
        <w:rPr>
          <w:lang w:val="en-US"/>
        </w:rPr>
        <w:t xml:space="preserve"> </w:t>
      </w:r>
      <w:r w:rsidRPr="007B46AB">
        <w:rPr>
          <w:lang w:val="en-US"/>
        </w:rPr>
        <w:t>Metrics</w:t>
      </w:r>
      <w:r w:rsidRPr="003A5E92">
        <w:rPr>
          <w:lang w:val="en-US"/>
        </w:rPr>
        <w:t xml:space="preserve"> </w:t>
      </w:r>
      <w:r w:rsidR="00170468">
        <w:rPr>
          <w:lang w:val="en-US"/>
        </w:rPr>
        <w:t>//</w:t>
      </w:r>
      <w:r w:rsidRPr="003A5E92">
        <w:rPr>
          <w:lang w:val="en-US"/>
        </w:rPr>
        <w:t xml:space="preserve"> </w:t>
      </w:r>
      <w:proofErr w:type="gramStart"/>
      <w:r w:rsidRPr="007B46AB">
        <w:rPr>
          <w:lang w:val="en-US"/>
        </w:rPr>
        <w:t>The</w:t>
      </w:r>
      <w:proofErr w:type="gramEnd"/>
      <w:r w:rsidRPr="003A5E92">
        <w:rPr>
          <w:lang w:val="en-US"/>
        </w:rPr>
        <w:t xml:space="preserve"> Center </w:t>
      </w:r>
      <w:r w:rsidRPr="007B46AB">
        <w:rPr>
          <w:lang w:val="en-US"/>
        </w:rPr>
        <w:t>for</w:t>
      </w:r>
      <w:r w:rsidRPr="003A5E92">
        <w:rPr>
          <w:lang w:val="en-US"/>
        </w:rPr>
        <w:t xml:space="preserve"> </w:t>
      </w:r>
      <w:r w:rsidRPr="007B46AB">
        <w:rPr>
          <w:lang w:val="en-US"/>
        </w:rPr>
        <w:t>Internet</w:t>
      </w:r>
      <w:r w:rsidRPr="003A5E92">
        <w:rPr>
          <w:lang w:val="en-US"/>
        </w:rPr>
        <w:t xml:space="preserve"> </w:t>
      </w:r>
      <w:r w:rsidRPr="007B46AB">
        <w:rPr>
          <w:lang w:val="en-US"/>
        </w:rPr>
        <w:t>Security</w:t>
      </w:r>
      <w:r w:rsidR="00170468">
        <w:rPr>
          <w:lang w:val="en-US"/>
        </w:rPr>
        <w:t>. – 2009. – P.175</w:t>
      </w:r>
      <w:r w:rsidRPr="003A5E92">
        <w:rPr>
          <w:lang w:val="en-US"/>
        </w:rPr>
        <w:t>.</w:t>
      </w:r>
    </w:p>
    <w:p w14:paraId="5DFB1BC7" w14:textId="092AF31B" w:rsidR="003A5E92" w:rsidRPr="008F122F" w:rsidRDefault="008F122F" w:rsidP="00D20C9B">
      <w:pPr>
        <w:pStyle w:val="af4"/>
        <w:numPr>
          <w:ilvl w:val="0"/>
          <w:numId w:val="11"/>
        </w:numPr>
        <w:ind w:left="0" w:firstLine="709"/>
      </w:pPr>
      <w:r w:rsidRPr="000A529E">
        <w:rPr>
          <w:lang w:val="en-US"/>
        </w:rPr>
        <w:t xml:space="preserve"> </w:t>
      </w:r>
      <w:r>
        <w:t>Дойникова</w:t>
      </w:r>
      <w:r w:rsidRPr="008F122F">
        <w:t xml:space="preserve"> Е. В. Показатели и методики оценки защищенности компьютерных сетей на основе графов атак и графов зависимостей сервисов </w:t>
      </w:r>
      <w:r>
        <w:t>// Труды СПИИРАН. – СПб</w:t>
      </w:r>
      <w:r w:rsidRPr="008F122F">
        <w:t xml:space="preserve">: Наука, 2013. – Вып. </w:t>
      </w:r>
      <w:r>
        <w:t>26</w:t>
      </w:r>
      <w:r w:rsidRPr="008F122F">
        <w:t>. – С. 54–68.</w:t>
      </w:r>
    </w:p>
    <w:p w14:paraId="4A0545C0" w14:textId="5D431E72" w:rsidR="003A5E92" w:rsidRPr="003A5E92" w:rsidRDefault="003A5E92" w:rsidP="00D20C9B">
      <w:pPr>
        <w:pStyle w:val="af4"/>
        <w:numPr>
          <w:ilvl w:val="0"/>
          <w:numId w:val="11"/>
        </w:numPr>
        <w:ind w:left="0" w:firstLine="709"/>
        <w:rPr>
          <w:lang w:val="en-US"/>
        </w:rPr>
      </w:pPr>
      <w:r w:rsidRPr="003A5E92">
        <w:rPr>
          <w:lang w:val="en-US"/>
        </w:rPr>
        <w:t>Mell P., Scarfone K., Romanosky S. A Complete Guide to the Common Vulnerabi</w:t>
      </w:r>
      <w:r w:rsidR="008F122F">
        <w:rPr>
          <w:lang w:val="en-US"/>
        </w:rPr>
        <w:t xml:space="preserve">lity Scoring System Version 2.0 // NIST.GOV: an official website of the USA government. – URL: </w:t>
      </w:r>
      <w:r w:rsidR="008F122F" w:rsidRPr="008F122F">
        <w:rPr>
          <w:lang w:val="en-US"/>
        </w:rPr>
        <w:t>https://www.nist.gov/publications/complete-guide-common-vulnerability-scoring-system-version-20</w:t>
      </w:r>
      <w:r w:rsidR="008F122F">
        <w:rPr>
          <w:lang w:val="en-US"/>
        </w:rPr>
        <w:t xml:space="preserve">. – </w:t>
      </w:r>
      <w:r w:rsidR="008F122F" w:rsidRPr="008F122F">
        <w:rPr>
          <w:lang w:val="en-US"/>
        </w:rPr>
        <w:t>(</w:t>
      </w:r>
      <w:r w:rsidR="008F122F">
        <w:t>дата</w:t>
      </w:r>
      <w:r w:rsidR="008F122F" w:rsidRPr="008F122F">
        <w:rPr>
          <w:lang w:val="en-US"/>
        </w:rPr>
        <w:t xml:space="preserve"> </w:t>
      </w:r>
      <w:r w:rsidR="008F122F">
        <w:t>обращения</w:t>
      </w:r>
      <w:r w:rsidR="008F122F" w:rsidRPr="008F122F">
        <w:rPr>
          <w:lang w:val="en-US"/>
        </w:rPr>
        <w:t xml:space="preserve"> 15.11.2019).</w:t>
      </w:r>
    </w:p>
    <w:p w14:paraId="76C0A9FF" w14:textId="160746D2" w:rsidR="003A5E92" w:rsidRPr="003B4656" w:rsidRDefault="008F122F" w:rsidP="00D20C9B">
      <w:pPr>
        <w:pStyle w:val="af4"/>
        <w:numPr>
          <w:ilvl w:val="0"/>
          <w:numId w:val="11"/>
        </w:numPr>
        <w:ind w:left="0" w:firstLine="709"/>
        <w:rPr>
          <w:lang w:val="en-US"/>
        </w:rPr>
      </w:pPr>
      <w:r w:rsidRPr="008F122F">
        <w:rPr>
          <w:lang w:val="en-US"/>
        </w:rPr>
        <w:t>Stan</w:t>
      </w:r>
      <w:r>
        <w:rPr>
          <w:lang w:val="en-US"/>
        </w:rPr>
        <w:t xml:space="preserve"> O.</w:t>
      </w:r>
      <w:r w:rsidRPr="008F122F">
        <w:rPr>
          <w:lang w:val="en-US"/>
        </w:rPr>
        <w:t>, Bitton</w:t>
      </w:r>
      <w:r>
        <w:rPr>
          <w:lang w:val="en-US"/>
        </w:rPr>
        <w:t xml:space="preserve"> R.</w:t>
      </w:r>
      <w:r w:rsidRPr="008F122F">
        <w:rPr>
          <w:lang w:val="en-US"/>
        </w:rPr>
        <w:t>, Ezrets</w:t>
      </w:r>
      <w:r>
        <w:rPr>
          <w:lang w:val="en-US"/>
        </w:rPr>
        <w:t xml:space="preserve"> M.</w:t>
      </w:r>
      <w:r w:rsidRPr="008F122F">
        <w:rPr>
          <w:lang w:val="en-US"/>
        </w:rPr>
        <w:t>, Dadon</w:t>
      </w:r>
      <w:r>
        <w:rPr>
          <w:lang w:val="en-US"/>
        </w:rPr>
        <w:t xml:space="preserve"> M.</w:t>
      </w:r>
      <w:r w:rsidRPr="008F122F">
        <w:rPr>
          <w:lang w:val="en-US"/>
        </w:rPr>
        <w:t>, Inokuchi</w:t>
      </w:r>
      <w:r>
        <w:rPr>
          <w:lang w:val="en-US"/>
        </w:rPr>
        <w:t xml:space="preserve"> M.</w:t>
      </w:r>
      <w:r w:rsidRPr="008F122F">
        <w:rPr>
          <w:lang w:val="en-US"/>
        </w:rPr>
        <w:t>, Ohta</w:t>
      </w:r>
      <w:r>
        <w:rPr>
          <w:lang w:val="en-US"/>
        </w:rPr>
        <w:t xml:space="preserve"> Y.</w:t>
      </w:r>
      <w:r w:rsidRPr="008F122F">
        <w:rPr>
          <w:lang w:val="en-US"/>
        </w:rPr>
        <w:t>, Yagyu</w:t>
      </w:r>
      <w:r>
        <w:rPr>
          <w:lang w:val="en-US"/>
        </w:rPr>
        <w:t xml:space="preserve"> T.</w:t>
      </w:r>
      <w:r w:rsidRPr="008F122F">
        <w:rPr>
          <w:lang w:val="en-US"/>
        </w:rPr>
        <w:t>, Elovici</w:t>
      </w:r>
      <w:r>
        <w:rPr>
          <w:lang w:val="en-US"/>
        </w:rPr>
        <w:t xml:space="preserve"> Y.</w:t>
      </w:r>
      <w:r w:rsidRPr="008F122F">
        <w:rPr>
          <w:lang w:val="en-US"/>
        </w:rPr>
        <w:t>, ShabtaiHeuristic</w:t>
      </w:r>
      <w:r>
        <w:rPr>
          <w:lang w:val="en-US"/>
        </w:rPr>
        <w:t xml:space="preserve"> A.</w:t>
      </w:r>
      <w:r w:rsidRPr="008F122F">
        <w:rPr>
          <w:lang w:val="en-US"/>
        </w:rPr>
        <w:t xml:space="preserve"> Heuristic Approach Towards Countermeasure Selection using Attack Graph</w:t>
      </w:r>
      <w:r>
        <w:rPr>
          <w:lang w:val="en-US"/>
        </w:rPr>
        <w:t xml:space="preserve"> // DEEPAI.ORG: artificial intelligence researches. – URL: </w:t>
      </w:r>
      <w:r w:rsidRPr="008F122F">
        <w:rPr>
          <w:lang w:val="en-US"/>
        </w:rPr>
        <w:t>https://deepai.org/publication/heuristic-approach-towards-countermeasure-selection-using-attack-graphs</w:t>
      </w:r>
      <w:r>
        <w:rPr>
          <w:lang w:val="en-US"/>
        </w:rPr>
        <w:t>. – (</w:t>
      </w:r>
      <w:r>
        <w:t>дата</w:t>
      </w:r>
      <w:r w:rsidRPr="008F122F">
        <w:rPr>
          <w:lang w:val="en-US"/>
        </w:rPr>
        <w:t xml:space="preserve"> </w:t>
      </w:r>
      <w:r>
        <w:t>обращения</w:t>
      </w:r>
      <w:r w:rsidRPr="008F122F">
        <w:rPr>
          <w:lang w:val="en-US"/>
        </w:rPr>
        <w:t xml:space="preserve"> </w:t>
      </w:r>
      <w:r w:rsidR="00AB6446" w:rsidRPr="00AB6446">
        <w:rPr>
          <w:lang w:val="en-US"/>
        </w:rPr>
        <w:t>29.11.2019).</w:t>
      </w:r>
    </w:p>
    <w:p w14:paraId="6CD153FC" w14:textId="69AA1448" w:rsidR="003A5E92" w:rsidRPr="003B4656" w:rsidRDefault="00AB6446" w:rsidP="00D20C9B">
      <w:pPr>
        <w:pStyle w:val="af4"/>
        <w:numPr>
          <w:ilvl w:val="0"/>
          <w:numId w:val="11"/>
        </w:numPr>
        <w:ind w:left="0" w:firstLine="709"/>
        <w:rPr>
          <w:lang w:val="en-US"/>
        </w:rPr>
      </w:pPr>
      <w:r>
        <w:rPr>
          <w:lang w:val="en-US"/>
        </w:rPr>
        <w:t xml:space="preserve">Cuppens F., Autrel F., Bouzida Y., Garcia J., Gombault S., Sans T. </w:t>
      </w:r>
      <w:r w:rsidRPr="00AB6446">
        <w:rPr>
          <w:lang w:val="en-US"/>
        </w:rPr>
        <w:t>Anti-correlation as a criterion to select appropriate counter-measures in an intrusion detection framework</w:t>
      </w:r>
      <w:r>
        <w:rPr>
          <w:lang w:val="en-US"/>
        </w:rPr>
        <w:t xml:space="preserve"> // </w:t>
      </w:r>
      <w:r w:rsidRPr="00AB6446">
        <w:rPr>
          <w:lang w:val="en-US"/>
        </w:rPr>
        <w:t>Annales Des Télécommunications</w:t>
      </w:r>
      <w:r>
        <w:rPr>
          <w:lang w:val="en-US"/>
        </w:rPr>
        <w:t>. – 2006. – Vol. 61. – Iss. 1-2. – P.197-217</w:t>
      </w:r>
    </w:p>
    <w:p w14:paraId="723AF6F7" w14:textId="72E26722" w:rsidR="003A5E92" w:rsidRPr="003B4656" w:rsidRDefault="003B4656" w:rsidP="00D20C9B">
      <w:pPr>
        <w:pStyle w:val="af4"/>
        <w:numPr>
          <w:ilvl w:val="0"/>
          <w:numId w:val="11"/>
        </w:numPr>
        <w:ind w:left="0" w:firstLine="709"/>
        <w:rPr>
          <w:lang w:val="en-US"/>
        </w:rPr>
      </w:pPr>
      <w:r w:rsidRPr="003B4656">
        <w:rPr>
          <w:lang w:val="en-US"/>
        </w:rPr>
        <w:t xml:space="preserve">Lippmann, R. P. Validating and restoring defense in depth using attack graphs // </w:t>
      </w:r>
      <w:r w:rsidR="00AB6446" w:rsidRPr="00AB6446">
        <w:rPr>
          <w:lang w:val="en-US"/>
        </w:rPr>
        <w:t>MILCOM 2006 - 2006 IEEE Military Communications conference</w:t>
      </w:r>
      <w:r w:rsidR="00AB6446">
        <w:rPr>
          <w:lang w:val="en-US"/>
        </w:rPr>
        <w:t>. – 2006</w:t>
      </w:r>
      <w:r w:rsidRPr="003B4656">
        <w:rPr>
          <w:lang w:val="en-US"/>
        </w:rPr>
        <w:t>.</w:t>
      </w:r>
    </w:p>
    <w:p w14:paraId="588D4893" w14:textId="4AF54B06" w:rsidR="003A5E92" w:rsidRPr="00470B08" w:rsidRDefault="00AB6446" w:rsidP="00D20C9B">
      <w:pPr>
        <w:pStyle w:val="af4"/>
        <w:numPr>
          <w:ilvl w:val="0"/>
          <w:numId w:val="11"/>
        </w:numPr>
        <w:ind w:left="0" w:firstLine="709"/>
      </w:pPr>
      <w:r>
        <w:t>Минаев В.А., Модестов А.А, Кухаренко Д.И. О</w:t>
      </w:r>
      <w:r w:rsidRPr="00AB6446">
        <w:t>сновные теоретические положения структуризации частных показателей защиты информации с целью интегральной оценки защищенности информационно-телекоммуникационных систем</w:t>
      </w:r>
      <w:r>
        <w:t xml:space="preserve"> </w:t>
      </w:r>
      <w:r w:rsidRPr="00AB6446">
        <w:t xml:space="preserve">// </w:t>
      </w:r>
      <w:r w:rsidR="00470B08">
        <w:rPr>
          <w:lang w:val="en-US"/>
        </w:rPr>
        <w:t>CYBERLENINKA</w:t>
      </w:r>
      <w:r w:rsidR="00470B08" w:rsidRPr="00470B08">
        <w:t>.</w:t>
      </w:r>
      <w:r w:rsidR="00470B08">
        <w:rPr>
          <w:lang w:val="en-US"/>
        </w:rPr>
        <w:t>RU</w:t>
      </w:r>
      <w:r w:rsidR="00470B08" w:rsidRPr="00470B08">
        <w:t xml:space="preserve">: </w:t>
      </w:r>
      <w:r w:rsidR="00470B08">
        <w:t>исследования в области информационной безопасности</w:t>
      </w:r>
      <w:r w:rsidR="00470B08" w:rsidRPr="00470B08">
        <w:t xml:space="preserve">. – </w:t>
      </w:r>
      <w:r w:rsidR="00470B08">
        <w:rPr>
          <w:lang w:val="en-US"/>
        </w:rPr>
        <w:t>URL</w:t>
      </w:r>
      <w:r w:rsidR="00470B08" w:rsidRPr="00470B08">
        <w:t xml:space="preserve">: </w:t>
      </w:r>
      <w:r w:rsidRPr="00470B08">
        <w:rPr>
          <w:lang w:val="en-US"/>
        </w:rPr>
        <w:t>https</w:t>
      </w:r>
      <w:r w:rsidRPr="00470B08">
        <w:t>://</w:t>
      </w:r>
      <w:r w:rsidRPr="00470B08">
        <w:rPr>
          <w:lang w:val="en-US"/>
        </w:rPr>
        <w:t>cyberleninka</w:t>
      </w:r>
      <w:r w:rsidRPr="00470B08">
        <w:t>.</w:t>
      </w:r>
      <w:r w:rsidRPr="00470B08">
        <w:rPr>
          <w:lang w:val="en-US"/>
        </w:rPr>
        <w:t>ru</w:t>
      </w:r>
      <w:r w:rsidRPr="00470B08">
        <w:t>/</w:t>
      </w:r>
      <w:r w:rsidRPr="00470B08">
        <w:rPr>
          <w:lang w:val="en-US"/>
        </w:rPr>
        <w:t>article</w:t>
      </w:r>
      <w:r w:rsidRPr="00470B08">
        <w:t>/</w:t>
      </w:r>
      <w:r w:rsidRPr="00470B08">
        <w:rPr>
          <w:lang w:val="en-US"/>
        </w:rPr>
        <w:t>n</w:t>
      </w:r>
      <w:r w:rsidRPr="00470B08">
        <w:t>/</w:t>
      </w:r>
      <w:r w:rsidRPr="00470B08">
        <w:rPr>
          <w:lang w:val="en-US"/>
        </w:rPr>
        <w:t>osnovnye</w:t>
      </w:r>
      <w:r w:rsidRPr="00470B08">
        <w:t>-</w:t>
      </w:r>
      <w:r w:rsidRPr="00470B08">
        <w:rPr>
          <w:lang w:val="en-US"/>
        </w:rPr>
        <w:t>teoreticheskie</w:t>
      </w:r>
      <w:r w:rsidRPr="00470B08">
        <w:t>-</w:t>
      </w:r>
      <w:r w:rsidRPr="00470B08">
        <w:rPr>
          <w:lang w:val="en-US"/>
        </w:rPr>
        <w:t>polozheniya</w:t>
      </w:r>
      <w:r w:rsidRPr="00470B08">
        <w:t>-</w:t>
      </w:r>
      <w:r w:rsidRPr="00470B08">
        <w:rPr>
          <w:lang w:val="en-US"/>
        </w:rPr>
        <w:t>strukturizatsi</w:t>
      </w:r>
      <w:r w:rsidR="00470B08">
        <w:t xml:space="preserve"> </w:t>
      </w:r>
      <w:r w:rsidRPr="00470B08">
        <w:rPr>
          <w:lang w:val="en-US"/>
        </w:rPr>
        <w:t>i</w:t>
      </w:r>
      <w:r w:rsidRPr="00470B08">
        <w:t>-</w:t>
      </w:r>
      <w:r w:rsidRPr="00470B08">
        <w:rPr>
          <w:lang w:val="en-US"/>
        </w:rPr>
        <w:t>chastnyh</w:t>
      </w:r>
      <w:r w:rsidRPr="00470B08">
        <w:t>-</w:t>
      </w:r>
      <w:r w:rsidRPr="00470B08">
        <w:rPr>
          <w:lang w:val="en-US"/>
        </w:rPr>
        <w:t>pokazateley</w:t>
      </w:r>
      <w:r w:rsidRPr="00470B08">
        <w:t>-</w:t>
      </w:r>
      <w:r w:rsidRPr="00470B08">
        <w:rPr>
          <w:lang w:val="en-US"/>
        </w:rPr>
        <w:t>zaschity</w:t>
      </w:r>
      <w:r w:rsidRPr="00470B08">
        <w:t>-</w:t>
      </w:r>
      <w:r w:rsidRPr="00470B08">
        <w:rPr>
          <w:lang w:val="en-US"/>
        </w:rPr>
        <w:t>informatsii</w:t>
      </w:r>
      <w:r w:rsidRPr="00470B08">
        <w:t>-</w:t>
      </w:r>
      <w:r w:rsidRPr="00470B08">
        <w:rPr>
          <w:lang w:val="en-US"/>
        </w:rPr>
        <w:t>s</w:t>
      </w:r>
      <w:r w:rsidRPr="00470B08">
        <w:t>-</w:t>
      </w:r>
      <w:r w:rsidRPr="00470B08">
        <w:rPr>
          <w:lang w:val="en-US"/>
        </w:rPr>
        <w:t>tselyu</w:t>
      </w:r>
      <w:r w:rsidRPr="00470B08">
        <w:t>-</w:t>
      </w:r>
      <w:r w:rsidRPr="00470B08">
        <w:rPr>
          <w:lang w:val="en-US"/>
        </w:rPr>
        <w:t>integralnoy</w:t>
      </w:r>
      <w:r w:rsidRPr="00470B08">
        <w:t>-</w:t>
      </w:r>
      <w:r w:rsidRPr="00470B08">
        <w:rPr>
          <w:lang w:val="en-US"/>
        </w:rPr>
        <w:t>otsenki</w:t>
      </w:r>
      <w:r w:rsidR="00470B08" w:rsidRPr="00470B08">
        <w:t xml:space="preserve">. – </w:t>
      </w:r>
      <w:r w:rsidR="00470B08">
        <w:t>(дата обращения 14.12.2019).</w:t>
      </w:r>
    </w:p>
    <w:p w14:paraId="15C693BD" w14:textId="7921332D" w:rsidR="003A5E92" w:rsidRPr="003B4656" w:rsidRDefault="00470B08" w:rsidP="00D20C9B">
      <w:pPr>
        <w:pStyle w:val="af4"/>
        <w:numPr>
          <w:ilvl w:val="0"/>
          <w:numId w:val="11"/>
        </w:numPr>
        <w:ind w:left="0" w:firstLine="709"/>
        <w:rPr>
          <w:lang w:val="en-US"/>
        </w:rPr>
      </w:pPr>
      <w:r>
        <w:rPr>
          <w:lang w:val="en-US"/>
        </w:rPr>
        <w:lastRenderedPageBreak/>
        <w:t xml:space="preserve">Lyon G. </w:t>
      </w:r>
      <w:r w:rsidRPr="00470B08">
        <w:rPr>
          <w:lang w:val="en-US"/>
        </w:rPr>
        <w:t>Remote OS Detection</w:t>
      </w:r>
      <w:r>
        <w:rPr>
          <w:lang w:val="en-US"/>
        </w:rPr>
        <w:t xml:space="preserve"> // </w:t>
      </w:r>
      <w:r w:rsidRPr="00470B08">
        <w:rPr>
          <w:lang w:val="en-US"/>
        </w:rPr>
        <w:t>The Official Nmap Project Guide to Network Discovery and Security Scanning</w:t>
      </w:r>
      <w:r>
        <w:rPr>
          <w:lang w:val="en-US"/>
        </w:rPr>
        <w:t>. – 2011</w:t>
      </w:r>
      <w:r w:rsidRPr="00470B08">
        <w:rPr>
          <w:lang w:val="en-US"/>
        </w:rPr>
        <w:t>.</w:t>
      </w:r>
    </w:p>
    <w:p w14:paraId="66C55848" w14:textId="2DFE4058" w:rsidR="001F3ADB" w:rsidRPr="003B4656" w:rsidRDefault="00470B08" w:rsidP="00D20C9B">
      <w:pPr>
        <w:pStyle w:val="af4"/>
        <w:numPr>
          <w:ilvl w:val="0"/>
          <w:numId w:val="11"/>
        </w:numPr>
        <w:ind w:left="0" w:firstLine="709"/>
        <w:rPr>
          <w:lang w:val="en-US"/>
        </w:rPr>
      </w:pPr>
      <w:r>
        <w:rPr>
          <w:lang w:val="en-US"/>
        </w:rPr>
        <w:t xml:space="preserve">Strongly connected components // GEEKSFORGEEKS.ORG: a computer science portal. – URL: </w:t>
      </w:r>
      <w:r w:rsidRPr="00470B08">
        <w:rPr>
          <w:lang w:val="en-US"/>
        </w:rPr>
        <w:t>https://www.geeksforgeeks.org/strongly-connected-components/</w:t>
      </w:r>
      <w:r>
        <w:rPr>
          <w:lang w:val="en-US"/>
        </w:rPr>
        <w:t>. – (</w:t>
      </w:r>
      <w:r>
        <w:t>дата</w:t>
      </w:r>
      <w:r w:rsidRPr="00470B08">
        <w:rPr>
          <w:lang w:val="en-US"/>
        </w:rPr>
        <w:t xml:space="preserve"> </w:t>
      </w:r>
      <w:r>
        <w:t>обращения</w:t>
      </w:r>
      <w:r w:rsidRPr="00470B08">
        <w:rPr>
          <w:lang w:val="en-US"/>
        </w:rPr>
        <w:t xml:space="preserve"> 16.12.2019).</w:t>
      </w:r>
    </w:p>
    <w:p w14:paraId="59114985" w14:textId="77777777" w:rsidR="00527ED9" w:rsidRPr="003F0A11" w:rsidRDefault="00527ED9" w:rsidP="003F0A11">
      <w:pPr>
        <w:pStyle w:val="1"/>
        <w:pageBreakBefore/>
        <w:ind w:left="709" w:hanging="425"/>
        <w:jc w:val="center"/>
      </w:pPr>
      <w:bookmarkStart w:id="116" w:name="_Toc524602566"/>
      <w:bookmarkStart w:id="117" w:name="_Toc22495722"/>
      <w:bookmarkStart w:id="118" w:name="_Toc22543612"/>
      <w:bookmarkStart w:id="119" w:name="_Toc27948163"/>
      <w:bookmarkStart w:id="120" w:name="_Toc28967797"/>
      <w:r w:rsidRPr="003F0A11">
        <w:lastRenderedPageBreak/>
        <w:t>Приложение А</w:t>
      </w:r>
      <w:bookmarkEnd w:id="116"/>
      <w:bookmarkEnd w:id="117"/>
      <w:bookmarkEnd w:id="118"/>
      <w:bookmarkEnd w:id="119"/>
      <w:bookmarkEnd w:id="120"/>
    </w:p>
    <w:p w14:paraId="073E5A6C" w14:textId="6BBC66E6" w:rsidR="00527ED9" w:rsidRPr="0031152A" w:rsidRDefault="00527ED9" w:rsidP="00527ED9">
      <w:r>
        <w:t>Листинг</w:t>
      </w:r>
      <w:r w:rsidRPr="0031152A">
        <w:t xml:space="preserve"> </w:t>
      </w:r>
      <w:r w:rsidR="00447566">
        <w:t>компонента выбора контрмер</w:t>
      </w:r>
    </w:p>
    <w:p w14:paraId="57752F93"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is_strongly_connected</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networkx.drawing.nx_pydot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write_dot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utils.graph_search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GraphSearcher</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utils.graph_utils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get_strongly_connected_components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subgraph_criticality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map_component_edges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map_component_inside_edges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utils.threat_calc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ThreatCalculator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GraphOptimizer: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multiDiGraph: MultiDiGraph):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Nx MultiDiGraph used to compute threat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multiDiGraph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 = multiDiGraph.copy()</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calculator with an ability to remember threat of node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._init_graph()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_init_graph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.nodes.append(node)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]].append(edge[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save_graph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t xml:space="preserve">        write_dot(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add_edge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add edge to nx graph</w:t>
      </w:r>
      <w:r w:rsidRPr="00FE7A7D">
        <w:rPr>
          <w:rFonts w:ascii="Consolas" w:hAnsi="Consolas" w:cs="Courier New"/>
          <w:i/>
          <w:iCs/>
          <w:color w:val="629755"/>
          <w:sz w:val="20"/>
          <w:szCs w:val="20"/>
          <w:lang w:val="en-US"/>
        </w:rPr>
        <w:br/>
        <w:t xml:space="preserve">        :param edge: taple of source, destination and cve</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.nxGraph.add_edge(edge[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node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.nxGraph.remove_node(node)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.nodes.remove(node)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remove_edge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edge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remove_cve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 cve: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.remove_edge(edge)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_link_nodes_to_component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hash table, now we can find out, is current node in strong component or not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 = index</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_update_component_edges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all previous links to this node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edges_in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edges_out = map_component_edges(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edges_inside = map_component_inside_edges(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'edges_inside'</w:t>
      </w:r>
      <w:r w:rsidRPr="00FE7A7D">
        <w:rPr>
          <w:rFonts w:ascii="Consolas" w:hAnsi="Consolas" w:cs="Courier New"/>
          <w:color w:val="A9B7C6"/>
          <w:sz w:val="20"/>
          <w:szCs w:val="20"/>
          <w:lang w:val="en-US"/>
        </w:rPr>
        <w:t>] = edges_inside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w:t>
      </w:r>
      <w:r w:rsidRPr="00FE7A7D">
        <w:rPr>
          <w:rFonts w:ascii="Consolas" w:hAnsi="Consolas" w:cs="Courier New"/>
          <w:color w:val="A9B7C6"/>
          <w:sz w:val="20"/>
          <w:szCs w:val="20"/>
          <w:lang w:val="en-US"/>
        </w:rPr>
        <w:t>] = edges_in</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'edges_out'</w:t>
      </w:r>
      <w:r w:rsidRPr="00FE7A7D">
        <w:rPr>
          <w:rFonts w:ascii="Consolas" w:hAnsi="Consolas" w:cs="Courier New"/>
          <w:color w:val="A9B7C6"/>
          <w:sz w:val="20"/>
          <w:szCs w:val="20"/>
          <w:lang w:val="en-US"/>
        </w:rPr>
        <w:t>] = edges_out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_get_strong_components_threat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threat += value[</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_extend_nodes_threat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new_nodes_threat):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new_nodes_threat.items():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.nodes_threat[key] = value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_add_strong_component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strong_component_data: </w:t>
      </w:r>
      <w:r w:rsidRPr="00FE7A7D">
        <w:rPr>
          <w:rFonts w:ascii="Consolas" w:hAnsi="Consolas" w:cs="Courier New"/>
          <w:color w:val="8888C6"/>
          <w:sz w:val="20"/>
          <w:szCs w:val="20"/>
          <w:lang w:val="en-US"/>
        </w:rPr>
        <w:t>dict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need to get component by hash index, so used the identificator</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strong_component_data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._link_nodes_to_component(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create_optimized_component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 </w:t>
      </w:r>
      <w:r w:rsidRPr="00FE7A7D">
        <w:rPr>
          <w:rFonts w:ascii="Consolas" w:hAnsi="Consolas" w:cs="Courier New"/>
          <w:color w:val="8888C6"/>
          <w:sz w:val="20"/>
          <w:szCs w:val="20"/>
          <w:lang w:val="en-US"/>
        </w:rPr>
        <w:t>list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criticality: </w:t>
      </w:r>
      <w:r w:rsidRPr="00FE7A7D">
        <w:rPr>
          <w:rFonts w:ascii="Consolas" w:hAnsi="Consolas" w:cs="Courier New"/>
          <w:color w:val="8888C6"/>
          <w:sz w:val="20"/>
          <w:szCs w:val="20"/>
          <w:lang w:val="en-US"/>
        </w:rPr>
        <w:t>float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threat: </w:t>
      </w:r>
      <w:r w:rsidRPr="00FE7A7D">
        <w:rPr>
          <w:rFonts w:ascii="Consolas" w:hAnsi="Consolas" w:cs="Courier New"/>
          <w:color w:val="8888C6"/>
          <w:sz w:val="20"/>
          <w:szCs w:val="20"/>
          <w:lang w:val="en-US"/>
        </w:rPr>
        <w:t>float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Seems that i don't need to mark edges here, because i can restore them from MultiDiGraph</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 </w:t>
      </w:r>
      <w:r w:rsidRPr="00FE7A7D">
        <w:rPr>
          <w:rFonts w:ascii="Consolas" w:hAnsi="Consolas" w:cs="Courier New"/>
          <w:i/>
          <w:iCs/>
          <w:color w:val="A8C023"/>
          <w:sz w:val="20"/>
          <w:szCs w:val="20"/>
          <w:lang w:val="en-US"/>
        </w:rPr>
        <w:t>TODO:Check, do i really need to keep list of nodes in component_data</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component_data = {</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threat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'criticality'</w:t>
      </w:r>
      <w:r w:rsidRPr="00FE7A7D">
        <w:rPr>
          <w:rFonts w:ascii="Consolas" w:hAnsi="Consolas" w:cs="Courier New"/>
          <w:color w:val="A9B7C6"/>
          <w:sz w:val="20"/>
          <w:szCs w:val="20"/>
          <w:lang w:val="en-US"/>
        </w:rPr>
        <w:t>: criticality</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 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._add_strong_component(component_data)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_remove_strong_component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any information about strong component: node threat, links</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.strong_components.pop(component_id</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Updates strong component after cve removal</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not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previous component and get new if we can</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_update_component_params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 parameters of components such as criticality and threat</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When cve is deleted, component can be deleted, or just change the threat</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component_threat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.threat_calc.calculate_graph_threat([component[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 component_threat</w:t>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 component_threat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need to update those edges, cause we use it to compute the threat</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measure the time for updating the edges. May be should change the mechanism to avoid this part</w:t>
      </w:r>
      <w:r w:rsidRPr="00FE7A7D">
        <w:rPr>
          <w:rFonts w:ascii="Consolas" w:hAnsi="Consolas" w:cs="Courier New"/>
          <w:i/>
          <w:iCs/>
          <w:color w:val="A8C023"/>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w:t>
      </w:r>
      <w:proofErr w:type="gramStart"/>
      <w:r w:rsidRPr="00FE7A7D">
        <w:rPr>
          <w:rFonts w:ascii="Consolas" w:hAnsi="Consolas" w:cs="Courier New"/>
          <w:color w:val="A9B7C6"/>
          <w:sz w:val="20"/>
          <w:szCs w:val="20"/>
          <w:lang w:val="en-US"/>
        </w:rPr>
        <w:t>edges(</w:t>
      </w:r>
      <w:proofErr w:type="gramEnd"/>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node_list: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newly built strong components are calculated twice!</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.strong_components_to_update.add(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_workout_strong_component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component_criticality = subgraph_criticality(</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can take only 1 node from strong connected component and multiply it on component size</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may be i should speed up the threat counting by using memorized_calculate_threat_for_node???</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component_threat = calc.calculate_graph_threat([component[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.create_optimized_component(component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_update_after_countermeasure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new_components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target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component_id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.links_to_strong_components[target]</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return</w:t>
      </w:r>
      <w:r w:rsidRPr="00FE7A7D">
        <w:rPr>
          <w:rFonts w:ascii="Consolas" w:hAnsi="Consolas" w:cs="Courier New"/>
          <w:color w:val="CC7832"/>
          <w:sz w:val="20"/>
          <w:szCs w:val="20"/>
          <w:lang w:val="en-US"/>
        </w:rPr>
        <w:br/>
        <w:t xml:space="preserve">            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new_components.append(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searcher = GraphSearcher(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w:t>
      </w:r>
      <w:r w:rsidRPr="00FE7A7D">
        <w:rPr>
          <w:rFonts w:ascii="Consolas" w:hAnsi="Consolas" w:cs="Courier New"/>
          <w:color w:val="A9B7C6"/>
          <w:sz w:val="20"/>
          <w:szCs w:val="20"/>
          <w:lang w:val="en-US"/>
        </w:rPr>
        <w:br/>
        <w:t xml:space="preserve">        nodes_to_target = searcher.get_sources_to_target_node(target)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._update_nodes_threat(nodes_to_target)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newly created component from update list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index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.strong_components_to_update.remove(index)</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searcher = GraphSearcher(self.previousCopy)</w:t>
      </w:r>
      <w:r w:rsidRPr="00FE7A7D">
        <w:rPr>
          <w:rFonts w:ascii="Consolas" w:hAnsi="Consolas" w:cs="Courier New"/>
          <w:color w:val="808080"/>
          <w:sz w:val="20"/>
          <w:szCs w:val="20"/>
          <w:lang w:val="en-US"/>
        </w:rPr>
        <w:br/>
        <w:t xml:space="preserve">        # nodes_to_target = searcher.get_sources_to_target_node(target)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strong components</w:t>
      </w:r>
      <w:r w:rsidRPr="00FE7A7D">
        <w:rPr>
          <w:rFonts w:ascii="Consolas" w:hAnsi="Consolas" w:cs="Courier New"/>
          <w:color w:val="808080"/>
          <w:sz w:val="20"/>
          <w:szCs w:val="20"/>
          <w:lang w:val="en-US"/>
        </w:rPr>
        <w:br/>
        <w:t xml:space="preserve">        # if target in self.links_to_strong_components:</w:t>
      </w:r>
      <w:r w:rsidRPr="00FE7A7D">
        <w:rPr>
          <w:rFonts w:ascii="Consolas" w:hAnsi="Consolas" w:cs="Courier New"/>
          <w:color w:val="808080"/>
          <w:sz w:val="20"/>
          <w:szCs w:val="20"/>
          <w:lang w:val="en-US"/>
        </w:rPr>
        <w:br/>
        <w:t xml:space="preserve">        #     self._update_strong_component(self.links_to_strong_components[target])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nodes and strong component threats</w:t>
      </w:r>
      <w:r w:rsidRPr="00FE7A7D">
        <w:rPr>
          <w:rFonts w:ascii="Consolas" w:hAnsi="Consolas" w:cs="Courier New"/>
          <w:color w:val="808080"/>
          <w:sz w:val="20"/>
          <w:szCs w:val="20"/>
          <w:lang w:val="en-US"/>
        </w:rPr>
        <w:br/>
        <w:t xml:space="preserve">        # self._update_nodes_threat(nodes_to_target)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make own countermeasure calculation based on threat saving mechanisms</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 = calc.find_best_countermeasure_choice(</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may be I should return full list of edges to avoid searching for them again</w:t>
      </w:r>
      <w:r w:rsidRPr="00FE7A7D">
        <w:rPr>
          <w:rFonts w:ascii="Consolas" w:hAnsi="Consolas" w:cs="Courier New"/>
          <w:i/>
          <w:iCs/>
          <w:color w:val="A8C023"/>
          <w:sz w:val="20"/>
          <w:szCs w:val="20"/>
          <w:lang w:val="en-US"/>
        </w:rPr>
        <w:br/>
        <w:t xml:space="preserve">        </w:t>
      </w:r>
      <w:r w:rsidRPr="00FE7A7D">
        <w:rPr>
          <w:rFonts w:ascii="Consolas" w:hAnsi="Consolas" w:cs="Courier New"/>
          <w:color w:val="808080"/>
          <w:sz w:val="20"/>
          <w:szCs w:val="20"/>
          <w:lang w:val="en-US"/>
        </w:rPr>
        <w:t># Remove cve edges to {target}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.remove_cve(cve)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optimize after deletion</w:t>
      </w:r>
      <w:r w:rsidRPr="00FE7A7D">
        <w:rPr>
          <w:rFonts w:ascii="Consolas" w:hAnsi="Consolas" w:cs="Courier New"/>
          <w:color w:val="808080"/>
          <w:sz w:val="20"/>
          <w:szCs w:val="20"/>
          <w:lang w:val="en-US"/>
        </w:rPr>
        <w:br/>
        <w:t xml:space="preserve">        # self._update_after_countermeasure(target)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threat </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deep_copy</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Full copy of changeable parameters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.nxGraph.copy()</w:t>
      </w:r>
      <w:r w:rsidRPr="00FE7A7D">
        <w:rPr>
          <w:rFonts w:ascii="Consolas" w:hAnsi="Consolas" w:cs="Courier New"/>
          <w:color w:val="A9B7C6"/>
          <w:sz w:val="20"/>
          <w:szCs w:val="20"/>
          <w:lang w:val="en-US"/>
        </w:rPr>
        <w:br/>
        <w:t xml:space="preserve">        nodes_threat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.nodes_threat.copy()</w:t>
      </w:r>
      <w:r w:rsidRPr="00FE7A7D">
        <w:rPr>
          <w:rFonts w:ascii="Consolas" w:hAnsi="Consolas" w:cs="Courier New"/>
          <w:color w:val="A9B7C6"/>
          <w:sz w:val="20"/>
          <w:szCs w:val="20"/>
          <w:lang w:val="en-US"/>
        </w:rPr>
        <w:br/>
        <w:t xml:space="preserve">        strong_components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.strong_components.copy()</w:t>
      </w:r>
      <w:r w:rsidRPr="00FE7A7D">
        <w:rPr>
          <w:rFonts w:ascii="Consolas" w:hAnsi="Consolas" w:cs="Courier New"/>
          <w:color w:val="A9B7C6"/>
          <w:sz w:val="20"/>
          <w:szCs w:val="20"/>
          <w:lang w:val="en-US"/>
        </w:rPr>
        <w:br/>
        <w:t xml:space="preserve">        index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links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.links_to_strong_components.copy()</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nodes_threat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index</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links]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restore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params: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restoration of changeable parameters</w:t>
      </w:r>
      <w:r w:rsidRPr="00FE7A7D">
        <w:rPr>
          <w:rFonts w:ascii="Consolas" w:hAnsi="Consolas" w:cs="Courier New"/>
          <w:i/>
          <w:iCs/>
          <w:color w:val="629755"/>
          <w:sz w:val="20"/>
          <w:szCs w:val="20"/>
          <w:lang w:val="en-US"/>
        </w:rPr>
        <w:br/>
        <w:t xml:space="preserve">        :param params: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params[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params[</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params[</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params[</w:t>
      </w:r>
      <w:r w:rsidRPr="00FE7A7D">
        <w:rPr>
          <w:rFonts w:ascii="Consolas" w:hAnsi="Consolas" w:cs="Courier New"/>
          <w:color w:val="6897BB"/>
          <w:sz w:val="20"/>
          <w:szCs w:val="20"/>
          <w:lang w:val="en-US"/>
        </w:rPr>
        <w:t>3</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params[</w:t>
      </w:r>
      <w:r w:rsidRPr="00FE7A7D">
        <w:rPr>
          <w:rFonts w:ascii="Consolas" w:hAnsi="Consolas" w:cs="Courier New"/>
          <w:color w:val="6897BB"/>
          <w:sz w:val="20"/>
          <w:szCs w:val="20"/>
          <w:lang w:val="en-US"/>
        </w:rPr>
        <w:t>4</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intelligence_find_countermeasure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deleted_vuln_threat_reducion = {}</w:t>
      </w:r>
      <w:r w:rsidRPr="00FE7A7D">
        <w:rPr>
          <w:rFonts w:ascii="Consolas" w:hAnsi="Consolas" w:cs="Courier New"/>
          <w:color w:val="A9B7C6"/>
          <w:sz w:val="20"/>
          <w:szCs w:val="20"/>
          <w:lang w:val="en-US"/>
        </w:rPr>
        <w:br/>
        <w:t xml:space="preserve">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max_reduction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 xml:space="preserve">max_cve = </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 xml:space="preserve">computation_time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808080"/>
          <w:sz w:val="20"/>
          <w:szCs w:val="20"/>
          <w:lang w:val="en-US"/>
        </w:rPr>
        <w:t># tmp_graph = self.graph.copy()</w:t>
      </w:r>
      <w:r w:rsidRPr="00FE7A7D">
        <w:rPr>
          <w:rFonts w:ascii="Consolas" w:hAnsi="Consolas" w:cs="Courier New"/>
          <w:color w:val="808080"/>
          <w:sz w:val="20"/>
          <w:szCs w:val="20"/>
          <w:lang w:val="en-US"/>
        </w:rPr>
        <w:br/>
        <w:t xml:space="preserve">        #</w:t>
      </w:r>
      <w:r w:rsidRPr="00FE7A7D">
        <w:rPr>
          <w:rFonts w:ascii="Consolas" w:hAnsi="Consolas" w:cs="Courier New"/>
          <w:i/>
          <w:iCs/>
          <w:color w:val="A8C023"/>
          <w:sz w:val="20"/>
          <w:szCs w:val="20"/>
          <w:lang w:val="en-US"/>
        </w:rPr>
        <w:t>TODO: change score counting from depth to starter</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.vulns.keys():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Make copy of changeable params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deep_copy_params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.deep_copy()</w:t>
      </w:r>
      <w:r w:rsidRPr="00FE7A7D">
        <w:rPr>
          <w:rFonts w:ascii="Consolas" w:hAnsi="Consolas" w:cs="Courier New"/>
          <w:color w:val="A9B7C6"/>
          <w:sz w:val="20"/>
          <w:szCs w:val="20"/>
          <w:lang w:val="en-US"/>
        </w:rPr>
        <w:br/>
        <w:t xml:space="preserve">                edges_to_delete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attrs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.nxGraph.in_edges(node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data</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attrs[</w:t>
      </w:r>
      <w:r w:rsidRPr="00FE7A7D">
        <w:rPr>
          <w:rFonts w:ascii="Consolas" w:hAnsi="Consolas" w:cs="Courier New"/>
          <w:color w:val="6A8759"/>
          <w:sz w:val="20"/>
          <w:szCs w:val="20"/>
          <w:lang w:val="en-US"/>
        </w:rPr>
        <w:t>'cve'</w:t>
      </w:r>
      <w:r w:rsidRPr="00FE7A7D">
        <w:rPr>
          <w:rFonts w:ascii="Consolas" w:hAnsi="Consolas" w:cs="Courier New"/>
          <w:color w:val="A9B7C6"/>
          <w:sz w:val="20"/>
          <w:szCs w:val="20"/>
          <w:lang w:val="en-US"/>
        </w:rPr>
        <w:t>] == vuln:</w:t>
      </w:r>
      <w:r w:rsidRPr="00FE7A7D">
        <w:rPr>
          <w:rFonts w:ascii="Consolas" w:hAnsi="Consolas" w:cs="Courier New"/>
          <w:color w:val="A9B7C6"/>
          <w:sz w:val="20"/>
          <w:szCs w:val="20"/>
          <w:lang w:val="en-US"/>
        </w:rPr>
        <w:br/>
        <w:t xml:space="preserve">                        edges_to_delete.append((u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edges_to_delete: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Optimization step</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._update_after_countermeasure(node)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False,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start = time()</w:t>
      </w:r>
      <w:r w:rsidRPr="00FE7A7D">
        <w:rPr>
          <w:rFonts w:ascii="Consolas" w:hAnsi="Consolas" w:cs="Courier New"/>
          <w:color w:val="A9B7C6"/>
          <w:sz w:val="20"/>
          <w:szCs w:val="20"/>
          <w:lang w:val="en-US"/>
        </w:rPr>
        <w:br/>
        <w:t xml:space="preserve">                reduction =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computation_time += time() - start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deleted_vuln_threat_reducion[vuln] = reduction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reduction &gt; max_reduction:</w:t>
      </w:r>
      <w:r w:rsidRPr="00FE7A7D">
        <w:rPr>
          <w:rFonts w:ascii="Consolas" w:hAnsi="Consolas" w:cs="Courier New"/>
          <w:color w:val="A9B7C6"/>
          <w:sz w:val="20"/>
          <w:szCs w:val="20"/>
          <w:lang w:val="en-US"/>
        </w:rPr>
        <w:br/>
        <w:t xml:space="preserve">                    max_reduction = reduction</w:t>
      </w:r>
      <w:r w:rsidRPr="00FE7A7D">
        <w:rPr>
          <w:rFonts w:ascii="Consolas" w:hAnsi="Consolas" w:cs="Courier New"/>
          <w:color w:val="A9B7C6"/>
          <w:sz w:val="20"/>
          <w:szCs w:val="20"/>
          <w:lang w:val="en-US"/>
        </w:rPr>
        <w:br/>
        <w:t xml:space="preserve">                    max_cve = vuln</w:t>
      </w:r>
      <w:r w:rsidRPr="00FE7A7D">
        <w:rPr>
          <w:rFonts w:ascii="Consolas" w:hAnsi="Consolas" w:cs="Courier New"/>
          <w:color w:val="A9B7C6"/>
          <w:sz w:val="20"/>
          <w:szCs w:val="20"/>
          <w:lang w:val="en-US"/>
        </w:rPr>
        <w:br/>
        <w:t xml:space="preserve">                    target = 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Restoration of base state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.restore(deep_copy_params)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print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 xml:space="preserve">f"Compute time: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computation_time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max_cve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base_threat - max_reduction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compute_threat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After optimization we know the threat of strong components subgraphs and we destroyed the circles</w:t>
      </w:r>
      <w:r w:rsidRPr="00FE7A7D">
        <w:rPr>
          <w:rFonts w:ascii="Consolas" w:hAnsi="Consolas" w:cs="Courier New"/>
          <w:i/>
          <w:iCs/>
          <w:color w:val="629755"/>
          <w:sz w:val="20"/>
          <w:szCs w:val="20"/>
          <w:lang w:val="en-US"/>
        </w:rPr>
        <w:br/>
        <w:t xml:space="preserve">        so we can start remembering the threat of current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compute_node_list = []</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Update Threat of strong component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._update_component_params(component)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Clearing components to update set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.strong_components_to_update.clear()</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of nodes that dont belong to strong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False,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Calculate threat only for updated paths</w:t>
      </w:r>
      <w:r w:rsidRPr="00FE7A7D">
        <w:rPr>
          <w:rFonts w:ascii="Consolas" w:hAnsi="Consolas" w:cs="Courier New"/>
          <w:color w:val="808080"/>
          <w:sz w:val="20"/>
          <w:szCs w:val="20"/>
          <w:lang w:val="en-US"/>
        </w:rPr>
        <w:br/>
        <w:t xml:space="preserve">        # So if we computed it before and it didn't change, so we can use it again</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w:t>
      </w:r>
      <w:r w:rsidRPr="00FE7A7D">
        <w:rPr>
          <w:rFonts w:ascii="Consolas" w:hAnsi="Consolas" w:cs="Courier New"/>
          <w:color w:val="A9B7C6"/>
          <w:sz w:val="20"/>
          <w:szCs w:val="20"/>
          <w:lang w:val="en-US"/>
        </w:rPr>
        <w:br/>
        <w:t xml:space="preserve">                compute_node_list.append(node)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compute threat only for NEWLY changed pathes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threat += calc.memorized_calculate_graph_threat(compute_node_list)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need to summarize it with strong components threat</w:t>
      </w:r>
      <w:r w:rsidRPr="00FE7A7D">
        <w:rPr>
          <w:rFonts w:ascii="Consolas" w:hAnsi="Consolas" w:cs="Courier New"/>
          <w:color w:val="808080"/>
          <w:sz w:val="20"/>
          <w:szCs w:val="20"/>
          <w:lang w:val="en-US"/>
        </w:rPr>
        <w:br/>
        <w:t xml:space="preserve">        # for component in self.strong_components.values():</w:t>
      </w:r>
      <w:r w:rsidRPr="00FE7A7D">
        <w:rPr>
          <w:rFonts w:ascii="Consolas" w:hAnsi="Consolas" w:cs="Courier New"/>
          <w:color w:val="808080"/>
          <w:sz w:val="20"/>
          <w:szCs w:val="20"/>
          <w:lang w:val="en-US"/>
        </w:rPr>
        <w:br/>
        <w:t xml:space="preserve">        #     graph_threat += component['subgraph_threat']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calculated_nodes_threat = calc.get_nodes_threat()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._extend_nodes_threat(calculated_nodes_threat)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optimize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start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strong_components_nodes = get_strongly_connected_components(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components_detection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#Precount</w:t>
      </w:r>
      <w:r w:rsidRPr="00FE7A7D">
        <w:rPr>
          <w:rFonts w:ascii="Consolas" w:hAnsi="Consolas" w:cs="Courier New"/>
          <w:color w:val="808080"/>
          <w:sz w:val="20"/>
          <w:szCs w:val="20"/>
          <w:lang w:val="en-US"/>
        </w:rPr>
        <w:br/>
        <w:t xml:space="preserve">        # self.graph_threat = ThreatCalculator(self.nxGraph).calculate_graph_threat(self.nodes)</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#print(f"Constructed strong components in {time() - start} seconds")</w:t>
      </w:r>
      <w:r w:rsidRPr="00FE7A7D">
        <w:rPr>
          <w:rFonts w:ascii="Consolas" w:hAnsi="Consolas" w:cs="Courier New"/>
          <w:color w:val="808080"/>
          <w:sz w:val="20"/>
          <w:szCs w:val="20"/>
          <w:lang w:val="en-US"/>
        </w:rPr>
        <w:br/>
      </w:r>
    </w:p>
    <w:p w14:paraId="1D708C15" w14:textId="25F72501" w:rsidR="00DF4BDC" w:rsidRDefault="00DF4BDC" w:rsidP="00FE7A7D">
      <w:pPr>
        <w:pStyle w:val="ad"/>
      </w:pPr>
    </w:p>
    <w:p w14:paraId="155351BC" w14:textId="44CA6E51" w:rsidR="00FE7A7D" w:rsidRPr="000A529E" w:rsidRDefault="00FE7A7D" w:rsidP="00FE7A7D">
      <w:pPr>
        <w:rPr>
          <w:lang w:val="en-US"/>
        </w:rPr>
      </w:pPr>
    </w:p>
    <w:p w14:paraId="24F6E7A7" w14:textId="62A3792A" w:rsidR="00FE7A7D" w:rsidRPr="00FE7A7D" w:rsidRDefault="00FE7A7D" w:rsidP="00FE7A7D">
      <w:pPr>
        <w:ind w:firstLine="851"/>
        <w:rPr>
          <w:lang w:val="en-US"/>
        </w:rPr>
      </w:pPr>
      <w:r>
        <w:t>Листинг</w:t>
      </w:r>
      <w:r w:rsidRPr="00FE7A7D">
        <w:rPr>
          <w:lang w:val="en-US"/>
        </w:rPr>
        <w:t xml:space="preserve"> </w:t>
      </w:r>
      <w:r>
        <w:t>вспомогательных</w:t>
      </w:r>
      <w:r w:rsidRPr="00FE7A7D">
        <w:rPr>
          <w:lang w:val="en-US"/>
        </w:rPr>
        <w:t xml:space="preserve"> </w:t>
      </w:r>
      <w:r>
        <w:t>утилит</w:t>
      </w:r>
    </w:p>
    <w:p w14:paraId="02C22E3F"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generate_graph</w:t>
      </w:r>
      <w:r w:rsidRPr="00FE7A7D">
        <w:rPr>
          <w:rFonts w:ascii="Consolas" w:hAnsi="Consolas" w:cs="Courier New"/>
          <w:color w:val="A9B7C6"/>
          <w:sz w:val="20"/>
          <w:szCs w:val="20"/>
          <w:lang w:val="en-US"/>
        </w:rPr>
        <w:t xml:space="preserve">(max_nodes: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max_vulns_per_node: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max_compromized_from_one_node: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chance: </w:t>
      </w:r>
      <w:r w:rsidRPr="00FE7A7D">
        <w:rPr>
          <w:rFonts w:ascii="Consolas" w:hAnsi="Consolas" w:cs="Courier New"/>
          <w:color w:val="8888C6"/>
          <w:sz w:val="20"/>
          <w:szCs w:val="20"/>
          <w:lang w:val="en-US"/>
        </w:rPr>
        <w:t xml:space="preserve">float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50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Generates random attack graph</w:t>
      </w:r>
      <w:r w:rsidRPr="00FE7A7D">
        <w:rPr>
          <w:rFonts w:ascii="Consolas" w:hAnsi="Consolas" w:cs="Courier New"/>
          <w:i/>
          <w:iCs/>
          <w:color w:val="629755"/>
          <w:sz w:val="20"/>
          <w:szCs w:val="20"/>
          <w:lang w:val="en-US"/>
        </w:rPr>
        <w:br/>
        <w:t xml:space="preserve">    :param chance: from 0 to 100</w:t>
      </w:r>
      <w:r w:rsidRPr="00FE7A7D">
        <w:rPr>
          <w:rFonts w:ascii="Consolas" w:hAnsi="Consolas" w:cs="Courier New"/>
          <w:i/>
          <w:iCs/>
          <w:color w:val="629755"/>
          <w:sz w:val="20"/>
          <w:szCs w:val="20"/>
          <w:lang w:val="en-US"/>
        </w:rPr>
        <w:br/>
        <w:t xml:space="preserve">    :param max_compromized_from_one_node:</w:t>
      </w:r>
      <w:r w:rsidRPr="00FE7A7D">
        <w:rPr>
          <w:rFonts w:ascii="Consolas" w:hAnsi="Consolas" w:cs="Courier New"/>
          <w:i/>
          <w:iCs/>
          <w:color w:val="629755"/>
          <w:sz w:val="20"/>
          <w:szCs w:val="20"/>
          <w:lang w:val="en-US"/>
        </w:rPr>
        <w:br/>
        <w:t xml:space="preserve">    :param max_vulns_per_node:</w:t>
      </w:r>
      <w:r w:rsidRPr="00FE7A7D">
        <w:rPr>
          <w:rFonts w:ascii="Consolas" w:hAnsi="Consolas" w:cs="Courier New"/>
          <w:i/>
          <w:iCs/>
          <w:color w:val="629755"/>
          <w:sz w:val="20"/>
          <w:szCs w:val="20"/>
          <w:lang w:val="en-US"/>
        </w:rPr>
        <w:br/>
        <w:t xml:space="preserve">    :param max_nodes: nodes amount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random.seed(time())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random.seed(</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graph = MultiDiGraph()</w:t>
      </w:r>
      <w:r w:rsidRPr="00FE7A7D">
        <w:rPr>
          <w:rFonts w:ascii="Consolas" w:hAnsi="Consolas" w:cs="Courier New"/>
          <w:color w:val="A9B7C6"/>
          <w:sz w:val="20"/>
          <w:szCs w:val="20"/>
          <w:lang w:val="en-US"/>
        </w:rPr>
        <w:br/>
        <w:t xml:space="preserve">    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devices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vulns = []</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map_node_vulns </w:t>
      </w:r>
      <w:r w:rsidRPr="00FE7A7D">
        <w:rPr>
          <w:rFonts w:ascii="Consolas" w:hAnsi="Consolas" w:cs="Courier New"/>
          <w:color w:val="A9B7C6"/>
          <w:sz w:val="20"/>
          <w:szCs w:val="20"/>
          <w:lang w:val="en-US"/>
        </w:rPr>
        <w:t>= {}</w:t>
      </w:r>
      <w:r w:rsidRPr="00FE7A7D">
        <w:rPr>
          <w:rFonts w:ascii="Consolas" w:hAnsi="Consolas" w:cs="Courier New"/>
          <w:color w:val="A9B7C6"/>
          <w:sz w:val="20"/>
          <w:szCs w:val="20"/>
          <w:lang w:val="en-US"/>
        </w:rPr>
        <w:br/>
        <w:t xml:space="preserve">    node_vulns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graph.add_node(nodes_list[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while </w:t>
      </w:r>
      <w:r w:rsidRPr="00FE7A7D">
        <w:rPr>
          <w:rFonts w:ascii="Consolas" w:hAnsi="Consolas" w:cs="Courier New"/>
          <w:color w:val="A9B7C6"/>
          <w:sz w:val="20"/>
          <w:szCs w:val="20"/>
          <w:lang w:val="en-US"/>
        </w:rPr>
        <w:t>cur_nodes_amount &lt; max_nodes:</w:t>
      </w:r>
      <w:r w:rsidRPr="00FE7A7D">
        <w:rPr>
          <w:rFonts w:ascii="Consolas" w:hAnsi="Consolas" w:cs="Courier New"/>
          <w:color w:val="A9B7C6"/>
          <w:sz w:val="20"/>
          <w:szCs w:val="20"/>
          <w:lang w:val="en-US"/>
        </w:rPr>
        <w:br/>
        <w:t xml:space="preserve">        tmp_nodes_list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nodes_list:</w:t>
      </w:r>
      <w:r w:rsidRPr="00FE7A7D">
        <w:rPr>
          <w:rFonts w:ascii="Consolas" w:hAnsi="Consolas" w:cs="Courier New"/>
          <w:color w:val="A9B7C6"/>
          <w:sz w:val="20"/>
          <w:szCs w:val="20"/>
          <w:lang w:val="en-US"/>
        </w:rPr>
        <w:br/>
        <w:t xml:space="preserve">            nodes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cur_nodes_amount == </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(step_nodes_amount):</w:t>
      </w:r>
      <w:r w:rsidRPr="00FE7A7D">
        <w:rPr>
          <w:rFonts w:ascii="Consolas" w:hAnsi="Consolas" w:cs="Courier New"/>
          <w:color w:val="A9B7C6"/>
          <w:sz w:val="20"/>
          <w:szCs w:val="20"/>
          <w:lang w:val="en-US"/>
        </w:rPr>
        <w:br/>
        <w:t xml:space="preserve">                next_node = cur_nodes_amount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node_vulns[next_node] = []</w:t>
      </w:r>
      <w:r w:rsidRPr="00FE7A7D">
        <w:rPr>
          <w:rFonts w:ascii="Consolas" w:hAnsi="Consolas" w:cs="Courier New"/>
          <w:color w:val="A9B7C6"/>
          <w:sz w:val="20"/>
          <w:szCs w:val="20"/>
          <w:lang w:val="en-US"/>
        </w:rPr>
        <w:br/>
        <w:t xml:space="preserve">                nodes.append(next_node)</w:t>
      </w:r>
      <w:r w:rsidRPr="00FE7A7D">
        <w:rPr>
          <w:rFonts w:ascii="Consolas" w:hAnsi="Consolas" w:cs="Courier New"/>
          <w:color w:val="A9B7C6"/>
          <w:sz w:val="20"/>
          <w:szCs w:val="20"/>
          <w:lang w:val="en-US"/>
        </w:rPr>
        <w:br/>
        <w:t xml:space="preserve">                graph.add_node(next_node</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tmp_nodes_list.append(next_node)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devices.append(next_node)</w:t>
      </w:r>
      <w:r w:rsidRPr="00FE7A7D">
        <w:rPr>
          <w:rFonts w:ascii="Consolas" w:hAnsi="Consolas" w:cs="Courier New"/>
          <w:color w:val="A9B7C6"/>
          <w:sz w:val="20"/>
          <w:szCs w:val="20"/>
          <w:lang w:val="en-US"/>
        </w:rPr>
        <w:br/>
        <w:t xml:space="preserve">                step_vulns_for_node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max_vulns_per_node)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j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(step_vulns_for_node):</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threat_level </w:t>
      </w:r>
      <w:r w:rsidRPr="00FE7A7D">
        <w:rPr>
          <w:rFonts w:ascii="Consolas" w:hAnsi="Consolas" w:cs="Courier New"/>
          <w:color w:val="A9B7C6"/>
          <w:sz w:val="20"/>
          <w:szCs w:val="20"/>
          <w:lang w:val="en-US"/>
        </w:rPr>
        <w:t>=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cur_vuln = </w:t>
      </w:r>
      <w:r w:rsidRPr="00FE7A7D">
        <w:rPr>
          <w:rFonts w:ascii="Consolas" w:hAnsi="Consolas" w:cs="Courier New"/>
          <w:color w:val="6A8759"/>
          <w:sz w:val="20"/>
          <w:szCs w:val="20"/>
          <w:lang w:val="en-US"/>
        </w:rPr>
        <w:t>f"CVE_</w:t>
      </w:r>
      <w:r w:rsidRPr="00FE7A7D">
        <w:rPr>
          <w:rFonts w:ascii="Consolas" w:hAnsi="Consolas" w:cs="Courier New"/>
          <w:color w:val="CC7832"/>
          <w:sz w:val="20"/>
          <w:szCs w:val="20"/>
          <w:lang w:val="en-US"/>
        </w:rPr>
        <w:t>{</w:t>
      </w:r>
      <w:r w:rsidRPr="00FE7A7D">
        <w:rPr>
          <w:rFonts w:ascii="Consolas" w:hAnsi="Consolas" w:cs="Courier New"/>
          <w:color w:val="8888C6"/>
          <w:sz w:val="20"/>
          <w:szCs w:val="20"/>
          <w:lang w:val="en-US"/>
        </w:rPr>
        <w:t>str</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_</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j</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node_vulns[next_node].append(cur_vuln)</w:t>
      </w:r>
      <w:r w:rsidRPr="00FE7A7D">
        <w:rPr>
          <w:rFonts w:ascii="Consolas" w:hAnsi="Consolas" w:cs="Courier New"/>
          <w:color w:val="A9B7C6"/>
          <w:sz w:val="20"/>
          <w:szCs w:val="20"/>
          <w:lang w:val="en-US"/>
        </w:rPr>
        <w:br/>
        <w:t xml:space="preserve">                    vulns.append(cur_vuln)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#graph.add_edge(node, cur_vuln, weight=0)</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graph.add_edge(node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=cur_vuln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node_first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node_second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node_first == 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continue</w:t>
      </w:r>
      <w:r w:rsidRPr="00FE7A7D">
        <w:rPr>
          <w:rFonts w:ascii="Consolas" w:hAnsi="Consolas" w:cs="Courier New"/>
          <w:color w:val="CC7832"/>
          <w:sz w:val="20"/>
          <w:szCs w:val="20"/>
          <w:lang w:val="en-US"/>
        </w:rPr>
        <w:br/>
        <w:t xml:space="preserve">                    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node_vulns[node_second]: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100</w:t>
      </w:r>
      <w:r w:rsidRPr="00FE7A7D">
        <w:rPr>
          <w:rFonts w:ascii="Consolas" w:hAnsi="Consolas" w:cs="Courier New"/>
          <w:color w:val="A9B7C6"/>
          <w:sz w:val="20"/>
          <w:szCs w:val="20"/>
          <w:lang w:val="en-US"/>
        </w:rPr>
        <w:t>) &lt; chance:</w:t>
      </w:r>
      <w:r w:rsidRPr="00FE7A7D">
        <w:rPr>
          <w:rFonts w:ascii="Consolas" w:hAnsi="Consolas" w:cs="Courier New"/>
          <w:color w:val="A9B7C6"/>
          <w:sz w:val="20"/>
          <w:szCs w:val="20"/>
          <w:lang w:val="en-US"/>
        </w:rPr>
        <w:br/>
        <w:t xml:space="preserve">                            graph.add_edge(node_first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node_second</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for key, value in node_vulns.items():</w:t>
      </w:r>
      <w:r w:rsidRPr="00FE7A7D">
        <w:rPr>
          <w:rFonts w:ascii="Consolas" w:hAnsi="Consolas" w:cs="Courier New"/>
          <w:color w:val="808080"/>
          <w:sz w:val="20"/>
          <w:szCs w:val="20"/>
          <w:lang w:val="en-US"/>
        </w:rPr>
        <w:br/>
        <w:t xml:space="preserve">            #     for key_2, value_2 in node_vulns.items():</w:t>
      </w:r>
      <w:r w:rsidRPr="00FE7A7D">
        <w:rPr>
          <w:rFonts w:ascii="Consolas" w:hAnsi="Consolas" w:cs="Courier New"/>
          <w:color w:val="808080"/>
          <w:sz w:val="20"/>
          <w:szCs w:val="20"/>
          <w:lang w:val="en-US"/>
        </w:rPr>
        <w:br/>
        <w:t xml:space="preserve">            #         if key_2 == key:</w:t>
      </w:r>
      <w:r w:rsidRPr="00FE7A7D">
        <w:rPr>
          <w:rFonts w:ascii="Consolas" w:hAnsi="Consolas" w:cs="Courier New"/>
          <w:color w:val="808080"/>
          <w:sz w:val="20"/>
          <w:szCs w:val="20"/>
          <w:lang w:val="en-US"/>
        </w:rPr>
        <w:br/>
        <w:t xml:space="preserve">            #             continue</w:t>
      </w:r>
      <w:r w:rsidRPr="00FE7A7D">
        <w:rPr>
          <w:rFonts w:ascii="Consolas" w:hAnsi="Consolas" w:cs="Courier New"/>
          <w:color w:val="808080"/>
          <w:sz w:val="20"/>
          <w:szCs w:val="20"/>
          <w:lang w:val="en-US"/>
        </w:rPr>
        <w:br/>
        <w:t xml:space="preserve">            #         for vuln_name in value_2:</w:t>
      </w:r>
      <w:r w:rsidRPr="00FE7A7D">
        <w:rPr>
          <w:rFonts w:ascii="Consolas" w:hAnsi="Consolas" w:cs="Courier New"/>
          <w:color w:val="808080"/>
          <w:sz w:val="20"/>
          <w:szCs w:val="20"/>
          <w:lang w:val="en-US"/>
        </w:rPr>
        <w:br/>
        <w:t xml:space="preserve">            #             if random.randint(0, 100) &lt; chance:</w:t>
      </w:r>
      <w:r w:rsidRPr="00FE7A7D">
        <w:rPr>
          <w:rFonts w:ascii="Consolas" w:hAnsi="Consolas" w:cs="Courier New"/>
          <w:color w:val="808080"/>
          <w:sz w:val="20"/>
          <w:szCs w:val="20"/>
          <w:lang w:val="en-US"/>
        </w:rPr>
        <w:br/>
        <w:t xml:space="preserve">            #                 graph.add_edge(key, key_2, cve=vuln_name)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nodes_list = tmp_nodes_list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break</w:t>
      </w:r>
      <w:r w:rsidRPr="00FE7A7D">
        <w:rPr>
          <w:rFonts w:ascii="Consolas" w:hAnsi="Consolas" w:cs="Courier New"/>
          <w:color w:val="CC7832"/>
          <w:sz w:val="20"/>
          <w:szCs w:val="20"/>
          <w:lang w:val="en-US"/>
        </w:rPr>
        <w:br/>
        <w:t xml:space="preserve">        </w:t>
      </w:r>
      <w:r w:rsidRPr="00FE7A7D">
        <w:rPr>
          <w:rFonts w:ascii="Consolas" w:hAnsi="Consolas" w:cs="Courier New"/>
          <w:color w:val="808080"/>
          <w:sz w:val="20"/>
          <w:szCs w:val="20"/>
          <w:lang w:val="en-US"/>
        </w:rPr>
        <w:t># cur_nodes_amount += len(tmp_nodes_list)</w:t>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(tmp_nodes_list)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devices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node_vulns)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remove_edges_with_cve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tmp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tmp.append([u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tmp:</w:t>
      </w:r>
      <w:r w:rsidRPr="00FE7A7D">
        <w:rPr>
          <w:rFonts w:ascii="Consolas" w:hAnsi="Consolas" w:cs="Courier New"/>
          <w:color w:val="A9B7C6"/>
          <w:sz w:val="20"/>
          <w:szCs w:val="20"/>
          <w:lang w:val="en-US"/>
        </w:rPr>
        <w:br/>
        <w:t xml:space="preserve">        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get_strongly_connected_components</w:t>
      </w:r>
      <w:r w:rsidRPr="00FE7A7D">
        <w:rPr>
          <w:rFonts w:ascii="Consolas" w:hAnsi="Consolas" w:cs="Courier New"/>
          <w:color w:val="A9B7C6"/>
          <w:sz w:val="20"/>
          <w:szCs w:val="20"/>
          <w:lang w:val="en-US"/>
        </w:rPr>
        <w:t>(graph: 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min_nodes_in_component: </w:t>
      </w:r>
      <w:r w:rsidRPr="00FE7A7D">
        <w:rPr>
          <w:rFonts w:ascii="Consolas" w:hAnsi="Consolas" w:cs="Courier New"/>
          <w:color w:val="8888C6"/>
          <w:sz w:val="20"/>
          <w:szCs w:val="20"/>
          <w:lang w:val="en-US"/>
        </w:rPr>
        <w:t xml:space="preserve">int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min_nodes_in_component:</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strong_components =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(strongly_connected_components(graph))</w:t>
      </w:r>
      <w:r w:rsidRPr="00FE7A7D">
        <w:rPr>
          <w:rFonts w:ascii="Consolas" w:hAnsi="Consolas" w:cs="Courier New"/>
          <w:color w:val="A9B7C6"/>
          <w:sz w:val="20"/>
          <w:szCs w:val="20"/>
          <w:lang w:val="en-US"/>
        </w:rPr>
        <w:br/>
        <w:t xml:space="preserve">    complex_components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 &gt;= min_nodes_in_component:</w:t>
      </w:r>
      <w:r w:rsidRPr="00FE7A7D">
        <w:rPr>
          <w:rFonts w:ascii="Consolas" w:hAnsi="Consolas" w:cs="Courier New"/>
          <w:color w:val="A9B7C6"/>
          <w:sz w:val="20"/>
          <w:szCs w:val="20"/>
          <w:lang w:val="en-US"/>
        </w:rPr>
        <w:br/>
        <w:t xml:space="preserve">            complex_components.append(</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complex_components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subgraph_criticality</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start_node):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start_node:</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calc.calculate_threat_for_node(start_node)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lastRenderedPageBreak/>
        <w:t xml:space="preserve">def </w:t>
      </w:r>
      <w:r w:rsidRPr="00FE7A7D">
        <w:rPr>
          <w:rFonts w:ascii="Consolas" w:hAnsi="Consolas" w:cs="Courier New"/>
          <w:color w:val="FFC66D"/>
          <w:sz w:val="20"/>
          <w:szCs w:val="20"/>
          <w:lang w:val="en-US"/>
        </w:rPr>
        <w:t>subgraph_threat</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 </w:t>
      </w:r>
      <w:r w:rsidRPr="00FE7A7D">
        <w:rPr>
          <w:rFonts w:ascii="Consolas" w:hAnsi="Consolas" w:cs="Courier New"/>
          <w:color w:val="8888C6"/>
          <w:sz w:val="20"/>
          <w:szCs w:val="20"/>
          <w:lang w:val="en-US"/>
        </w:rPr>
        <w:t xml:space="preserve">bool </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False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rPr>
        <w:t>Определение</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уровня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угрозы</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для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набора</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точек</w:t>
      </w:r>
      <w:r w:rsidRPr="00FE7A7D">
        <w:rPr>
          <w:rFonts w:ascii="Consolas" w:hAnsi="Consolas" w:cs="Courier New"/>
          <w:i/>
          <w:iCs/>
          <w:color w:val="629755"/>
          <w:sz w:val="20"/>
          <w:szCs w:val="20"/>
          <w:lang w:val="en-US"/>
        </w:rPr>
        <w:br/>
        <w:t xml:space="preserve">    :param strong:</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(nodes) * calc.calculate_threat_for_node(</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calc.calculate_graph_threat(</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get_component_out_edges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out_elems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graph.out_edges(elem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t xml:space="preserve">                out_elems.append([u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get_component_in_edges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u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t xml:space="preserve">                in_elems.append([u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get_component_in_edges(graph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get_component_out_edges(graph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map_component_inside_edges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A9B7C6"/>
          <w:sz w:val="20"/>
          <w:szCs w:val="20"/>
          <w:lang w:val="en-US"/>
        </w:rPr>
        <w:t>inside_edges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inside_edges.append(edge)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inside_edges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get_sources_to_target_node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target)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v == target:</w:t>
      </w:r>
      <w:r w:rsidRPr="00FE7A7D">
        <w:rPr>
          <w:rFonts w:ascii="Consolas" w:hAnsi="Consolas" w:cs="Courier New"/>
          <w:color w:val="A9B7C6"/>
          <w:sz w:val="20"/>
          <w:szCs w:val="20"/>
          <w:lang w:val="en-US"/>
        </w:rPr>
        <w:br/>
        <w:t xml:space="preserve">            in_elems</w:t>
      </w:r>
    </w:p>
    <w:p w14:paraId="346C3AC4" w14:textId="1F80C543" w:rsidR="00FE7A7D" w:rsidRDefault="00FE7A7D" w:rsidP="00FE7A7D">
      <w:pPr>
        <w:ind w:firstLine="0"/>
        <w:rPr>
          <w:lang w:val="en-US"/>
        </w:rPr>
      </w:pPr>
    </w:p>
    <w:p w14:paraId="2A1C5051" w14:textId="2E3694C4" w:rsidR="00FE7A7D" w:rsidRPr="00FE7A7D" w:rsidRDefault="00FE7A7D" w:rsidP="00FE7A7D">
      <w:pPr>
        <w:ind w:firstLine="851"/>
        <w:rPr>
          <w:lang w:val="en-US"/>
        </w:rPr>
      </w:pPr>
      <w:r>
        <w:t>Листинг</w:t>
      </w:r>
      <w:r w:rsidRPr="00FE7A7D">
        <w:rPr>
          <w:lang w:val="en-US"/>
        </w:rPr>
        <w:t xml:space="preserve"> </w:t>
      </w:r>
      <w:r>
        <w:t>компонента</w:t>
      </w:r>
      <w:r w:rsidRPr="00FE7A7D">
        <w:rPr>
          <w:lang w:val="en-US"/>
        </w:rPr>
        <w:t xml:space="preserve"> </w:t>
      </w:r>
      <w:r>
        <w:t>визуализации</w:t>
      </w:r>
    </w:p>
    <w:p w14:paraId="0E4A02A4"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requests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json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DiGraph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Make link:</w:t>
      </w:r>
      <w:r w:rsidRPr="00FE7A7D">
        <w:rPr>
          <w:rFonts w:ascii="Consolas" w:hAnsi="Consolas" w:cs="Courier New"/>
          <w:color w:val="6A8759"/>
          <w:sz w:val="20"/>
          <w:szCs w:val="20"/>
          <w:lang w:val="en-US"/>
        </w:rPr>
        <w:br/>
        <w:t>https://3vis.neobit.ru/api/graph/link</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{"sourceId":7710,"targetId":7690,"pid":"503868d2-97f8-4274-b0f5-46034000803f"}</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Make node:</w:t>
      </w:r>
      <w:r w:rsidRPr="00FE7A7D">
        <w:rPr>
          <w:rFonts w:ascii="Consolas" w:hAnsi="Consolas" w:cs="Courier New"/>
          <w:color w:val="6A8759"/>
          <w:sz w:val="20"/>
          <w:szCs w:val="20"/>
          <w:lang w:val="en-US"/>
        </w:rPr>
        <w:br/>
        <w:t>need to get id:</w:t>
      </w:r>
      <w:r w:rsidRPr="00FE7A7D">
        <w:rPr>
          <w:rFonts w:ascii="Consolas" w:hAnsi="Consolas" w:cs="Courier New"/>
          <w:color w:val="6A8759"/>
          <w:sz w:val="20"/>
          <w:szCs w:val="20"/>
          <w:lang w:val="en-US"/>
        </w:rPr>
        <w:br/>
        <w:t>response['msg']['node']['id']</w:t>
      </w:r>
      <w:r w:rsidRPr="00FE7A7D">
        <w:rPr>
          <w:rFonts w:ascii="Consolas" w:hAnsi="Consolas" w:cs="Courier New"/>
          <w:color w:val="6A8759"/>
          <w:sz w:val="20"/>
          <w:szCs w:val="20"/>
          <w:lang w:val="en-US"/>
        </w:rPr>
        <w:br/>
        <w:t>'''</w:t>
      </w:r>
      <w:r w:rsidRPr="00FE7A7D">
        <w:rPr>
          <w:rFonts w:ascii="Consolas" w:hAnsi="Consolas" w:cs="Courier New"/>
          <w:color w:val="6A8759"/>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GraphCreationError(</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GraphVisualizer:</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 = 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.graph_id = </w:t>
      </w:r>
      <w:r w:rsidRPr="00FE7A7D">
        <w:rPr>
          <w:rFonts w:ascii="Consolas" w:hAnsi="Consolas" w:cs="Courier New"/>
          <w:color w:val="CC7832"/>
          <w:sz w:val="20"/>
          <w:szCs w:val="20"/>
          <w:lang w:val="en-US"/>
        </w:rPr>
        <w:t>None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 = (</w:t>
      </w:r>
      <w:r w:rsidRPr="00FE7A7D">
        <w:rPr>
          <w:rFonts w:ascii="Consolas" w:hAnsi="Consolas" w:cs="Courier New"/>
          <w:color w:val="6A8759"/>
          <w:sz w:val="20"/>
          <w:szCs w:val="20"/>
          <w:lang w:val="en-US"/>
        </w:rPr>
        <w:t>"BEARER eyJhbGciOiJIUzI1NiIsInR5cCI6IkpXVCJ9.eyJleHAiOjE1NzcyOTk5ODgsImlhdCI6MTU3NDcwNzk4OCw"</w:t>
      </w:r>
      <w:r w:rsidRPr="00FE7A7D">
        <w:rPr>
          <w:rFonts w:ascii="Consolas" w:hAnsi="Consolas" w:cs="Courier New"/>
          <w:color w:val="6A8759"/>
          <w:sz w:val="20"/>
          <w:szCs w:val="20"/>
          <w:lang w:val="en-US"/>
        </w:rPr>
        <w:br/>
        <w:t xml:space="preserve">                           "iaWQiOjUsInN1YiI6Im9ybHlfdGVzdGVyIn0.MI8itHOSF81GOKwjMgfXTSCztlceTd6reJHO33VeqP8"</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'https://3vis.neobit.ru/api/projects'</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'project'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delete_graph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requests.delete(</w:t>
      </w:r>
      <w:r w:rsidRPr="00FE7A7D">
        <w:rPr>
          <w:rFonts w:ascii="Consolas" w:hAnsi="Consolas" w:cs="Courier New"/>
          <w:color w:val="6A8759"/>
          <w:sz w:val="20"/>
          <w:szCs w:val="20"/>
          <w:lang w:val="en-US"/>
        </w:rPr>
        <w:t>f'https://3vis.neobit.ru/api/projects/</w:t>
      </w:r>
      <w:r w:rsidRPr="00FE7A7D">
        <w:rPr>
          <w:rFonts w:ascii="Consolas" w:hAnsi="Consolas" w:cs="Courier New"/>
          <w:color w:val="CC7832"/>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deleted"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node_params =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"type"</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"needCompare"</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False</w:t>
      </w:r>
      <w:r w:rsidRPr="00FE7A7D">
        <w:rPr>
          <w:rFonts w:ascii="Consolas" w:hAnsi="Consolas" w:cs="Courier New"/>
          <w:color w:val="CC7832"/>
          <w:sz w:val="20"/>
          <w:szCs w:val="20"/>
          <w:lang w:val="en-US"/>
        </w:rPr>
        <w:b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 = time()</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=node_params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fin </w:t>
      </w:r>
      <w:r w:rsidRPr="00FE7A7D">
        <w:rPr>
          <w:rFonts w:ascii="Consolas" w:hAnsi="Consolas" w:cs="Courier New"/>
          <w:color w:val="A9B7C6"/>
          <w:sz w:val="20"/>
          <w:szCs w:val="20"/>
          <w:lang w:val="en-US"/>
        </w:rPr>
        <w:t>= time() - 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"Node '{node_name}' type '{node_type}'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.nodes_map[node_name]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add_link</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link_params = {</w:t>
      </w:r>
      <w:r w:rsidRPr="00FE7A7D">
        <w:rPr>
          <w:rFonts w:ascii="Consolas" w:hAnsi="Consolas" w:cs="Courier New"/>
          <w:color w:val="6A8759"/>
          <w:sz w:val="20"/>
          <w:szCs w:val="20"/>
          <w:lang w:val="en-US"/>
        </w:rPr>
        <w:t>"sourceId"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.nodes_map[first_node_name]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"targetId"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.nodes_map[second_node_name]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'https://3vis.neobit.ru/api/graph/link'</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=link_params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response </w:t>
      </w:r>
      <w:r w:rsidRPr="00FE7A7D">
        <w:rPr>
          <w:rFonts w:ascii="Consolas" w:hAnsi="Consolas" w:cs="Courier New"/>
          <w:color w:val="A9B7C6"/>
          <w:sz w:val="20"/>
          <w:szCs w:val="20"/>
          <w:lang w:val="en-US"/>
        </w:rPr>
        <w:t>=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.graph_links.append((first_node_name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read_graph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 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.create_graph()</w:t>
      </w:r>
      <w:r w:rsidRPr="00FE7A7D">
        <w:rPr>
          <w:rFonts w:ascii="Consolas" w:hAnsi="Consolas" w:cs="Courier New"/>
          <w:color w:val="A9B7C6"/>
          <w:sz w:val="20"/>
          <w:szCs w:val="20"/>
          <w:lang w:val="en-US"/>
        </w:rPr>
        <w:br/>
        <w:t xml:space="preserve">        node_type = </w:t>
      </w:r>
      <w:r w:rsidRPr="00FE7A7D">
        <w:rPr>
          <w:rFonts w:ascii="Consolas" w:hAnsi="Consolas" w:cs="Courier New"/>
          <w:color w:val="6A8759"/>
          <w:sz w:val="20"/>
          <w:szCs w:val="20"/>
          <w:lang w:val="en-US"/>
        </w:rPr>
        <w:t>'ip'</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.add_node(node</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.add_link(edge[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'cve_1'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__name__ == </w:t>
      </w:r>
      <w:r w:rsidRPr="00FE7A7D">
        <w:rPr>
          <w:rFonts w:ascii="Consolas" w:hAnsi="Consolas" w:cs="Courier New"/>
          <w:color w:val="6A8759"/>
          <w:sz w:val="20"/>
          <w:szCs w:val="20"/>
          <w:lang w:val="en-US"/>
        </w:rPr>
        <w:t>'__main__'</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 = GraphVisualizer(</w:t>
      </w:r>
      <w:r w:rsidRPr="00FE7A7D">
        <w:rPr>
          <w:rFonts w:ascii="Consolas" w:hAnsi="Consolas" w:cs="Courier New"/>
          <w:color w:val="6A8759"/>
          <w:sz w:val="20"/>
          <w:szCs w:val="20"/>
          <w:lang w:val="en-US"/>
        </w:rPr>
        <w:t>"test_graph"</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vizual.create_graph()</w:t>
      </w:r>
      <w:r w:rsidRPr="00FE7A7D">
        <w:rPr>
          <w:rFonts w:ascii="Consolas" w:hAnsi="Consolas" w:cs="Courier New"/>
          <w:color w:val="A9B7C6"/>
          <w:sz w:val="20"/>
          <w:szCs w:val="20"/>
          <w:lang w:val="en-US"/>
        </w:rPr>
        <w:br/>
        <w:t xml:space="preserve">    vizual.add_node(</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vizual.add_node(</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vizual.add_link(</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'cve-1'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vizual.delete_graph()</w:t>
      </w:r>
    </w:p>
    <w:p w14:paraId="7EF5F40C" w14:textId="657A166D" w:rsidR="00FE7A7D" w:rsidRDefault="00FE7A7D" w:rsidP="00FE7A7D">
      <w:pPr>
        <w:ind w:firstLine="0"/>
        <w:rPr>
          <w:lang w:val="en-US"/>
        </w:rPr>
      </w:pPr>
    </w:p>
    <w:p w14:paraId="17BB4BEF" w14:textId="6EB93E95" w:rsidR="00FE7A7D" w:rsidRPr="000A529E" w:rsidRDefault="00FE7A7D" w:rsidP="00FE7A7D">
      <w:pPr>
        <w:ind w:firstLine="851"/>
        <w:rPr>
          <w:lang w:val="en-US"/>
        </w:rPr>
      </w:pPr>
      <w:r>
        <w:t>Компонент</w:t>
      </w:r>
      <w:r w:rsidRPr="000A529E">
        <w:rPr>
          <w:lang w:val="en-US"/>
        </w:rPr>
        <w:t xml:space="preserve"> </w:t>
      </w:r>
      <w:r>
        <w:t>оценки</w:t>
      </w:r>
      <w:r w:rsidRPr="000A529E">
        <w:rPr>
          <w:lang w:val="en-US"/>
        </w:rPr>
        <w:t xml:space="preserve"> </w:t>
      </w:r>
      <w:r>
        <w:t>защищенности</w:t>
      </w:r>
    </w:p>
    <w:p w14:paraId="46EF35CE" w14:textId="77777777" w:rsidR="00447566" w:rsidRPr="00447566" w:rsidRDefault="00447566" w:rsidP="0044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from </w:t>
      </w:r>
      <w:r w:rsidRPr="00447566">
        <w:rPr>
          <w:rFonts w:ascii="Consolas" w:hAnsi="Consolas" w:cs="Courier New"/>
          <w:color w:val="A9B7C6"/>
          <w:sz w:val="20"/>
          <w:szCs w:val="20"/>
          <w:lang w:val="en-US"/>
        </w:rPr>
        <w:t xml:space="preserve">networkx </w:t>
      </w:r>
      <w:r w:rsidRPr="00447566">
        <w:rPr>
          <w:rFonts w:ascii="Consolas" w:hAnsi="Consolas" w:cs="Courier New"/>
          <w:color w:val="CC7832"/>
          <w:sz w:val="20"/>
          <w:szCs w:val="20"/>
          <w:lang w:val="en-US"/>
        </w:rPr>
        <w:t xml:space="preserve">import </w:t>
      </w:r>
      <w:r w:rsidRPr="00447566">
        <w:rPr>
          <w:rFonts w:ascii="Consolas" w:hAnsi="Consolas" w:cs="Courier New"/>
          <w:color w:val="A9B7C6"/>
          <w:sz w:val="20"/>
          <w:szCs w:val="20"/>
          <w:lang w:val="en-US"/>
        </w:rPr>
        <w:t>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MultiDiGraph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class </w:t>
      </w:r>
      <w:r w:rsidRPr="00447566">
        <w:rPr>
          <w:rFonts w:ascii="Consolas" w:hAnsi="Consolas" w:cs="Courier New"/>
          <w:color w:val="A9B7C6"/>
          <w:sz w:val="20"/>
          <w:szCs w:val="20"/>
          <w:lang w:val="en-US"/>
        </w:rPr>
        <w:t>ThreatCalculator:</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def __init__(self, graph: DiGraph):</w:t>
      </w:r>
      <w:r w:rsidRPr="00447566">
        <w:rPr>
          <w:rFonts w:ascii="Consolas" w:hAnsi="Consolas" w:cs="Courier New"/>
          <w:color w:val="808080"/>
          <w:sz w:val="20"/>
          <w:szCs w:val="20"/>
          <w:lang w:val="en-US"/>
        </w:rPr>
        <w:br/>
        <w:t xml:space="preserve">    #     self.graph = graph.copy()</w:t>
      </w:r>
      <w:r w:rsidRPr="00447566">
        <w:rPr>
          <w:rFonts w:ascii="Consolas" w:hAnsi="Consolas" w:cs="Courier New"/>
          <w:color w:val="808080"/>
          <w:sz w:val="20"/>
          <w:szCs w:val="20"/>
          <w:lang w:val="en-US"/>
        </w:rPr>
        <w:br/>
        <w:t xml:space="preserve">    #     self.visited_nodes = []</w:t>
      </w:r>
      <w:r w:rsidRPr="00447566">
        <w:rPr>
          <w:rFonts w:ascii="Consolas" w:hAnsi="Consolas" w:cs="Courier New"/>
          <w:color w:val="808080"/>
          <w:sz w:val="20"/>
          <w:szCs w:val="20"/>
          <w:lang w:val="en-US"/>
        </w:rPr>
        <w:br/>
        <w:t xml:space="preserve">    #     self.nodes_threat = {}</w:t>
      </w:r>
      <w:r w:rsidRPr="00447566">
        <w:rPr>
          <w:rFonts w:ascii="Consolas" w:hAnsi="Consolas" w:cs="Courier New"/>
          <w:color w:val="808080"/>
          <w:sz w:val="20"/>
          <w:szCs w:val="20"/>
          <w:lang w:val="en-US"/>
        </w:rPr>
        <w:br/>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B200B2"/>
          <w:sz w:val="20"/>
          <w:szCs w:val="20"/>
          <w:lang w:val="en-US"/>
        </w:rPr>
        <w:t>__init__</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graph: MultiDiGraph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deep_copy: </w:t>
      </w:r>
      <w:r w:rsidRPr="00447566">
        <w:rPr>
          <w:rFonts w:ascii="Consolas" w:hAnsi="Consolas" w:cs="Courier New"/>
          <w:color w:val="8888C6"/>
          <w:sz w:val="20"/>
          <w:szCs w:val="20"/>
          <w:lang w:val="en-US"/>
        </w:rPr>
        <w:t xml:space="preserve">bool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True,</w:t>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strong_components: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 xml:space="preserve">None, </w:t>
      </w:r>
      <w:r w:rsidRPr="00447566">
        <w:rPr>
          <w:rFonts w:ascii="Consolas" w:hAnsi="Consolas" w:cs="Courier New"/>
          <w:color w:val="A9B7C6"/>
          <w:sz w:val="20"/>
          <w:szCs w:val="20"/>
          <w:lang w:val="en-US"/>
        </w:rPr>
        <w:t xml:space="preserve">links_to_components: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None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deep_copy:</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graph.copy()</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 = strong_components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 = 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self.visited_nodes.append(v)</w:t>
      </w:r>
      <w:r w:rsidRPr="00447566">
        <w:rPr>
          <w:rFonts w:ascii="Consolas" w:hAnsi="Consolas" w:cs="Courier New"/>
          <w:color w:val="808080"/>
          <w:sz w:val="20"/>
          <w:szCs w:val="20"/>
          <w:lang w:val="en-US"/>
        </w:rPr>
        <w:br/>
        <w:t xml:space="preserve">                # node_threat += self.graph[u][v]['weight'] + self.calculate_threat_for_node(v)</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set_preset_of_nodes_threat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i/>
          <w:iCs/>
          <w:color w:val="629755"/>
          <w:sz w:val="20"/>
          <w:szCs w:val="20"/>
          <w:lang w:val="en-US"/>
        </w:rPr>
        <w:t>"""</w:t>
      </w:r>
      <w:r w:rsidRPr="00447566">
        <w:rPr>
          <w:rFonts w:ascii="Consolas" w:hAnsi="Consolas" w:cs="Courier New"/>
          <w:i/>
          <w:iCs/>
          <w:color w:val="629755"/>
          <w:sz w:val="20"/>
          <w:szCs w:val="20"/>
          <w:lang w:val="en-US"/>
        </w:rPr>
        <w:br/>
        <w:t xml:space="preserve">        We can afford recursion with memory, cause we distracted all strong components in our graph</w:t>
      </w:r>
      <w:r w:rsidRPr="00447566">
        <w:rPr>
          <w:rFonts w:ascii="Consolas" w:hAnsi="Consolas" w:cs="Courier New"/>
          <w:i/>
          <w:iCs/>
          <w:color w:val="629755"/>
          <w:sz w:val="20"/>
          <w:szCs w:val="20"/>
          <w:lang w:val="en-US"/>
        </w:rPr>
        <w:br/>
        <w:t xml:space="preserve">        :param strong_components:</w:t>
      </w:r>
      <w:r w:rsidRPr="00447566">
        <w:rPr>
          <w:rFonts w:ascii="Consolas" w:hAnsi="Consolas" w:cs="Courier New"/>
          <w:i/>
          <w:iCs/>
          <w:color w:val="629755"/>
          <w:sz w:val="20"/>
          <w:szCs w:val="20"/>
          <w:lang w:val="en-US"/>
        </w:rPr>
        <w:br/>
      </w:r>
      <w:r w:rsidRPr="00447566">
        <w:rPr>
          <w:rFonts w:ascii="Consolas" w:hAnsi="Consolas" w:cs="Courier New"/>
          <w:i/>
          <w:iCs/>
          <w:color w:val="629755"/>
          <w:sz w:val="20"/>
          <w:szCs w:val="20"/>
          <w:lang w:val="en-US"/>
        </w:rPr>
        <w:lastRenderedPageBreak/>
        <w:t xml:space="preserve">        :param node:</w:t>
      </w:r>
      <w:r w:rsidRPr="00447566">
        <w:rPr>
          <w:rFonts w:ascii="Consolas" w:hAnsi="Consolas" w:cs="Courier New"/>
          <w:i/>
          <w:iCs/>
          <w:color w:val="629755"/>
          <w:sz w:val="20"/>
          <w:szCs w:val="20"/>
          <w:lang w:val="en-US"/>
        </w:rPr>
        <w:br/>
        <w:t xml:space="preserve">        :return:</w:t>
      </w:r>
      <w:r w:rsidRPr="00447566">
        <w:rPr>
          <w:rFonts w:ascii="Consolas" w:hAnsi="Consolas" w:cs="Courier New"/>
          <w:i/>
          <w:iCs/>
          <w:color w:val="629755"/>
          <w:sz w:val="20"/>
          <w:szCs w:val="20"/>
          <w:lang w:val="en-US"/>
        </w:rPr>
        <w:br/>
        <w:t xml:space="preserve">        """</w:t>
      </w:r>
      <w:r w:rsidRPr="00447566">
        <w:rPr>
          <w:rFonts w:ascii="Consolas" w:hAnsi="Consolas" w:cs="Courier New"/>
          <w:i/>
          <w:iCs/>
          <w:color w:val="629755"/>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try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If v is in strong component -&gt;</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component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elem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.visited_nodes.append(elem)</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u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in_node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out_node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cve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'edges_out'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out_node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.memorized_calculate_threat_for_node(out_node)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except </w:t>
      </w:r>
      <w:r w:rsidRPr="00447566">
        <w:rPr>
          <w:rFonts w:ascii="Consolas" w:hAnsi="Consolas" w:cs="Courier New"/>
          <w:color w:val="8888C6"/>
          <w:sz w:val="20"/>
          <w:szCs w:val="20"/>
          <w:lang w:val="en-US"/>
        </w:rPr>
        <w:t>KeyError</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pass</w:t>
      </w:r>
      <w:r w:rsidRPr="00447566">
        <w:rPr>
          <w:rFonts w:ascii="Consolas" w:hAnsi="Consolas" w:cs="Courier New"/>
          <w:color w:val="CC7832"/>
          <w:sz w:val="20"/>
          <w:szCs w:val="20"/>
          <w:lang w:val="en-US"/>
        </w:rPr>
        <w:br/>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threat += self.strong_components[self.links_to_components[node]]['threat']</w:t>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find_best_countermeasure_choice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node_vulns: </w:t>
      </w:r>
      <w:r w:rsidRPr="00447566">
        <w:rPr>
          <w:rFonts w:ascii="Consolas" w:hAnsi="Consolas" w:cs="Courier New"/>
          <w:color w:val="8888C6"/>
          <w:sz w:val="20"/>
          <w:szCs w:val="20"/>
          <w:lang w:val="en-US"/>
        </w:rPr>
        <w:t>dict</w:t>
      </w:r>
      <w:r w:rsidRPr="00447566">
        <w:rPr>
          <w:rFonts w:ascii="Consolas" w:hAnsi="Consolas" w:cs="Courier New"/>
          <w:color w:val="A9B7C6"/>
          <w:sz w:val="20"/>
          <w:szCs w:val="20"/>
          <w:lang w:val="en-US"/>
        </w:rPr>
        <w:t>) -&gt; (</w:t>
      </w:r>
      <w:r w:rsidRPr="00447566">
        <w:rPr>
          <w:rFonts w:ascii="Consolas" w:hAnsi="Consolas" w:cs="Courier New"/>
          <w:color w:val="8888C6"/>
          <w:sz w:val="20"/>
          <w:szCs w:val="20"/>
          <w:lang w:val="en-US"/>
        </w:rPr>
        <w:t>str</w:t>
      </w:r>
      <w:r w:rsidRPr="00447566">
        <w:rPr>
          <w:rFonts w:ascii="Consolas" w:hAnsi="Consolas" w:cs="Courier New"/>
          <w:color w:val="CC7832"/>
          <w:sz w:val="20"/>
          <w:szCs w:val="20"/>
          <w:lang w:val="en-US"/>
        </w:rPr>
        <w:t xml:space="preserve">,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deleted_vuln_threat_reducion = {}</w:t>
      </w:r>
      <w:r w:rsidRPr="00447566">
        <w:rPr>
          <w:rFonts w:ascii="Consolas" w:hAnsi="Consolas" w:cs="Courier New"/>
          <w:color w:val="A9B7C6"/>
          <w:sz w:val="20"/>
          <w:szCs w:val="20"/>
          <w:lang w:val="en-US"/>
        </w:rPr>
        <w:br/>
        <w:t xml:space="preserve">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max_reduction = -</w:t>
      </w:r>
      <w:r w:rsidRPr="00447566">
        <w:rPr>
          <w:rFonts w:ascii="Consolas" w:hAnsi="Consolas" w:cs="Courier New"/>
          <w:color w:val="6897BB"/>
          <w:sz w:val="20"/>
          <w:szCs w:val="20"/>
          <w:lang w:val="en-US"/>
        </w:rPr>
        <w:t>1</w:t>
      </w:r>
      <w:r w:rsidRPr="00447566">
        <w:rPr>
          <w:rFonts w:ascii="Consolas" w:hAnsi="Consolas" w:cs="Courier New"/>
          <w:color w:val="6897BB"/>
          <w:sz w:val="20"/>
          <w:szCs w:val="20"/>
          <w:lang w:val="en-US"/>
        </w:rPr>
        <w:br/>
        <w:t xml:space="preserve">        </w:t>
      </w:r>
      <w:r w:rsidRPr="00447566">
        <w:rPr>
          <w:rFonts w:ascii="Consolas" w:hAnsi="Consolas" w:cs="Courier New"/>
          <w:color w:val="A9B7C6"/>
          <w:sz w:val="20"/>
          <w:szCs w:val="20"/>
          <w:lang w:val="en-US"/>
        </w:rPr>
        <w:t xml:space="preserve">max_cve = </w:t>
      </w:r>
      <w:r w:rsidRPr="00447566">
        <w:rPr>
          <w:rFonts w:ascii="Consolas" w:hAnsi="Consolas" w:cs="Courier New"/>
          <w:color w:val="6A8759"/>
          <w:sz w:val="20"/>
          <w:szCs w:val="20"/>
          <w:lang w:val="en-US"/>
        </w:rPr>
        <w:t>""</w:t>
      </w:r>
      <w:r w:rsidRPr="00447566">
        <w:rPr>
          <w:rFonts w:ascii="Consolas" w:hAnsi="Consolas" w:cs="Courier New"/>
          <w:color w:val="6A8759"/>
          <w:sz w:val="20"/>
          <w:szCs w:val="20"/>
          <w:lang w:val="en-US"/>
        </w:rPr>
        <w:br/>
        <w:t xml:space="preserve">        </w:t>
      </w:r>
      <w:r w:rsidRPr="00447566">
        <w:rPr>
          <w:rFonts w:ascii="Consolas" w:hAnsi="Consolas" w:cs="Courier New"/>
          <w:color w:val="A9B7C6"/>
          <w:sz w:val="20"/>
          <w:szCs w:val="20"/>
          <w:lang w:val="en-US"/>
        </w:rPr>
        <w:t xml:space="preserve">computation_time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808080"/>
          <w:sz w:val="20"/>
          <w:szCs w:val="20"/>
          <w:lang w:val="en-US"/>
        </w:rPr>
        <w:t># tmp_graph = self.graph.copy()</w:t>
      </w:r>
      <w:r w:rsidRPr="00447566">
        <w:rPr>
          <w:rFonts w:ascii="Consolas" w:hAnsi="Consolas" w:cs="Courier New"/>
          <w:color w:val="808080"/>
          <w:sz w:val="20"/>
          <w:szCs w:val="20"/>
          <w:lang w:val="en-US"/>
        </w:rPr>
        <w:br/>
        <w:t xml:space="preserve">        #</w:t>
      </w:r>
      <w:r w:rsidRPr="00447566">
        <w:rPr>
          <w:rFonts w:ascii="Consolas" w:hAnsi="Consolas" w:cs="Courier New"/>
          <w:i/>
          <w:iCs/>
          <w:color w:val="A8C023"/>
          <w:sz w:val="20"/>
          <w:szCs w:val="20"/>
          <w:lang w:val="en-US"/>
        </w:rPr>
        <w:t>TODO: change score counting from depth to starter</w:t>
      </w:r>
      <w:r w:rsidRPr="00447566">
        <w:rPr>
          <w:rFonts w:ascii="Consolas" w:hAnsi="Consolas" w:cs="Courier New"/>
          <w:i/>
          <w:iCs/>
          <w:color w:val="A8C023"/>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node_vulns.keys():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vuln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base_graph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.graph.copy()</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lastRenderedPageBreak/>
        <w:t xml:space="preserve">                edges_to_delete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attrs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.graph.in_edges(node</w:t>
      </w:r>
      <w:r w:rsidRPr="00447566">
        <w:rPr>
          <w:rFonts w:ascii="Consolas" w:hAnsi="Consolas" w:cs="Courier New"/>
          <w:color w:val="CC7832"/>
          <w:sz w:val="20"/>
          <w:szCs w:val="20"/>
          <w:lang w:val="en-US"/>
        </w:rPr>
        <w:t xml:space="preserve">, </w:t>
      </w:r>
      <w:r w:rsidRPr="00447566">
        <w:rPr>
          <w:rFonts w:ascii="Consolas" w:hAnsi="Consolas" w:cs="Courier New"/>
          <w:color w:val="AA4926"/>
          <w:sz w:val="20"/>
          <w:szCs w:val="20"/>
          <w:lang w:val="en-US"/>
        </w:rPr>
        <w:t>data</w:t>
      </w:r>
      <w:r w:rsidRPr="00447566">
        <w:rPr>
          <w:rFonts w:ascii="Consolas" w:hAnsi="Consolas" w:cs="Courier New"/>
          <w:color w:val="A9B7C6"/>
          <w:sz w:val="20"/>
          <w:szCs w:val="20"/>
          <w:lang w:val="en-US"/>
        </w:rPr>
        <w:t>=</w:t>
      </w:r>
      <w:r w:rsidRPr="00447566">
        <w:rPr>
          <w:rFonts w:ascii="Consolas" w:hAnsi="Consolas" w:cs="Courier New"/>
          <w:color w:val="CC7832"/>
          <w:sz w:val="20"/>
          <w:szCs w:val="20"/>
          <w:lang w:val="en-US"/>
        </w:rPr>
        <w:t>True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attrs[</w:t>
      </w:r>
      <w:r w:rsidRPr="00447566">
        <w:rPr>
          <w:rFonts w:ascii="Consolas" w:hAnsi="Consolas" w:cs="Courier New"/>
          <w:color w:val="6A8759"/>
          <w:sz w:val="20"/>
          <w:szCs w:val="20"/>
          <w:lang w:val="en-US"/>
        </w:rPr>
        <w:t>'cve'</w:t>
      </w:r>
      <w:r w:rsidRPr="00447566">
        <w:rPr>
          <w:rFonts w:ascii="Consolas" w:hAnsi="Consolas" w:cs="Courier New"/>
          <w:color w:val="A9B7C6"/>
          <w:sz w:val="20"/>
          <w:szCs w:val="20"/>
          <w:lang w:val="en-US"/>
        </w:rPr>
        <w:t>] == vuln:</w:t>
      </w:r>
      <w:r w:rsidRPr="00447566">
        <w:rPr>
          <w:rFonts w:ascii="Consolas" w:hAnsi="Consolas" w:cs="Courier New"/>
          <w:color w:val="A9B7C6"/>
          <w:sz w:val="20"/>
          <w:szCs w:val="20"/>
          <w:lang w:val="en-US"/>
        </w:rPr>
        <w:br/>
        <w:t xml:space="preserve">                        edges_to_delete.append((u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edges_to_delete: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.graph.remove_edge(u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w:t>
      </w:r>
      <w:r w:rsidRPr="00447566">
        <w:rPr>
          <w:rFonts w:ascii="Consolas" w:hAnsi="Consolas" w:cs="Courier New"/>
          <w:color w:val="AA4926"/>
          <w:sz w:val="20"/>
          <w:szCs w:val="20"/>
          <w:lang w:val="en-US"/>
        </w:rPr>
        <w:t>key</w:t>
      </w:r>
      <w:r w:rsidRPr="00447566">
        <w:rPr>
          <w:rFonts w:ascii="Consolas" w:hAnsi="Consolas" w:cs="Courier New"/>
          <w:color w:val="A9B7C6"/>
          <w:sz w:val="20"/>
          <w:szCs w:val="20"/>
          <w:lang w:val="en-US"/>
        </w:rPr>
        <w:t>=vuln)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start = time()</w:t>
      </w:r>
      <w:r w:rsidRPr="00447566">
        <w:rPr>
          <w:rFonts w:ascii="Consolas" w:hAnsi="Consolas" w:cs="Courier New"/>
          <w:color w:val="A9B7C6"/>
          <w:sz w:val="20"/>
          <w:szCs w:val="20"/>
          <w:lang w:val="en-US"/>
        </w:rPr>
        <w:br/>
        <w:t xml:space="preserve">                reduction =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computation_time += time() - start</w:t>
      </w:r>
      <w:r w:rsidRPr="00447566">
        <w:rPr>
          <w:rFonts w:ascii="Consolas" w:hAnsi="Consolas" w:cs="Courier New"/>
          <w:color w:val="A9B7C6"/>
          <w:sz w:val="20"/>
          <w:szCs w:val="20"/>
          <w:lang w:val="en-US"/>
        </w:rPr>
        <w:br/>
        <w:t xml:space="preserve">                deleted_vuln_threat_reducion[vuln] = reduction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reduction &gt; max_reduction:</w:t>
      </w:r>
      <w:r w:rsidRPr="00447566">
        <w:rPr>
          <w:rFonts w:ascii="Consolas" w:hAnsi="Consolas" w:cs="Courier New"/>
          <w:color w:val="A9B7C6"/>
          <w:sz w:val="20"/>
          <w:szCs w:val="20"/>
          <w:lang w:val="en-US"/>
        </w:rPr>
        <w:br/>
        <w:t xml:space="preserve">                    max_reduction = reduction</w:t>
      </w:r>
      <w:r w:rsidRPr="00447566">
        <w:rPr>
          <w:rFonts w:ascii="Consolas" w:hAnsi="Consolas" w:cs="Courier New"/>
          <w:color w:val="A9B7C6"/>
          <w:sz w:val="20"/>
          <w:szCs w:val="20"/>
          <w:lang w:val="en-US"/>
        </w:rPr>
        <w:br/>
        <w:t xml:space="preserve">                    max_cve = vuln</w:t>
      </w:r>
      <w:r w:rsidRPr="00447566">
        <w:rPr>
          <w:rFonts w:ascii="Consolas" w:hAnsi="Consolas" w:cs="Courier New"/>
          <w:color w:val="A9B7C6"/>
          <w:sz w:val="20"/>
          <w:szCs w:val="20"/>
          <w:lang w:val="en-US"/>
        </w:rPr>
        <w:br/>
        <w:t xml:space="preserve">                    target = 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base_graph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888C6"/>
          <w:sz w:val="20"/>
          <w:szCs w:val="20"/>
          <w:lang w:val="en-US"/>
        </w:rPr>
        <w:t>print</w:t>
      </w:r>
      <w:r w:rsidRPr="00447566">
        <w:rPr>
          <w:rFonts w:ascii="Consolas" w:hAnsi="Consolas" w:cs="Courier New"/>
          <w:color w:val="A9B7C6"/>
          <w:sz w:val="20"/>
          <w:szCs w:val="20"/>
          <w:lang w:val="en-US"/>
        </w:rPr>
        <w:t>(</w:t>
      </w:r>
      <w:r w:rsidRPr="00447566">
        <w:rPr>
          <w:rFonts w:ascii="Consolas" w:hAnsi="Consolas" w:cs="Courier New"/>
          <w:color w:val="6A8759"/>
          <w:sz w:val="20"/>
          <w:szCs w:val="20"/>
          <w:lang w:val="en-US"/>
        </w:rPr>
        <w:t xml:space="preserve">f"Computation time: </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computation_time</w:t>
      </w:r>
      <w:r w:rsidRPr="00447566">
        <w:rPr>
          <w:rFonts w:ascii="Consolas" w:hAnsi="Consolas" w:cs="Courier New"/>
          <w:color w:val="CC7832"/>
          <w:sz w:val="20"/>
          <w:szCs w:val="20"/>
          <w:lang w:val="en-US"/>
        </w:rPr>
        <w:t>}</w:t>
      </w:r>
      <w:r w:rsidRPr="00447566">
        <w:rPr>
          <w:rFonts w:ascii="Consolas" w:hAnsi="Consolas" w:cs="Courier New"/>
          <w:color w:val="6A8759"/>
          <w:sz w:val="20"/>
          <w:szCs w:val="20"/>
          <w:lang w:val="en-US"/>
        </w:rPr>
        <w: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max_cve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base_threat - max_reduction</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target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get_list_of_compromised_nodes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get_connections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.get_connections(v)</w:t>
      </w:r>
    </w:p>
    <w:p w14:paraId="53A2D05D" w14:textId="77777777" w:rsidR="00447566" w:rsidRPr="00447566" w:rsidRDefault="00447566" w:rsidP="00447566">
      <w:pPr>
        <w:ind w:firstLine="0"/>
        <w:rPr>
          <w:lang w:val="en-US"/>
        </w:rPr>
      </w:pPr>
    </w:p>
    <w:sectPr w:rsidR="00447566" w:rsidRPr="00447566" w:rsidSect="00932E54">
      <w:headerReference w:type="even" r:id="rId32"/>
      <w:headerReference w:type="default" r:id="rId33"/>
      <w:footerReference w:type="even" r:id="rId34"/>
      <w:footerReference w:type="default" r:id="rId35"/>
      <w:footerReference w:type="first" r:id="rId36"/>
      <w:pgSz w:w="11906" w:h="16838" w:orient="landscape" w:code="9"/>
      <w:pgMar w:top="1134" w:right="850" w:bottom="1134" w:left="1701" w:header="567" w:footer="567"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zavr" w:date="2019-11-02T13:01:00Z" w:initials="z">
    <w:p w14:paraId="08D5CEE1" w14:textId="77777777" w:rsidR="00B41210" w:rsidRDefault="00B41210" w:rsidP="00D116FC">
      <w:pPr>
        <w:pStyle w:val="afff1"/>
      </w:pPr>
      <w:r>
        <w:rPr>
          <w:rStyle w:val="afff0"/>
        </w:rPr>
        <w:annotationRef/>
      </w:r>
      <w:r>
        <w:t xml:space="preserve">Расширить описанием каждой из баз? </w:t>
      </w:r>
      <w:proofErr w:type="gramStart"/>
      <w:r>
        <w:t>Например</w:t>
      </w:r>
      <w:proofErr w:type="gramEnd"/>
      <w:r>
        <w:t xml:space="preserve"> потом можно будет сделать ссылку на </w:t>
      </w:r>
      <w:r>
        <w:rPr>
          <w:lang w:val="en-US"/>
        </w:rPr>
        <w:t>CVE</w:t>
      </w:r>
      <w:r>
        <w:t xml:space="preserve">, как на основу в </w:t>
      </w:r>
      <w:r>
        <w:rPr>
          <w:lang w:val="en-US"/>
        </w:rPr>
        <w:t>metasploit</w:t>
      </w:r>
      <w:r>
        <w:t xml:space="preserve"> и т.п.</w:t>
      </w:r>
    </w:p>
    <w:p w14:paraId="0D6E4B7C" w14:textId="77777777" w:rsidR="00B41210" w:rsidRPr="00BA7497" w:rsidRDefault="00B41210" w:rsidP="00D116FC">
      <w:pPr>
        <w:pStyle w:val="afff1"/>
      </w:pPr>
    </w:p>
  </w:comment>
  <w:comment w:id="23" w:author="zavr" w:date="2019-11-02T16:14:00Z" w:initials="z">
    <w:p w14:paraId="5B527AEF" w14:textId="77777777" w:rsidR="00B41210" w:rsidRDefault="00B41210" w:rsidP="00D116FC">
      <w:pPr>
        <w:pStyle w:val="afff1"/>
      </w:pPr>
      <w:r>
        <w:rPr>
          <w:rStyle w:val="afff0"/>
        </w:rPr>
        <w:annotationRef/>
      </w:r>
      <w:r>
        <w:t>Сюда же входят существующие эксплоиты</w:t>
      </w:r>
    </w:p>
  </w:comment>
  <w:comment w:id="26" w:author="Евгений" w:date="2019-11-04T14:34:00Z" w:initials="u">
    <w:p w14:paraId="06430715" w14:textId="77777777" w:rsidR="00B41210" w:rsidRDefault="00B41210" w:rsidP="00D116FC">
      <w:pPr>
        <w:pStyle w:val="afff1"/>
      </w:pPr>
      <w:r>
        <w:rPr>
          <w:rStyle w:val="afff0"/>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54736574" w14:textId="77777777" w:rsidR="00B41210" w:rsidRPr="00813E20" w:rsidRDefault="00B41210" w:rsidP="00D116FC">
      <w:pPr>
        <w:pStyle w:val="afff1"/>
      </w:pPr>
    </w:p>
  </w:comment>
  <w:comment w:id="70" w:author="zavr" w:date="2019-12-21T15:29:00Z" w:initials="z">
    <w:p w14:paraId="33E798FD" w14:textId="77777777" w:rsidR="00B41210" w:rsidRDefault="00B41210" w:rsidP="001F3ADB">
      <w:pPr>
        <w:pStyle w:val="afff1"/>
      </w:pPr>
      <w:r>
        <w:rPr>
          <w:rStyle w:val="afff0"/>
        </w:rPr>
        <w:annotationRef/>
      </w:r>
      <w:r>
        <w:t>Заменить перечисления схемой или таблицей?</w:t>
      </w:r>
    </w:p>
  </w:comment>
  <w:comment w:id="98" w:author="user" w:date="2019-12-22T15:45:00Z" w:initials="u">
    <w:p w14:paraId="56E4E173" w14:textId="77777777" w:rsidR="00B41210" w:rsidRDefault="00B41210" w:rsidP="001F3ADB">
      <w:pPr>
        <w:pStyle w:val="afff1"/>
      </w:pPr>
      <w:r>
        <w:rPr>
          <w:rStyle w:val="afff0"/>
        </w:rPr>
        <w:annotationRef/>
      </w:r>
      <w:r>
        <w:t>Добавить описание алгоритма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E4B7C" w15:done="0"/>
  <w15:commentEx w15:paraId="5B527AEF" w15:done="0"/>
  <w15:commentEx w15:paraId="54736574" w15:done="0"/>
  <w15:commentEx w15:paraId="33E798FD" w15:done="0"/>
  <w15:commentEx w15:paraId="56E4E1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9BD07" w14:textId="77777777" w:rsidR="00096B14" w:rsidRDefault="00096B14">
      <w:pPr>
        <w:spacing w:line="240" w:lineRule="auto"/>
      </w:pPr>
      <w:r>
        <w:separator/>
      </w:r>
    </w:p>
  </w:endnote>
  <w:endnote w:type="continuationSeparator" w:id="0">
    <w:p w14:paraId="0408408C" w14:textId="77777777" w:rsidR="00096B14" w:rsidRDefault="00096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00380166"/>
      <w:docPartObj>
        <w:docPartGallery w:val="Page Numbers (Bottom of Page)"/>
        <w:docPartUnique/>
      </w:docPartObj>
    </w:sdtPr>
    <w:sdtContent>
      <w:p w14:paraId="164990E4" w14:textId="77777777" w:rsidR="00B41210" w:rsidRDefault="00B41210"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14:paraId="1F4849BB" w14:textId="77777777" w:rsidR="00B41210" w:rsidRPr="00750A03" w:rsidRDefault="00B41210" w:rsidP="00932E54">
    <w:pPr>
      <w:pStyle w:val="afc"/>
      <w:ind w:right="360"/>
      <w:rPr>
        <w:rStyle w:val="affe"/>
        <w:sz w:val="22"/>
      </w:rPr>
    </w:pPr>
  </w:p>
  <w:p w14:paraId="334148AD" w14:textId="77777777" w:rsidR="00B41210" w:rsidRPr="00406871" w:rsidRDefault="00B41210" w:rsidP="00932E54">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64296998"/>
      <w:docPartObj>
        <w:docPartGallery w:val="Page Numbers (Bottom of Page)"/>
        <w:docPartUnique/>
      </w:docPartObj>
    </w:sdtPr>
    <w:sdtContent>
      <w:p w14:paraId="4A1EDBE4" w14:textId="7AF113DF" w:rsidR="00B41210" w:rsidRDefault="00B41210" w:rsidP="002D447C">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sidR="00097928">
          <w:rPr>
            <w:rStyle w:val="affe"/>
            <w:noProof/>
          </w:rPr>
          <w:t>11</w:t>
        </w:r>
        <w:r>
          <w:rPr>
            <w:rStyle w:val="affe"/>
          </w:rPr>
          <w:fldChar w:fldCharType="end"/>
        </w:r>
      </w:p>
    </w:sdtContent>
  </w:sdt>
  <w:p w14:paraId="6027BD56" w14:textId="77777777" w:rsidR="00B41210" w:rsidRDefault="00B41210" w:rsidP="002A25B0">
    <w:pPr>
      <w:pStyle w:val="afc"/>
      <w:framePr w:wrap="none" w:vAnchor="text" w:hAnchor="margin" w:xAlign="center" w:y="1"/>
      <w:ind w:right="360" w:firstLine="0"/>
      <w:rPr>
        <w:rStyle w:val="affe"/>
      </w:rPr>
    </w:pPr>
  </w:p>
  <w:p w14:paraId="6F97676D" w14:textId="77777777" w:rsidR="00B41210" w:rsidRPr="00BE40FC" w:rsidRDefault="00B41210" w:rsidP="00932E54">
    <w:pPr>
      <w:pStyle w:val="afc"/>
      <w:ind w:right="360" w:firstLine="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FA666" w14:textId="77777777" w:rsidR="00B41210" w:rsidRDefault="00B41210" w:rsidP="00932E54">
    <w:pPr>
      <w:pStyle w:val="afc"/>
      <w:rPr>
        <w:rStyle w:val="affe"/>
      </w:rPr>
    </w:pPr>
  </w:p>
  <w:p w14:paraId="268F45A9" w14:textId="77777777" w:rsidR="00B41210" w:rsidRDefault="00B41210" w:rsidP="00932E5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6FC59" w14:textId="77777777" w:rsidR="00096B14" w:rsidRDefault="00096B14">
      <w:pPr>
        <w:spacing w:line="240" w:lineRule="auto"/>
      </w:pPr>
      <w:r>
        <w:separator/>
      </w:r>
    </w:p>
  </w:footnote>
  <w:footnote w:type="continuationSeparator" w:id="0">
    <w:p w14:paraId="586165C4" w14:textId="77777777" w:rsidR="00096B14" w:rsidRDefault="00096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2102795848"/>
      <w:docPartObj>
        <w:docPartGallery w:val="Page Numbers (Top of Page)"/>
        <w:docPartUnique/>
      </w:docPartObj>
    </w:sdtPr>
    <w:sdtContent>
      <w:p w14:paraId="472780A2" w14:textId="77777777" w:rsidR="00B41210" w:rsidRDefault="00B41210"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14:paraId="517EA8EF" w14:textId="77777777" w:rsidR="00B41210" w:rsidRDefault="00B41210">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1D5E" w14:textId="77777777" w:rsidR="00B41210" w:rsidRDefault="00B41210" w:rsidP="00932E54">
    <w:pPr>
      <w:pStyle w:val="afa"/>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8171AF3"/>
    <w:multiLevelType w:val="hybridMultilevel"/>
    <w:tmpl w:val="2E389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B068A2"/>
    <w:multiLevelType w:val="multilevel"/>
    <w:tmpl w:val="5A0A9954"/>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6"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6DE04A2"/>
    <w:multiLevelType w:val="hybridMultilevel"/>
    <w:tmpl w:val="9E9E7E22"/>
    <w:lvl w:ilvl="0" w:tplc="5594610C">
      <w:start w:val="1"/>
      <w:numFmt w:val="decimal"/>
      <w:pStyle w:val="a"/>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C092AE9"/>
    <w:multiLevelType w:val="hybridMultilevel"/>
    <w:tmpl w:val="B1102BD6"/>
    <w:lvl w:ilvl="0" w:tplc="8E9A42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0470E97"/>
    <w:multiLevelType w:val="hybridMultilevel"/>
    <w:tmpl w:val="D40EAE3A"/>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2744BA4"/>
    <w:multiLevelType w:val="hybridMultilevel"/>
    <w:tmpl w:val="3CE46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2C6177"/>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21"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5637F25"/>
    <w:multiLevelType w:val="hybridMultilevel"/>
    <w:tmpl w:val="08C493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D123824"/>
    <w:multiLevelType w:val="hybridMultilevel"/>
    <w:tmpl w:val="D9EAA19A"/>
    <w:lvl w:ilvl="0" w:tplc="25F0B318">
      <w:start w:val="1"/>
      <w:numFmt w:val="decimal"/>
      <w:pStyle w:val="a3"/>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4" w15:restartNumberingAfterBreak="0">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2143899"/>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37"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3763D50"/>
    <w:multiLevelType w:val="hybridMultilevel"/>
    <w:tmpl w:val="CE5C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3B66390"/>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41"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5"/>
  </w:num>
  <w:num w:numId="2">
    <w:abstractNumId w:val="0"/>
  </w:num>
  <w:num w:numId="3">
    <w:abstractNumId w:val="37"/>
  </w:num>
  <w:num w:numId="4">
    <w:abstractNumId w:val="5"/>
  </w:num>
  <w:num w:numId="5">
    <w:abstractNumId w:val="14"/>
  </w:num>
  <w:num w:numId="6">
    <w:abstractNumId w:val="11"/>
  </w:num>
  <w:num w:numId="7">
    <w:abstractNumId w:val="25"/>
  </w:num>
  <w:num w:numId="8">
    <w:abstractNumId w:val="2"/>
  </w:num>
  <w:num w:numId="9">
    <w:abstractNumId w:val="33"/>
  </w:num>
  <w:num w:numId="10">
    <w:abstractNumId w:val="8"/>
  </w:num>
  <w:num w:numId="11">
    <w:abstractNumId w:val="38"/>
  </w:num>
  <w:num w:numId="12">
    <w:abstractNumId w:val="7"/>
  </w:num>
  <w:num w:numId="13">
    <w:abstractNumId w:val="3"/>
  </w:num>
  <w:num w:numId="14">
    <w:abstractNumId w:val="12"/>
  </w:num>
  <w:num w:numId="15">
    <w:abstractNumId w:val="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27"/>
  </w:num>
  <w:num w:numId="19">
    <w:abstractNumId w:val="19"/>
  </w:num>
  <w:num w:numId="20">
    <w:abstractNumId w:val="26"/>
  </w:num>
  <w:num w:numId="21">
    <w:abstractNumId w:val="6"/>
  </w:num>
  <w:num w:numId="22">
    <w:abstractNumId w:val="23"/>
  </w:num>
  <w:num w:numId="23">
    <w:abstractNumId w:val="9"/>
  </w:num>
  <w:num w:numId="24">
    <w:abstractNumId w:val="31"/>
  </w:num>
  <w:num w:numId="25">
    <w:abstractNumId w:val="39"/>
  </w:num>
  <w:num w:numId="26">
    <w:abstractNumId w:val="18"/>
  </w:num>
  <w:num w:numId="27">
    <w:abstractNumId w:val="28"/>
  </w:num>
  <w:num w:numId="28">
    <w:abstractNumId w:val="16"/>
  </w:num>
  <w:num w:numId="29">
    <w:abstractNumId w:val="24"/>
  </w:num>
  <w:num w:numId="30">
    <w:abstractNumId w:val="34"/>
  </w:num>
  <w:num w:numId="31">
    <w:abstractNumId w:val="30"/>
  </w:num>
  <w:num w:numId="32">
    <w:abstractNumId w:val="10"/>
  </w:num>
  <w:num w:numId="33">
    <w:abstractNumId w:val="32"/>
  </w:num>
  <w:num w:numId="34">
    <w:abstractNumId w:val="21"/>
  </w:num>
  <w:num w:numId="35">
    <w:abstractNumId w:val="35"/>
  </w:num>
  <w:num w:numId="36">
    <w:abstractNumId w:val="29"/>
  </w:num>
  <w:num w:numId="37">
    <w:abstractNumId w:val="13"/>
  </w:num>
  <w:num w:numId="38">
    <w:abstractNumId w:val="8"/>
  </w:num>
  <w:num w:numId="39">
    <w:abstractNumId w:val="8"/>
  </w:num>
  <w:num w:numId="40">
    <w:abstractNumId w:val="4"/>
  </w:num>
  <w:num w:numId="41">
    <w:abstractNumId w:val="5"/>
  </w:num>
  <w:num w:numId="42">
    <w:abstractNumId w:val="22"/>
  </w:num>
  <w:num w:numId="43">
    <w:abstractNumId w:val="36"/>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0"/>
  </w:num>
  <w:num w:numId="47">
    <w:abstractNumId w:val="1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Евгений">
    <w15:presenceInfo w15:providerId="None" w15:userId="Евгений"/>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D9"/>
    <w:rsid w:val="00093A34"/>
    <w:rsid w:val="00096B14"/>
    <w:rsid w:val="00097928"/>
    <w:rsid w:val="000A529E"/>
    <w:rsid w:val="000C2B5C"/>
    <w:rsid w:val="000D5C75"/>
    <w:rsid w:val="000F7AA6"/>
    <w:rsid w:val="00170468"/>
    <w:rsid w:val="00187031"/>
    <w:rsid w:val="001B4884"/>
    <w:rsid w:val="001C0843"/>
    <w:rsid w:val="001D0A12"/>
    <w:rsid w:val="001F3ADB"/>
    <w:rsid w:val="001F419A"/>
    <w:rsid w:val="00205E10"/>
    <w:rsid w:val="002153E7"/>
    <w:rsid w:val="00217C57"/>
    <w:rsid w:val="00234C84"/>
    <w:rsid w:val="002616F3"/>
    <w:rsid w:val="00264C78"/>
    <w:rsid w:val="00267B06"/>
    <w:rsid w:val="00276F0B"/>
    <w:rsid w:val="002A13B3"/>
    <w:rsid w:val="002A25B0"/>
    <w:rsid w:val="002C6BDE"/>
    <w:rsid w:val="002D447C"/>
    <w:rsid w:val="002F0FB9"/>
    <w:rsid w:val="0031152A"/>
    <w:rsid w:val="00316074"/>
    <w:rsid w:val="003215E7"/>
    <w:rsid w:val="00360658"/>
    <w:rsid w:val="00382CA3"/>
    <w:rsid w:val="003A4BD2"/>
    <w:rsid w:val="003A5E92"/>
    <w:rsid w:val="003B4656"/>
    <w:rsid w:val="003D0BBE"/>
    <w:rsid w:val="003F0A11"/>
    <w:rsid w:val="00447566"/>
    <w:rsid w:val="00454763"/>
    <w:rsid w:val="00470B08"/>
    <w:rsid w:val="004C3831"/>
    <w:rsid w:val="004D1F44"/>
    <w:rsid w:val="004D3EB0"/>
    <w:rsid w:val="004F1375"/>
    <w:rsid w:val="00527ED9"/>
    <w:rsid w:val="005348DE"/>
    <w:rsid w:val="00561F0A"/>
    <w:rsid w:val="00564B76"/>
    <w:rsid w:val="005B4CAD"/>
    <w:rsid w:val="005D2ED8"/>
    <w:rsid w:val="005D37B6"/>
    <w:rsid w:val="006002B8"/>
    <w:rsid w:val="00600BE6"/>
    <w:rsid w:val="006321BA"/>
    <w:rsid w:val="006352A3"/>
    <w:rsid w:val="00654DA3"/>
    <w:rsid w:val="00675C41"/>
    <w:rsid w:val="0068192A"/>
    <w:rsid w:val="0069674A"/>
    <w:rsid w:val="006B1C3B"/>
    <w:rsid w:val="006D2F38"/>
    <w:rsid w:val="006F320A"/>
    <w:rsid w:val="00722C32"/>
    <w:rsid w:val="007235C9"/>
    <w:rsid w:val="007727EE"/>
    <w:rsid w:val="007763EC"/>
    <w:rsid w:val="00776D67"/>
    <w:rsid w:val="00784BD0"/>
    <w:rsid w:val="007866F5"/>
    <w:rsid w:val="00787E15"/>
    <w:rsid w:val="007B5AFC"/>
    <w:rsid w:val="007C76E5"/>
    <w:rsid w:val="007D43BA"/>
    <w:rsid w:val="007E3BE6"/>
    <w:rsid w:val="007F2F45"/>
    <w:rsid w:val="008001AB"/>
    <w:rsid w:val="008001AD"/>
    <w:rsid w:val="00801DED"/>
    <w:rsid w:val="008176B9"/>
    <w:rsid w:val="00834A08"/>
    <w:rsid w:val="00843F92"/>
    <w:rsid w:val="00845AFA"/>
    <w:rsid w:val="0085574F"/>
    <w:rsid w:val="008840EA"/>
    <w:rsid w:val="008A69A4"/>
    <w:rsid w:val="008E00AB"/>
    <w:rsid w:val="008F122F"/>
    <w:rsid w:val="008F332A"/>
    <w:rsid w:val="008F5D24"/>
    <w:rsid w:val="00905937"/>
    <w:rsid w:val="00907867"/>
    <w:rsid w:val="0091595D"/>
    <w:rsid w:val="00932E54"/>
    <w:rsid w:val="00936B36"/>
    <w:rsid w:val="00982777"/>
    <w:rsid w:val="009832A2"/>
    <w:rsid w:val="009E66A5"/>
    <w:rsid w:val="009F2F1C"/>
    <w:rsid w:val="00A25C74"/>
    <w:rsid w:val="00A37010"/>
    <w:rsid w:val="00A7292A"/>
    <w:rsid w:val="00A84964"/>
    <w:rsid w:val="00A96E8C"/>
    <w:rsid w:val="00AA187E"/>
    <w:rsid w:val="00AB6446"/>
    <w:rsid w:val="00AC569D"/>
    <w:rsid w:val="00AE1A24"/>
    <w:rsid w:val="00AF7C6E"/>
    <w:rsid w:val="00B41210"/>
    <w:rsid w:val="00B62948"/>
    <w:rsid w:val="00B635D1"/>
    <w:rsid w:val="00B654F6"/>
    <w:rsid w:val="00B82632"/>
    <w:rsid w:val="00BB0685"/>
    <w:rsid w:val="00BB63B5"/>
    <w:rsid w:val="00BF4C67"/>
    <w:rsid w:val="00C172FF"/>
    <w:rsid w:val="00C2715E"/>
    <w:rsid w:val="00C95895"/>
    <w:rsid w:val="00CD4F50"/>
    <w:rsid w:val="00D10B51"/>
    <w:rsid w:val="00D110D5"/>
    <w:rsid w:val="00D116FC"/>
    <w:rsid w:val="00D148DF"/>
    <w:rsid w:val="00D20C9B"/>
    <w:rsid w:val="00D5695F"/>
    <w:rsid w:val="00DA666C"/>
    <w:rsid w:val="00DB3444"/>
    <w:rsid w:val="00DF4BDC"/>
    <w:rsid w:val="00E02150"/>
    <w:rsid w:val="00E36826"/>
    <w:rsid w:val="00E5173C"/>
    <w:rsid w:val="00E54DA7"/>
    <w:rsid w:val="00E553E2"/>
    <w:rsid w:val="00E961C2"/>
    <w:rsid w:val="00ED573A"/>
    <w:rsid w:val="00EE7909"/>
    <w:rsid w:val="00F412AE"/>
    <w:rsid w:val="00F52A58"/>
    <w:rsid w:val="00F56B63"/>
    <w:rsid w:val="00F56EA5"/>
    <w:rsid w:val="00F579D1"/>
    <w:rsid w:val="00F6655B"/>
    <w:rsid w:val="00FE1F1B"/>
    <w:rsid w:val="00FE7A7D"/>
    <w:rsid w:val="00FF26EF"/>
    <w:rsid w:val="00FF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10F4"/>
  <w15:chartTrackingRefBased/>
  <w15:docId w15:val="{C0CEE07E-F8AD-674E-8049-02E5EA90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4"/>
    <w:next w:val="a4"/>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2">
    <w:name w:val="heading 2"/>
    <w:basedOn w:val="a4"/>
    <w:next w:val="a4"/>
    <w:link w:val="23"/>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4"/>
    <w:next w:val="a4"/>
    <w:link w:val="30"/>
    <w:uiPriority w:val="1"/>
    <w:qFormat/>
    <w:rsid w:val="001F3ADB"/>
    <w:pPr>
      <w:keepNext/>
      <w:numPr>
        <w:ilvl w:val="2"/>
        <w:numId w:val="43"/>
      </w:numPr>
      <w:tabs>
        <w:tab w:val="left" w:pos="1134"/>
        <w:tab w:val="left" w:pos="1701"/>
      </w:tabs>
      <w:outlineLvl w:val="2"/>
    </w:pPr>
    <w:rPr>
      <w:b/>
      <w:bCs/>
      <w:i/>
      <w:szCs w:val="26"/>
    </w:rPr>
  </w:style>
  <w:style w:type="paragraph" w:styleId="4">
    <w:name w:val="heading 4"/>
    <w:basedOn w:val="a4"/>
    <w:next w:val="a4"/>
    <w:link w:val="40"/>
    <w:uiPriority w:val="1"/>
    <w:qFormat/>
    <w:rsid w:val="00527ED9"/>
    <w:pPr>
      <w:keepNext/>
      <w:numPr>
        <w:ilvl w:val="3"/>
        <w:numId w:val="43"/>
      </w:numPr>
      <w:outlineLvl w:val="3"/>
    </w:pPr>
    <w:rPr>
      <w:b/>
      <w:bCs/>
      <w:i/>
    </w:rPr>
  </w:style>
  <w:style w:type="paragraph" w:styleId="5">
    <w:name w:val="heading 5"/>
    <w:basedOn w:val="a4"/>
    <w:next w:val="a4"/>
    <w:link w:val="50"/>
    <w:uiPriority w:val="1"/>
    <w:qFormat/>
    <w:rsid w:val="00527ED9"/>
    <w:pPr>
      <w:numPr>
        <w:ilvl w:val="4"/>
        <w:numId w:val="43"/>
      </w:numPr>
      <w:outlineLvl w:val="4"/>
    </w:pPr>
    <w:rPr>
      <w:b/>
      <w:bCs/>
      <w:iCs/>
      <w:szCs w:val="26"/>
    </w:rPr>
  </w:style>
  <w:style w:type="paragraph" w:styleId="6">
    <w:name w:val="heading 6"/>
    <w:basedOn w:val="a4"/>
    <w:next w:val="a4"/>
    <w:link w:val="60"/>
    <w:uiPriority w:val="5"/>
    <w:semiHidden/>
    <w:qFormat/>
    <w:rsid w:val="00527ED9"/>
    <w:pPr>
      <w:numPr>
        <w:ilvl w:val="5"/>
        <w:numId w:val="43"/>
      </w:numPr>
      <w:spacing w:before="240" w:after="60"/>
      <w:outlineLvl w:val="5"/>
    </w:pPr>
    <w:rPr>
      <w:b/>
      <w:bCs/>
      <w:sz w:val="20"/>
      <w:szCs w:val="20"/>
    </w:rPr>
  </w:style>
  <w:style w:type="paragraph" w:styleId="7">
    <w:name w:val="heading 7"/>
    <w:basedOn w:val="a4"/>
    <w:next w:val="a4"/>
    <w:link w:val="70"/>
    <w:uiPriority w:val="5"/>
    <w:semiHidden/>
    <w:qFormat/>
    <w:rsid w:val="00527ED9"/>
    <w:pPr>
      <w:numPr>
        <w:ilvl w:val="6"/>
        <w:numId w:val="43"/>
      </w:numPr>
      <w:spacing w:before="240" w:after="60"/>
      <w:outlineLvl w:val="6"/>
    </w:pPr>
    <w:rPr>
      <w:rFonts w:ascii="Calibri" w:hAnsi="Calibri"/>
      <w:sz w:val="24"/>
      <w:szCs w:val="24"/>
    </w:rPr>
  </w:style>
  <w:style w:type="paragraph" w:styleId="8">
    <w:name w:val="heading 8"/>
    <w:basedOn w:val="a4"/>
    <w:next w:val="a4"/>
    <w:link w:val="80"/>
    <w:uiPriority w:val="5"/>
    <w:semiHidden/>
    <w:qFormat/>
    <w:rsid w:val="00527ED9"/>
    <w:pPr>
      <w:numPr>
        <w:ilvl w:val="7"/>
        <w:numId w:val="43"/>
      </w:numPr>
      <w:spacing w:before="240" w:after="60"/>
      <w:outlineLvl w:val="7"/>
    </w:pPr>
    <w:rPr>
      <w:rFonts w:ascii="Calibri" w:hAnsi="Calibri"/>
      <w:i/>
      <w:iCs/>
      <w:sz w:val="24"/>
      <w:szCs w:val="24"/>
    </w:rPr>
  </w:style>
  <w:style w:type="paragraph" w:styleId="9">
    <w:name w:val="heading 9"/>
    <w:basedOn w:val="a4"/>
    <w:next w:val="a4"/>
    <w:link w:val="90"/>
    <w:uiPriority w:val="5"/>
    <w:semiHidden/>
    <w:qFormat/>
    <w:rsid w:val="00527ED9"/>
    <w:pPr>
      <w:numPr>
        <w:ilvl w:val="8"/>
        <w:numId w:val="43"/>
      </w:numPr>
      <w:spacing w:before="240" w:after="60"/>
      <w:outlineLvl w:val="8"/>
    </w:pPr>
    <w:rPr>
      <w:rFonts w:ascii="Cambria" w:hAnsi="Cambria"/>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3">
    <w:name w:val="Заголовок 2 Знак"/>
    <w:basedOn w:val="a5"/>
    <w:link w:val="22"/>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5"/>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5"/>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5"/>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5"/>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5"/>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5"/>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5"/>
    <w:link w:val="9"/>
    <w:uiPriority w:val="5"/>
    <w:semiHidden/>
    <w:rsid w:val="00527ED9"/>
    <w:rPr>
      <w:rFonts w:ascii="Cambria" w:eastAsia="Times New Roman" w:hAnsi="Cambria" w:cs="Times New Roman"/>
      <w:color w:val="000000" w:themeColor="text1"/>
      <w:sz w:val="20"/>
      <w:szCs w:val="20"/>
      <w:lang w:eastAsia="ru-RU"/>
    </w:rPr>
  </w:style>
  <w:style w:type="paragraph" w:styleId="a8">
    <w:name w:val="Title"/>
    <w:basedOn w:val="a4"/>
    <w:next w:val="a4"/>
    <w:link w:val="a9"/>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5"/>
    <w:link w:val="a8"/>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a">
    <w:name w:val="Название рисунка"/>
    <w:basedOn w:val="a4"/>
    <w:next w:val="a4"/>
    <w:uiPriority w:val="2"/>
    <w:qFormat/>
    <w:rsid w:val="00527ED9"/>
    <w:pPr>
      <w:keepLines/>
      <w:spacing w:after="120" w:line="240" w:lineRule="auto"/>
      <w:ind w:firstLine="0"/>
      <w:jc w:val="center"/>
    </w:pPr>
    <w:rPr>
      <w:bCs/>
      <w:i/>
      <w:szCs w:val="22"/>
    </w:rPr>
  </w:style>
  <w:style w:type="paragraph" w:customStyle="1" w:styleId="ab">
    <w:name w:val="Название таблицы"/>
    <w:basedOn w:val="ac"/>
    <w:next w:val="a4"/>
    <w:uiPriority w:val="2"/>
    <w:qFormat/>
    <w:rsid w:val="00527ED9"/>
    <w:pPr>
      <w:spacing w:after="120" w:line="240" w:lineRule="auto"/>
      <w:jc w:val="both"/>
    </w:pPr>
    <w:rPr>
      <w:sz w:val="28"/>
    </w:rPr>
  </w:style>
  <w:style w:type="paragraph" w:customStyle="1" w:styleId="ad">
    <w:name w:val="Программный код"/>
    <w:basedOn w:val="a4"/>
    <w:next w:val="a4"/>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e">
    <w:name w:val="Текст внутри таблицы"/>
    <w:basedOn w:val="a4"/>
    <w:uiPriority w:val="2"/>
    <w:qFormat/>
    <w:rsid w:val="00527ED9"/>
    <w:pPr>
      <w:ind w:firstLine="0"/>
      <w:jc w:val="center"/>
    </w:pPr>
  </w:style>
  <w:style w:type="paragraph" w:customStyle="1" w:styleId="a2">
    <w:name w:val="НИР нумерованный список"/>
    <w:basedOn w:val="a4"/>
    <w:locked/>
    <w:rsid w:val="00527ED9"/>
    <w:pPr>
      <w:numPr>
        <w:ilvl w:val="3"/>
        <w:numId w:val="1"/>
      </w:numPr>
    </w:pPr>
    <w:rPr>
      <w:sz w:val="24"/>
      <w:szCs w:val="20"/>
    </w:rPr>
  </w:style>
  <w:style w:type="paragraph" w:customStyle="1" w:styleId="-">
    <w:name w:val="НИР-простой список"/>
    <w:basedOn w:val="a4"/>
    <w:semiHidden/>
    <w:locked/>
    <w:rsid w:val="00527ED9"/>
    <w:pPr>
      <w:numPr>
        <w:numId w:val="3"/>
      </w:numPr>
      <w:autoSpaceDE w:val="0"/>
      <w:autoSpaceDN w:val="0"/>
      <w:adjustRightInd w:val="0"/>
      <w:jc w:val="left"/>
    </w:pPr>
    <w:rPr>
      <w:sz w:val="24"/>
      <w:szCs w:val="20"/>
    </w:rPr>
  </w:style>
  <w:style w:type="character" w:styleId="af">
    <w:name w:val="Intense Reference"/>
    <w:basedOn w:val="a5"/>
    <w:uiPriority w:val="32"/>
    <w:rsid w:val="00527ED9"/>
    <w:rPr>
      <w:b/>
      <w:bCs/>
      <w:smallCaps/>
      <w:color w:val="ED7D31" w:themeColor="accent2"/>
      <w:spacing w:val="5"/>
      <w:u w:val="single"/>
    </w:rPr>
  </w:style>
  <w:style w:type="paragraph" w:styleId="11">
    <w:name w:val="toc 1"/>
    <w:basedOn w:val="a4"/>
    <w:next w:val="a4"/>
    <w:autoRedefine/>
    <w:uiPriority w:val="39"/>
    <w:rsid w:val="008840EA"/>
    <w:pPr>
      <w:tabs>
        <w:tab w:val="left" w:pos="284"/>
        <w:tab w:val="right" w:leader="dot" w:pos="9345"/>
      </w:tabs>
      <w:spacing w:line="240" w:lineRule="auto"/>
      <w:ind w:firstLine="0"/>
      <w:jc w:val="left"/>
    </w:pPr>
    <w:rPr>
      <w:rFonts w:asciiTheme="minorHAnsi" w:hAnsiTheme="minorHAnsi"/>
      <w:b/>
      <w:bCs/>
      <w:sz w:val="20"/>
      <w:szCs w:val="20"/>
    </w:rPr>
  </w:style>
  <w:style w:type="paragraph" w:styleId="24">
    <w:name w:val="toc 2"/>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i/>
      <w:iCs/>
      <w:sz w:val="20"/>
      <w:szCs w:val="20"/>
    </w:rPr>
  </w:style>
  <w:style w:type="paragraph" w:styleId="31">
    <w:name w:val="toc 3"/>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sz w:val="20"/>
      <w:szCs w:val="20"/>
    </w:rPr>
  </w:style>
  <w:style w:type="paragraph" w:styleId="af0">
    <w:name w:val="E-mail Signature"/>
    <w:basedOn w:val="a4"/>
    <w:link w:val="af1"/>
    <w:uiPriority w:val="99"/>
    <w:semiHidden/>
    <w:rsid w:val="00527ED9"/>
  </w:style>
  <w:style w:type="character" w:customStyle="1" w:styleId="af1">
    <w:name w:val="Электронная подпись Знак"/>
    <w:basedOn w:val="a5"/>
    <w:link w:val="af0"/>
    <w:uiPriority w:val="99"/>
    <w:semiHidden/>
    <w:rsid w:val="00527ED9"/>
    <w:rPr>
      <w:rFonts w:ascii="Times New Roman" w:eastAsia="Times New Roman" w:hAnsi="Times New Roman" w:cs="Times New Roman"/>
      <w:color w:val="000000" w:themeColor="text1"/>
      <w:sz w:val="28"/>
      <w:szCs w:val="28"/>
      <w:lang w:eastAsia="ru-RU"/>
    </w:rPr>
  </w:style>
  <w:style w:type="character" w:styleId="af2">
    <w:name w:val="Book Title"/>
    <w:basedOn w:val="a5"/>
    <w:uiPriority w:val="33"/>
    <w:rsid w:val="00527ED9"/>
    <w:rPr>
      <w:b/>
      <w:bCs/>
      <w:smallCaps/>
      <w:spacing w:val="5"/>
    </w:rPr>
  </w:style>
  <w:style w:type="character" w:styleId="af3">
    <w:name w:val="Subtle Reference"/>
    <w:basedOn w:val="a5"/>
    <w:uiPriority w:val="31"/>
    <w:rsid w:val="00527ED9"/>
    <w:rPr>
      <w:smallCaps/>
      <w:color w:val="ED7D31" w:themeColor="accent2"/>
      <w:u w:val="single"/>
    </w:rPr>
  </w:style>
  <w:style w:type="table" w:customStyle="1" w:styleId="12">
    <w:name w:val="Светлая заливка1"/>
    <w:basedOn w:val="a6"/>
    <w:uiPriority w:val="60"/>
    <w:locked/>
    <w:rsid w:val="00527ED9"/>
    <w:pPr>
      <w:jc w:val="both"/>
    </w:pPr>
    <w:rPr>
      <w:rFonts w:eastAsiaTheme="minorEastAsia"/>
      <w:color w:val="000000" w:themeColor="text1" w:themeShade="BF"/>
      <w:sz w:val="22"/>
      <w:szCs w:val="22"/>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527ED9"/>
    <w:pPr>
      <w:numPr>
        <w:numId w:val="2"/>
      </w:numPr>
      <w:contextualSpacing/>
    </w:pPr>
  </w:style>
  <w:style w:type="paragraph" w:styleId="af4">
    <w:name w:val="List Paragraph"/>
    <w:basedOn w:val="a4"/>
    <w:link w:val="af5"/>
    <w:uiPriority w:val="34"/>
    <w:qFormat/>
    <w:rsid w:val="00527ED9"/>
    <w:pPr>
      <w:ind w:left="720"/>
      <w:contextualSpacing/>
    </w:pPr>
  </w:style>
  <w:style w:type="table" w:styleId="af6">
    <w:name w:val="Table Grid"/>
    <w:basedOn w:val="a6"/>
    <w:uiPriority w:val="59"/>
    <w:rsid w:val="00527ED9"/>
    <w:pPr>
      <w:jc w:val="both"/>
    </w:pPr>
    <w:rPr>
      <w:rFonts w:eastAsiaTheme="minorEastAsia"/>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
    <w:name w:val="Рисунок"/>
    <w:basedOn w:val="a4"/>
    <w:next w:val="aa"/>
    <w:qFormat/>
    <w:rsid w:val="00527ED9"/>
    <w:pPr>
      <w:keepNext/>
      <w:ind w:firstLine="0"/>
      <w:jc w:val="center"/>
    </w:pPr>
    <w:rPr>
      <w:sz w:val="24"/>
    </w:rPr>
  </w:style>
  <w:style w:type="paragraph" w:styleId="af7">
    <w:name w:val="Balloon Text"/>
    <w:basedOn w:val="a4"/>
    <w:link w:val="af8"/>
    <w:uiPriority w:val="99"/>
    <w:semiHidden/>
    <w:rsid w:val="00527ED9"/>
    <w:rPr>
      <w:rFonts w:ascii="Tahoma" w:hAnsi="Tahoma" w:cs="Tahoma"/>
      <w:sz w:val="16"/>
      <w:szCs w:val="16"/>
    </w:rPr>
  </w:style>
  <w:style w:type="character" w:customStyle="1" w:styleId="af8">
    <w:name w:val="Текст выноски Знак"/>
    <w:basedOn w:val="a5"/>
    <w:link w:val="af7"/>
    <w:uiPriority w:val="99"/>
    <w:semiHidden/>
    <w:rsid w:val="00527ED9"/>
    <w:rPr>
      <w:rFonts w:ascii="Tahoma" w:eastAsia="Times New Roman" w:hAnsi="Tahoma" w:cs="Tahoma"/>
      <w:color w:val="000000" w:themeColor="text1"/>
      <w:sz w:val="16"/>
      <w:szCs w:val="16"/>
      <w:lang w:eastAsia="ru-RU"/>
    </w:rPr>
  </w:style>
  <w:style w:type="paragraph" w:customStyle="1" w:styleId="af9">
    <w:name w:val="Введение_заключение"/>
    <w:basedOn w:val="1"/>
    <w:next w:val="a4"/>
    <w:qFormat/>
    <w:rsid w:val="00527ED9"/>
  </w:style>
  <w:style w:type="paragraph" w:customStyle="1" w:styleId="a1">
    <w:name w:val="Список_ТИРЕ"/>
    <w:basedOn w:val="a4"/>
    <w:qFormat/>
    <w:rsid w:val="00527ED9"/>
    <w:pPr>
      <w:numPr>
        <w:numId w:val="5"/>
      </w:numPr>
      <w:ind w:left="0" w:firstLine="851"/>
    </w:pPr>
  </w:style>
  <w:style w:type="paragraph" w:customStyle="1" w:styleId="a0">
    <w:name w:val="Список_БУКВЫ"/>
    <w:basedOn w:val="a1"/>
    <w:qFormat/>
    <w:rsid w:val="00527ED9"/>
    <w:pPr>
      <w:numPr>
        <w:numId w:val="6"/>
      </w:numPr>
      <w:ind w:left="0" w:firstLine="851"/>
    </w:pPr>
  </w:style>
  <w:style w:type="paragraph" w:customStyle="1" w:styleId="a3">
    <w:name w:val="Список_ЦИФРЫ"/>
    <w:basedOn w:val="a0"/>
    <w:qFormat/>
    <w:rsid w:val="00527ED9"/>
    <w:pPr>
      <w:numPr>
        <w:numId w:val="7"/>
      </w:numPr>
      <w:ind w:left="0" w:firstLine="851"/>
    </w:pPr>
  </w:style>
  <w:style w:type="paragraph" w:customStyle="1" w:styleId="20">
    <w:name w:val="Список_2_уровня"/>
    <w:basedOn w:val="a0"/>
    <w:qFormat/>
    <w:rsid w:val="00527ED9"/>
    <w:pPr>
      <w:numPr>
        <w:numId w:val="8"/>
      </w:numPr>
      <w:ind w:left="0" w:firstLine="851"/>
    </w:pPr>
  </w:style>
  <w:style w:type="paragraph" w:customStyle="1" w:styleId="a">
    <w:name w:val="Список источников"/>
    <w:basedOn w:val="af4"/>
    <w:qFormat/>
    <w:rsid w:val="00527ED9"/>
    <w:pPr>
      <w:numPr>
        <w:numId w:val="10"/>
      </w:numPr>
    </w:pPr>
    <w:rPr>
      <w:lang w:val="en-US"/>
    </w:rPr>
  </w:style>
  <w:style w:type="paragraph" w:styleId="afa">
    <w:name w:val="header"/>
    <w:basedOn w:val="a4"/>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5"/>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4"/>
    <w:link w:val="afd"/>
    <w:uiPriority w:val="99"/>
    <w:rsid w:val="00527ED9"/>
    <w:pPr>
      <w:tabs>
        <w:tab w:val="center" w:pos="4677"/>
        <w:tab w:val="right" w:pos="9355"/>
      </w:tabs>
      <w:spacing w:line="240" w:lineRule="auto"/>
    </w:pPr>
  </w:style>
  <w:style w:type="character" w:customStyle="1" w:styleId="afd">
    <w:name w:val="Нижний колонтитул Знак"/>
    <w:basedOn w:val="a5"/>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4"/>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4"/>
    <w:uiPriority w:val="99"/>
    <w:rsid w:val="00527ED9"/>
    <w:pPr>
      <w:keepNext/>
      <w:keepLines/>
      <w:ind w:firstLine="0"/>
      <w:jc w:val="center"/>
    </w:pPr>
  </w:style>
  <w:style w:type="numbering" w:customStyle="1" w:styleId="21">
    <w:name w:val="_Маркированный2"/>
    <w:uiPriority w:val="99"/>
    <w:rsid w:val="00527ED9"/>
    <w:pPr>
      <w:numPr>
        <w:numId w:val="9"/>
      </w:numPr>
    </w:pPr>
  </w:style>
  <w:style w:type="paragraph" w:styleId="aff0">
    <w:name w:val="caption"/>
    <w:aliases w:val="Вставленный объект"/>
    <w:basedOn w:val="aa"/>
    <w:next w:val="a4"/>
    <w:link w:val="aff2"/>
    <w:uiPriority w:val="35"/>
    <w:rsid w:val="00527ED9"/>
  </w:style>
  <w:style w:type="character" w:styleId="aff3">
    <w:name w:val="Hyperlink"/>
    <w:basedOn w:val="a5"/>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5"/>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5"/>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5"/>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527ED9"/>
  </w:style>
  <w:style w:type="character" w:customStyle="1" w:styleId="mw-headline">
    <w:name w:val="mw-headline"/>
    <w:basedOn w:val="a5"/>
    <w:rsid w:val="00527ED9"/>
  </w:style>
  <w:style w:type="paragraph" w:customStyle="1" w:styleId="14">
    <w:name w:val="Обычный1"/>
    <w:basedOn w:val="a4"/>
    <w:rsid w:val="00527ED9"/>
    <w:pPr>
      <w:spacing w:before="100" w:beforeAutospacing="1" w:after="100" w:afterAutospacing="1" w:line="240" w:lineRule="auto"/>
      <w:ind w:firstLine="0"/>
      <w:jc w:val="left"/>
    </w:pPr>
    <w:rPr>
      <w:sz w:val="24"/>
      <w:szCs w:val="24"/>
    </w:rPr>
  </w:style>
  <w:style w:type="character" w:customStyle="1" w:styleId="af5">
    <w:name w:val="Абзац списка Знак"/>
    <w:link w:val="af4"/>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4"/>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5"/>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5"/>
    <w:uiPriority w:val="99"/>
    <w:semiHidden/>
    <w:rsid w:val="00527ED9"/>
    <w:rPr>
      <w:color w:val="808080"/>
    </w:rPr>
  </w:style>
  <w:style w:type="paragraph" w:styleId="affb">
    <w:name w:val="TOC Heading"/>
    <w:basedOn w:val="1"/>
    <w:next w:val="a4"/>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4"/>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5"/>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5"/>
    <w:uiPriority w:val="99"/>
    <w:semiHidden/>
    <w:unhideWhenUsed/>
    <w:rsid w:val="00527ED9"/>
  </w:style>
  <w:style w:type="character" w:styleId="afff">
    <w:name w:val="Emphasis"/>
    <w:basedOn w:val="a5"/>
    <w:uiPriority w:val="20"/>
    <w:qFormat/>
    <w:rsid w:val="00527ED9"/>
    <w:rPr>
      <w:i/>
      <w:iCs/>
    </w:rPr>
  </w:style>
  <w:style w:type="character" w:customStyle="1" w:styleId="15">
    <w:name w:val="Неразрешенное упоминание1"/>
    <w:basedOn w:val="a5"/>
    <w:uiPriority w:val="99"/>
    <w:semiHidden/>
    <w:unhideWhenUsed/>
    <w:rsid w:val="00527ED9"/>
    <w:rPr>
      <w:color w:val="808080"/>
      <w:shd w:val="clear" w:color="auto" w:fill="E6E6E6"/>
    </w:rPr>
  </w:style>
  <w:style w:type="paragraph" w:styleId="41">
    <w:name w:val="toc 4"/>
    <w:basedOn w:val="a4"/>
    <w:next w:val="a4"/>
    <w:autoRedefine/>
    <w:uiPriority w:val="39"/>
    <w:unhideWhenUsed/>
    <w:rsid w:val="00527ED9"/>
    <w:pPr>
      <w:ind w:left="840"/>
      <w:jc w:val="left"/>
    </w:pPr>
    <w:rPr>
      <w:rFonts w:asciiTheme="minorHAnsi" w:hAnsiTheme="minorHAnsi"/>
      <w:sz w:val="20"/>
      <w:szCs w:val="20"/>
    </w:rPr>
  </w:style>
  <w:style w:type="paragraph" w:styleId="51">
    <w:name w:val="toc 5"/>
    <w:basedOn w:val="a4"/>
    <w:next w:val="a4"/>
    <w:autoRedefine/>
    <w:uiPriority w:val="39"/>
    <w:unhideWhenUsed/>
    <w:rsid w:val="00527ED9"/>
    <w:pPr>
      <w:ind w:left="1120"/>
      <w:jc w:val="left"/>
    </w:pPr>
    <w:rPr>
      <w:rFonts w:asciiTheme="minorHAnsi" w:hAnsiTheme="minorHAnsi"/>
      <w:sz w:val="20"/>
      <w:szCs w:val="20"/>
    </w:rPr>
  </w:style>
  <w:style w:type="paragraph" w:styleId="63">
    <w:name w:val="toc 6"/>
    <w:basedOn w:val="a4"/>
    <w:next w:val="a4"/>
    <w:autoRedefine/>
    <w:uiPriority w:val="39"/>
    <w:unhideWhenUsed/>
    <w:rsid w:val="00527ED9"/>
    <w:pPr>
      <w:ind w:left="1400"/>
      <w:jc w:val="left"/>
    </w:pPr>
    <w:rPr>
      <w:rFonts w:asciiTheme="minorHAnsi" w:hAnsiTheme="minorHAnsi"/>
      <w:sz w:val="20"/>
      <w:szCs w:val="20"/>
    </w:rPr>
  </w:style>
  <w:style w:type="paragraph" w:styleId="71">
    <w:name w:val="toc 7"/>
    <w:basedOn w:val="a4"/>
    <w:next w:val="a4"/>
    <w:autoRedefine/>
    <w:uiPriority w:val="39"/>
    <w:unhideWhenUsed/>
    <w:rsid w:val="00527ED9"/>
    <w:pPr>
      <w:ind w:left="1680"/>
      <w:jc w:val="left"/>
    </w:pPr>
    <w:rPr>
      <w:rFonts w:asciiTheme="minorHAnsi" w:hAnsiTheme="minorHAnsi"/>
      <w:sz w:val="20"/>
      <w:szCs w:val="20"/>
    </w:rPr>
  </w:style>
  <w:style w:type="paragraph" w:styleId="81">
    <w:name w:val="toc 8"/>
    <w:basedOn w:val="a4"/>
    <w:next w:val="a4"/>
    <w:autoRedefine/>
    <w:uiPriority w:val="39"/>
    <w:unhideWhenUsed/>
    <w:rsid w:val="00527ED9"/>
    <w:pPr>
      <w:ind w:left="1960"/>
      <w:jc w:val="left"/>
    </w:pPr>
    <w:rPr>
      <w:rFonts w:asciiTheme="minorHAnsi" w:hAnsiTheme="minorHAnsi"/>
      <w:sz w:val="20"/>
      <w:szCs w:val="20"/>
    </w:rPr>
  </w:style>
  <w:style w:type="paragraph" w:styleId="91">
    <w:name w:val="toc 9"/>
    <w:basedOn w:val="a4"/>
    <w:next w:val="a4"/>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5"/>
    <w:uiPriority w:val="99"/>
    <w:semiHidden/>
    <w:unhideWhenUsed/>
    <w:rsid w:val="00527ED9"/>
    <w:rPr>
      <w:sz w:val="16"/>
      <w:szCs w:val="16"/>
    </w:rPr>
  </w:style>
  <w:style w:type="paragraph" w:styleId="afff1">
    <w:name w:val="annotation text"/>
    <w:basedOn w:val="a4"/>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5"/>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6"/>
    <w:next w:val="af6"/>
    <w:uiPriority w:val="39"/>
    <w:rsid w:val="00936B36"/>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Гипертекстовая ссылка"/>
    <w:basedOn w:val="a5"/>
    <w:uiPriority w:val="99"/>
    <w:rsid w:val="001F3ADB"/>
    <w:rPr>
      <w:rFonts w:cs="Times New Roman"/>
      <w:b w:val="0"/>
      <w:color w:val="106BBE"/>
    </w:rPr>
  </w:style>
  <w:style w:type="character" w:styleId="HTML1">
    <w:name w:val="HTML Code"/>
    <w:basedOn w:val="a5"/>
    <w:uiPriority w:val="99"/>
    <w:semiHidden/>
    <w:unhideWhenUsed/>
    <w:rsid w:val="001F3ADB"/>
    <w:rPr>
      <w:rFonts w:ascii="Courier New" w:eastAsia="Times New Roman" w:hAnsi="Courier New" w:cs="Courier New"/>
      <w:sz w:val="20"/>
      <w:szCs w:val="20"/>
    </w:rPr>
  </w:style>
  <w:style w:type="paragraph" w:styleId="afff7">
    <w:name w:val="Document Map"/>
    <w:basedOn w:val="a4"/>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5"/>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5"/>
    <w:rsid w:val="001F3ADB"/>
  </w:style>
  <w:style w:type="paragraph" w:customStyle="1" w:styleId="ltxp">
    <w:name w:val="ltx_p"/>
    <w:basedOn w:val="a4"/>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99952501">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60508956">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34462465">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146046216">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ull-byte.wonderhowto.com/how-to/top-10-exploit-databases-for-finding-vulnerabilities-0189314/" TargetMode="Externa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anti-malware.ru/threats/exploits" TargetMode="External"/><Relationship Id="rId25" Type="http://schemas.openxmlformats.org/officeDocument/2006/relationships/image" Target="media/image11.png"/><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gizmosphere.org/network-security-vulnerabilities-vs-exploit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les.stroyinf.ru/Data2/1/4293759/4293759791.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hyperlink" Target="https://cyberleninka.ru/article/n/issledovanie-otkrytyh-baz-uyazvimostey-i-otsenka-vozmozhnosti-ih-primeneniya-v-sistemah-analiza-zaschischennosti-kompyuternyh-setey/viewer"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1CD6-A63C-436E-ADC1-F5F8A755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76</Pages>
  <Words>16678</Words>
  <Characters>95069</Characters>
  <Application>Microsoft Office Word</Application>
  <DocSecurity>0</DocSecurity>
  <Lines>792</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Пендрикова</dc:creator>
  <cp:keywords/>
  <dc:description/>
  <cp:lastModifiedBy>user</cp:lastModifiedBy>
  <cp:revision>41</cp:revision>
  <dcterms:created xsi:type="dcterms:W3CDTF">2019-10-21T21:20:00Z</dcterms:created>
  <dcterms:modified xsi:type="dcterms:W3CDTF">2020-01-03T19:51:00Z</dcterms:modified>
</cp:coreProperties>
</file>