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7036F">
      <w:pPr>
        <w:jc w:val="center"/>
        <w:rPr>
          <w:color w:val="000000" w:themeColor="text1"/>
          <w:bdr w:val="thinThickThinSmallGap" w:color="auto" w:sz="24" w:space="0"/>
          <w14:textFill>
            <w14:solidFill>
              <w14:schemeClr w14:val="tx1"/>
            </w14:solidFill>
          </w14:textFill>
        </w:rPr>
      </w:pPr>
    </w:p>
    <w:p w14:paraId="3A9B84A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B3BE884">
      <w:pPr>
        <w:jc w:val="center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ỦY BAN NHÂN DÂN THÀNH PHỐ HỒ CHÍ MINH</w:t>
      </w:r>
    </w:p>
    <w:p w14:paraId="4454182C">
      <w:pPr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1953260</wp:posOffset>
                </wp:positionH>
                <wp:positionV relativeFrom="paragraph">
                  <wp:posOffset>327025</wp:posOffset>
                </wp:positionV>
                <wp:extent cx="2429510" cy="8255"/>
                <wp:effectExtent l="15875" t="15875" r="23495" b="2159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3835" y="2258695"/>
                          <a:ext cx="2429510" cy="825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prstClr val="black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3.8pt;margin-top:25.75pt;height:0.65pt;width:191.3pt;z-index:251659264;mso-width-relative:page;mso-height-relative:page;" filled="f" stroked="t" coordsize="21600,21600" o:gfxdata="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IVo8tkAAAAJAQAADwAAAAAAAAABACAAAAAiAAAAZHJzL2Rv&#10;d25yZXYueG1sUEsBAhQAFAAAAAgAh07iQECMGLnHAQAAiAMAAA4AAAAAAAAAAQAgAAAAKAEAAGRy&#10;cy9lMm9Eb2MueG1sUEsFBgAAAAAGAAYAWQEAAGEFAAAAAA==&#10;">
                <v:fill on="f" focussize="0,0"/>
                <v:stroke weight="2.5pt" color="#000000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TRƯỜNG ĐẠI HỌC SÀI GÒN</w:t>
      </w:r>
    </w:p>
    <w:p w14:paraId="69303283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90EC65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19250" cy="1619250"/>
            <wp:effectExtent l="0" t="0" r="11430" b="11430"/>
            <wp:docPr id="380567956" name="Picture 51" descr="A blue butt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67956" name="Picture 51" descr="A blue butt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25DC">
      <w:pPr>
        <w:jc w:val="center"/>
        <w:rPr>
          <w:rFonts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08CE3A2">
      <w:pPr>
        <w:ind w:left="0"/>
        <w:rPr>
          <w:rFonts w:eastAsia="Calibri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9097970">
      <w:pPr>
        <w:ind w:left="0"/>
        <w:jc w:val="center"/>
        <w:rPr>
          <w:rFonts w:eastAsia="Calibri"/>
          <w:b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eastAsia="Calibri"/>
          <w:b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BÀI TẬP NHÓM</w:t>
      </w:r>
    </w:p>
    <w:p w14:paraId="3256097E">
      <w:pPr>
        <w:pStyle w:val="19"/>
        <w:ind w:left="1440"/>
        <w:jc w:val="both"/>
        <w:rPr>
          <w:rFonts w:eastAsia="Calibri"/>
          <w:b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eastAsia="Calibri"/>
          <w:b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PHÂN TÍCH THIẾT KẾ HỆ THỐNG</w:t>
      </w:r>
    </w:p>
    <w:p w14:paraId="02B5FDBD">
      <w:pPr>
        <w:rPr>
          <w:rFonts w:eastAsia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7DBB42F">
      <w:pPr>
        <w:tabs>
          <w:tab w:val="left" w:pos="1755"/>
        </w:tabs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  <w:r>
        <w:rPr>
          <w:rFonts w:eastAsia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Calibri"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Nhóm sinh viên thực hiện : </w:t>
      </w:r>
    </w:p>
    <w:p w14:paraId="4D00409E">
      <w:pPr>
        <w:tabs>
          <w:tab w:val="left" w:pos="1755"/>
        </w:tabs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Lê Duy Tín – 3122411211</w:t>
      </w:r>
    </w:p>
    <w:p w14:paraId="6EB35FFE">
      <w:pPr>
        <w:tabs>
          <w:tab w:val="left" w:pos="1755"/>
        </w:tabs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Nguyễn Hữu Anh Khoa - 3122411098</w:t>
      </w:r>
    </w:p>
    <w:p w14:paraId="506E5D81">
      <w:pPr>
        <w:tabs>
          <w:tab w:val="left" w:pos="1755"/>
        </w:tabs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               Đỗ Tấn Lộc - 3122411115</w:t>
      </w:r>
    </w:p>
    <w:p w14:paraId="2F3095E8">
      <w:pPr>
        <w:tabs>
          <w:tab w:val="left" w:pos="1755"/>
        </w:tabs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 xml:space="preserve">                                 Võ Văn Luân – 3122411120</w:t>
      </w:r>
    </w:p>
    <w:p w14:paraId="3ED8035B">
      <w:pPr>
        <w:tabs>
          <w:tab w:val="left" w:pos="1755"/>
        </w:tabs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eastAsia="Calibri"/>
          <w:b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  <w:t>Lớp: DCT122C3</w:t>
      </w:r>
    </w:p>
    <w:p w14:paraId="6D642C6F">
      <w:pPr>
        <w:rPr>
          <w:rFonts w:eastAsia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76F6EA8">
      <w:pPr>
        <w:rPr>
          <w:rFonts w:eastAsia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24C3C9E">
      <w:pPr>
        <w:rPr>
          <w:rFonts w:eastAsia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BDA105B">
      <w:pPr>
        <w:rPr>
          <w:rFonts w:eastAsia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5304C41">
      <w:pPr>
        <w:rPr>
          <w:rFonts w:eastAsia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88E9FCD">
      <w:pPr>
        <w:rPr>
          <w:rFonts w:eastAsia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6900827">
      <w:pPr>
        <w:jc w:val="center"/>
        <w:rPr>
          <w:rFonts w:eastAsia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eastAsia="Calibri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Thành Phố Hồ Chí Minh – 2025</w:t>
      </w:r>
    </w:p>
    <w:tbl>
      <w:tblPr>
        <w:tblStyle w:val="13"/>
        <w:tblpPr w:leftFromText="180" w:rightFromText="180" w:vertAnchor="text" w:horzAnchor="margin" w:tblpY="10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3"/>
        <w:gridCol w:w="4207"/>
      </w:tblGrid>
      <w:tr w14:paraId="554C7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3" w:type="dxa"/>
            <w:vAlign w:val="center"/>
          </w:tcPr>
          <w:p w14:paraId="27E82813">
            <w:pPr>
              <w:widowControl w:val="0"/>
              <w:tabs>
                <w:tab w:val="left" w:pos="3150"/>
              </w:tabs>
              <w:ind w:left="0"/>
              <w:jc w:val="center"/>
              <w:rPr>
                <w:rFonts w:eastAsia="Calibri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Thành viên</w:t>
            </w:r>
          </w:p>
        </w:tc>
        <w:tc>
          <w:tcPr>
            <w:tcW w:w="4207" w:type="dxa"/>
            <w:vAlign w:val="center"/>
          </w:tcPr>
          <w:p w14:paraId="10562EC2">
            <w:pPr>
              <w:widowControl w:val="0"/>
              <w:tabs>
                <w:tab w:val="left" w:pos="3150"/>
              </w:tabs>
              <w:ind w:left="0"/>
              <w:jc w:val="center"/>
              <w:rPr>
                <w:rFonts w:eastAsia="Calibri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Nhiệm vụ</w:t>
            </w:r>
          </w:p>
        </w:tc>
      </w:tr>
      <w:tr w14:paraId="0A961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3" w:type="dxa"/>
            <w:vAlign w:val="center"/>
          </w:tcPr>
          <w:p w14:paraId="70A6C38B">
            <w:pPr>
              <w:widowControl w:val="0"/>
              <w:tabs>
                <w:tab w:val="left" w:pos="3150"/>
              </w:tabs>
              <w:ind w:left="0"/>
              <w:jc w:val="left"/>
              <w:rPr>
                <w:rFonts w:eastAsia="Calibri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Đỗ Tấn Lộc (nhóm trưởng)</w:t>
            </w:r>
          </w:p>
        </w:tc>
        <w:tc>
          <w:tcPr>
            <w:tcW w:w="4207" w:type="dxa"/>
            <w:vAlign w:val="center"/>
          </w:tcPr>
          <w:p w14:paraId="48A8B0DE">
            <w:pPr>
              <w:widowControl w:val="0"/>
              <w:tabs>
                <w:tab w:val="left" w:pos="3150"/>
              </w:tabs>
              <w:ind w:left="0"/>
              <w:jc w:val="center"/>
              <w:rPr>
                <w:rFonts w:hint="default" w:eastAsia="Calibri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Calibri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Communication View</w:t>
            </w:r>
          </w:p>
        </w:tc>
      </w:tr>
      <w:tr w14:paraId="3057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3" w:type="dxa"/>
            <w:vAlign w:val="center"/>
          </w:tcPr>
          <w:p w14:paraId="3B8E0DE0">
            <w:pPr>
              <w:widowControl w:val="0"/>
              <w:tabs>
                <w:tab w:val="left" w:pos="3150"/>
              </w:tabs>
              <w:ind w:left="0"/>
              <w:jc w:val="left"/>
              <w:rPr>
                <w:rFonts w:eastAsia="Calibri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Nguyễn Hữu Anh Khoa</w:t>
            </w:r>
          </w:p>
        </w:tc>
        <w:tc>
          <w:tcPr>
            <w:tcW w:w="4207" w:type="dxa"/>
            <w:vAlign w:val="center"/>
          </w:tcPr>
          <w:p w14:paraId="1B40F72C">
            <w:pPr>
              <w:widowControl w:val="0"/>
              <w:tabs>
                <w:tab w:val="left" w:pos="3150"/>
              </w:tabs>
              <w:ind w:left="0"/>
              <w:jc w:val="center"/>
              <w:rPr>
                <w:rFonts w:hint="default" w:eastAsia="Calibri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Calibri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Deployment View</w:t>
            </w:r>
          </w:p>
          <w:p w14:paraId="53B70C16">
            <w:pPr>
              <w:widowControl w:val="0"/>
              <w:tabs>
                <w:tab w:val="left" w:pos="3150"/>
              </w:tabs>
              <w:ind w:left="0"/>
              <w:jc w:val="center"/>
              <w:rPr>
                <w:rFonts w:hint="default" w:eastAsia="Calibri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Tổng hợp nội dung, trình bày word</w:t>
            </w:r>
          </w:p>
        </w:tc>
      </w:tr>
      <w:tr w14:paraId="1C7C1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3" w:type="dxa"/>
            <w:vAlign w:val="center"/>
          </w:tcPr>
          <w:p w14:paraId="29D46644">
            <w:pPr>
              <w:widowControl w:val="0"/>
              <w:tabs>
                <w:tab w:val="left" w:pos="3150"/>
              </w:tabs>
              <w:ind w:left="0"/>
              <w:jc w:val="left"/>
              <w:rPr>
                <w:rFonts w:eastAsia="Calibri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Lê Duy Tín</w:t>
            </w:r>
          </w:p>
        </w:tc>
        <w:tc>
          <w:tcPr>
            <w:tcW w:w="4207" w:type="dxa"/>
            <w:vAlign w:val="center"/>
          </w:tcPr>
          <w:p w14:paraId="54640762">
            <w:pPr>
              <w:widowControl w:val="0"/>
              <w:tabs>
                <w:tab w:val="left" w:pos="3150"/>
              </w:tabs>
              <w:ind w:left="0"/>
              <w:jc w:val="center"/>
              <w:rPr>
                <w:rFonts w:eastAsia="Calibri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Calibri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Sơ đồ khối</w:t>
            </w:r>
            <w:r>
              <w:rPr>
                <w:rFonts w:eastAsia="Calibri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</w:tr>
      <w:tr w14:paraId="3CEB9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3" w:type="dxa"/>
            <w:vAlign w:val="center"/>
          </w:tcPr>
          <w:p w14:paraId="6042B80C">
            <w:pPr>
              <w:widowControl w:val="0"/>
              <w:tabs>
                <w:tab w:val="left" w:pos="3150"/>
              </w:tabs>
              <w:ind w:left="0"/>
              <w:jc w:val="left"/>
              <w:rPr>
                <w:rFonts w:eastAsia="Calibri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Võ Văn Luân</w:t>
            </w:r>
          </w:p>
        </w:tc>
        <w:tc>
          <w:tcPr>
            <w:tcW w:w="4207" w:type="dxa"/>
            <w:vAlign w:val="center"/>
          </w:tcPr>
          <w:p w14:paraId="7A9B8FE1">
            <w:pPr>
              <w:widowControl w:val="0"/>
              <w:tabs>
                <w:tab w:val="left" w:pos="3150"/>
              </w:tabs>
              <w:ind w:left="0"/>
              <w:jc w:val="center"/>
              <w:rPr>
                <w:rFonts w:hint="default" w:eastAsia="Calibri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Calibri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Decomposition View</w:t>
            </w:r>
          </w:p>
        </w:tc>
      </w:tr>
    </w:tbl>
    <w:p w14:paraId="445C04D2">
      <w:pPr>
        <w:pStyle w:val="2"/>
        <w:spacing w:before="0" w:after="0" w:line="360" w:lineRule="auto"/>
        <w:ind w:left="0"/>
        <w:rPr>
          <w:rFonts w:eastAsia="Calibr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bookmarkStart w:id="0" w:name="_Toc209614071"/>
      <w:bookmarkStart w:id="1" w:name="_Toc208998036"/>
      <w:bookmarkStart w:id="2" w:name="_Toc25403"/>
      <w:r>
        <w:rPr>
          <w:rFonts w:eastAsia="Calibr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PHÂN CÔNG CÔNG VIỆC</w:t>
      </w:r>
      <w:bookmarkEnd w:id="0"/>
      <w:bookmarkEnd w:id="1"/>
      <w:bookmarkEnd w:id="2"/>
    </w:p>
    <w:p w14:paraId="45B5A766">
      <w:pPr>
        <w:pStyle w:val="23"/>
        <w:rPr>
          <w:rFonts w:eastAsia="Calibri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7472BAB7">
      <w:pPr>
        <w:rPr>
          <w:rFonts w:eastAsia="Calibri"/>
          <w:lang w:val="en-US"/>
        </w:rPr>
      </w:pPr>
    </w:p>
    <w:p w14:paraId="6138A640">
      <w:pPr>
        <w:rPr>
          <w:rFonts w:eastAsia="Calibri"/>
          <w:lang w:val="en-US"/>
        </w:rPr>
      </w:pPr>
    </w:p>
    <w:p w14:paraId="4DF66E20">
      <w:pPr>
        <w:rPr>
          <w:rFonts w:eastAsia="Calibri"/>
          <w:lang w:val="en-US"/>
        </w:rPr>
      </w:pPr>
    </w:p>
    <w:p w14:paraId="451FC844">
      <w:pPr>
        <w:rPr>
          <w:rFonts w:eastAsia="Calibri"/>
          <w:lang w:val="en-US"/>
        </w:rPr>
      </w:pPr>
    </w:p>
    <w:p w14:paraId="53FCD722">
      <w:pPr>
        <w:rPr>
          <w:rFonts w:eastAsia="Calibri"/>
          <w:lang w:val="en-US"/>
        </w:rPr>
      </w:pPr>
    </w:p>
    <w:p w14:paraId="224305C4">
      <w:pPr>
        <w:rPr>
          <w:rFonts w:eastAsia="Calibri"/>
          <w:lang w:val="en-US"/>
        </w:rPr>
      </w:pPr>
    </w:p>
    <w:p w14:paraId="553A5292">
      <w:pPr>
        <w:rPr>
          <w:rFonts w:eastAsia="Calibri"/>
          <w:lang w:val="en-US"/>
        </w:rPr>
      </w:pPr>
    </w:p>
    <w:p w14:paraId="47323AFC">
      <w:pPr>
        <w:rPr>
          <w:rFonts w:eastAsia="Calibri"/>
          <w:lang w:val="en-US"/>
        </w:rPr>
      </w:pPr>
    </w:p>
    <w:p w14:paraId="4078C15D">
      <w:pPr>
        <w:rPr>
          <w:rFonts w:eastAsia="Calibri"/>
          <w:lang w:val="en-US"/>
        </w:rPr>
      </w:pPr>
    </w:p>
    <w:p w14:paraId="2F9575BC">
      <w:pPr>
        <w:rPr>
          <w:rFonts w:eastAsia="Calibri"/>
          <w:lang w:val="en-US"/>
        </w:rPr>
      </w:pPr>
    </w:p>
    <w:p w14:paraId="09F6D0AC">
      <w:pPr>
        <w:rPr>
          <w:rFonts w:eastAsia="Calibri"/>
          <w:lang w:val="en-US"/>
        </w:rPr>
      </w:pPr>
    </w:p>
    <w:p w14:paraId="69E523BE">
      <w:pPr>
        <w:rPr>
          <w:rFonts w:eastAsia="Calibri"/>
          <w:lang w:val="en-US"/>
        </w:rPr>
      </w:pPr>
    </w:p>
    <w:p w14:paraId="0AB716F5">
      <w:pPr>
        <w:rPr>
          <w:rFonts w:eastAsia="Calibri"/>
          <w:lang w:val="en-US"/>
        </w:rPr>
      </w:pPr>
    </w:p>
    <w:p w14:paraId="512EC3F5">
      <w:pPr>
        <w:rPr>
          <w:rFonts w:eastAsia="Calibri"/>
          <w:lang w:val="en-US"/>
        </w:rPr>
      </w:pPr>
    </w:p>
    <w:p w14:paraId="1A2B04E6">
      <w:pPr>
        <w:rPr>
          <w:rFonts w:eastAsia="Calibri"/>
          <w:lang w:val="en-US"/>
        </w:rPr>
      </w:pPr>
    </w:p>
    <w:p w14:paraId="483DE5B2">
      <w:pPr>
        <w:rPr>
          <w:rFonts w:eastAsia="Calibri"/>
          <w:lang w:val="en-US"/>
        </w:rPr>
      </w:pPr>
    </w:p>
    <w:p w14:paraId="1B23ABE2">
      <w:pPr>
        <w:rPr>
          <w:rFonts w:eastAsia="Calibri"/>
          <w:lang w:val="en-US"/>
        </w:rPr>
      </w:pPr>
    </w:p>
    <w:p w14:paraId="5254AE6A">
      <w:pPr>
        <w:ind w:left="0" w:leftChars="0" w:firstLine="0" w:firstLineChars="0"/>
        <w:rPr>
          <w:rFonts w:eastAsia="Calibri"/>
        </w:rPr>
      </w:pPr>
    </w:p>
    <w:p w14:paraId="5F6D5C7B">
      <w:pPr>
        <w:ind w:left="0" w:leftChars="0" w:firstLine="0" w:firstLineChars="0"/>
        <w:rPr>
          <w:rFonts w:eastAsia="Calibri"/>
        </w:rPr>
      </w:pPr>
    </w:p>
    <w:p w14:paraId="51D0C863">
      <w:pPr>
        <w:ind w:left="0" w:leftChars="0" w:firstLine="0" w:firstLineChars="0"/>
        <w:rPr>
          <w:rFonts w:eastAsia="Calibri"/>
        </w:rPr>
      </w:pPr>
    </w:p>
    <w:p w14:paraId="427B4BDB">
      <w:pPr>
        <w:ind w:left="0" w:leftChars="0" w:firstLine="0" w:firstLineChars="0"/>
        <w:rPr>
          <w:rFonts w:eastAsia="Calibri"/>
        </w:rPr>
      </w:pPr>
    </w:p>
    <w:p w14:paraId="2291251C">
      <w:pPr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br w:type="page"/>
      </w:r>
    </w:p>
    <w:sdt>
      <w:sdtPr>
        <w:rPr>
          <w:rFonts w:ascii="SimSun" w:hAnsi="SimSun" w:eastAsia="SimSun" w:cs="Times New Roman"/>
          <w:sz w:val="21"/>
          <w:szCs w:val="26"/>
          <w:lang w:val="vi" w:eastAsia="en-US" w:bidi="ar-SA"/>
        </w:rPr>
        <w:id w:val="147483610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 w:cs="Times New Roman"/>
          <w:sz w:val="21"/>
          <w:szCs w:val="26"/>
          <w:lang w:val="vi" w:eastAsia="en-US" w:bidi="ar-SA"/>
        </w:rPr>
      </w:sdtEndPr>
      <w:sdtContent>
        <w:p w14:paraId="55A94275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hint="default" w:ascii="Times New Roman" w:hAnsi="Times New Roman" w:cs="Times New Roman"/>
              <w:sz w:val="26"/>
              <w:szCs w:val="26"/>
              <w:lang w:val="en-US"/>
            </w:rPr>
          </w:pPr>
          <w:r>
            <w:rPr>
              <w:rFonts w:hint="default" w:eastAsia="SimSun" w:cs="Times New Roman"/>
              <w:sz w:val="26"/>
              <w:szCs w:val="26"/>
              <w:lang w:val="en-US" w:eastAsia="en-US" w:bidi="ar-SA"/>
            </w:rPr>
            <w:t>MỤC LỤC</w:t>
          </w:r>
        </w:p>
        <w:p w14:paraId="62742FB1">
          <w:pPr>
            <w:pStyle w:val="14"/>
            <w:tabs>
              <w:tab w:val="right" w:leader="dot" w:pos="8783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_Toc25403 </w:instrText>
          </w:r>
          <w:r>
            <w:fldChar w:fldCharType="separate"/>
          </w:r>
          <w:r>
            <w:rPr>
              <w:rFonts w:eastAsia="Calibri"/>
              <w:szCs w:val="32"/>
              <w:lang w:val="en-US"/>
            </w:rPr>
            <w:t>PHÂN CÔNG CÔNG VIỆC</w:t>
          </w:r>
          <w:r>
            <w:tab/>
          </w:r>
          <w:r>
            <w:fldChar w:fldCharType="begin"/>
          </w:r>
          <w:r>
            <w:instrText xml:space="preserve"> PAGEREF _Toc25403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47364E0">
          <w:pPr>
            <w:pStyle w:val="14"/>
            <w:tabs>
              <w:tab w:val="right" w:leader="dot" w:pos="8783"/>
            </w:tabs>
          </w:pPr>
          <w:r>
            <w:fldChar w:fldCharType="begin"/>
          </w:r>
          <w:r>
            <w:instrText xml:space="preserve"> HYPERLINK \l _Toc8345 </w:instrText>
          </w:r>
          <w:r>
            <w:fldChar w:fldCharType="separate"/>
          </w:r>
          <w:r>
            <w:rPr>
              <w:rFonts w:hint="default" w:eastAsia="Calibri"/>
              <w:bCs/>
              <w:szCs w:val="36"/>
              <w:lang w:val="en-US"/>
            </w:rPr>
            <w:t>Sơ đồ khối</w:t>
          </w:r>
          <w:r>
            <w:tab/>
          </w:r>
          <w:r>
            <w:fldChar w:fldCharType="begin"/>
          </w:r>
          <w:r>
            <w:instrText xml:space="preserve"> PAGEREF _Toc8345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E2F4E71">
          <w:pPr>
            <w:pStyle w:val="14"/>
            <w:tabs>
              <w:tab w:val="right" w:leader="dot" w:pos="8783"/>
            </w:tabs>
          </w:pPr>
          <w:r>
            <w:fldChar w:fldCharType="begin"/>
          </w:r>
          <w:r>
            <w:instrText xml:space="preserve"> HYPERLINK \l _Toc16252 </w:instrText>
          </w:r>
          <w:r>
            <w:fldChar w:fldCharType="separate"/>
          </w:r>
          <w:r>
            <w:rPr>
              <w:rFonts w:hint="default" w:eastAsia="Calibri"/>
              <w:bCs/>
              <w:szCs w:val="36"/>
              <w:lang w:val="en-US"/>
            </w:rPr>
            <w:t>Decomposition View</w:t>
          </w:r>
          <w:r>
            <w:tab/>
          </w:r>
          <w:r>
            <w:fldChar w:fldCharType="begin"/>
          </w:r>
          <w:r>
            <w:instrText xml:space="preserve"> PAGEREF _Toc16252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9801644">
          <w:pPr>
            <w:pStyle w:val="14"/>
            <w:tabs>
              <w:tab w:val="right" w:leader="dot" w:pos="8783"/>
            </w:tabs>
          </w:pPr>
          <w:r>
            <w:fldChar w:fldCharType="begin"/>
          </w:r>
          <w:r>
            <w:instrText xml:space="preserve"> HYPERLINK \l _Toc17292 </w:instrText>
          </w:r>
          <w:r>
            <w:fldChar w:fldCharType="separate"/>
          </w:r>
          <w:r>
            <w:rPr>
              <w:rFonts w:hint="default" w:eastAsia="Calibri"/>
              <w:bCs/>
              <w:szCs w:val="36"/>
              <w:lang w:val="en-US"/>
            </w:rPr>
            <w:t>Communication View</w:t>
          </w:r>
          <w:r>
            <w:tab/>
          </w:r>
          <w:r>
            <w:fldChar w:fldCharType="begin"/>
          </w:r>
          <w:r>
            <w:instrText xml:space="preserve"> PAGEREF _Toc17292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F907368">
          <w:pPr>
            <w:pStyle w:val="14"/>
            <w:tabs>
              <w:tab w:val="right" w:leader="dot" w:pos="8783"/>
            </w:tabs>
          </w:pPr>
          <w:r>
            <w:fldChar w:fldCharType="begin"/>
          </w:r>
          <w:r>
            <w:instrText xml:space="preserve"> HYPERLINK \l _Toc9255 </w:instrText>
          </w:r>
          <w:r>
            <w:fldChar w:fldCharType="separate"/>
          </w:r>
          <w:r>
            <w:rPr>
              <w:rFonts w:hint="default" w:eastAsia="Calibri"/>
              <w:bCs/>
              <w:szCs w:val="36"/>
              <w:lang w:val="en-US"/>
            </w:rPr>
            <w:t>Deployment View</w:t>
          </w:r>
          <w:r>
            <w:tab/>
          </w:r>
          <w:r>
            <w:fldChar w:fldCharType="begin"/>
          </w:r>
          <w:r>
            <w:instrText xml:space="preserve"> PAGEREF _Toc9255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C5D740B">
          <w:r>
            <w:fldChar w:fldCharType="end"/>
          </w:r>
        </w:p>
      </w:sdtContent>
    </w:sdt>
    <w:p w14:paraId="5B5978F4"/>
    <w:p w14:paraId="373ADF36">
      <w:pPr>
        <w:ind w:left="0" w:leftChars="0" w:firstLine="0" w:firstLineChars="0"/>
        <w:jc w:val="both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br w:type="page"/>
      </w:r>
    </w:p>
    <w:p w14:paraId="3CCAC4E5">
      <w:pPr>
        <w:ind w:left="0" w:leftChars="0" w:firstLine="0" w:firstLineChars="0"/>
        <w:jc w:val="center"/>
        <w:outlineLvl w:val="0"/>
        <w:rPr>
          <w:rFonts w:hint="default" w:eastAsia="Calibri"/>
          <w:b/>
          <w:bCs/>
          <w:sz w:val="36"/>
          <w:szCs w:val="36"/>
          <w:lang w:val="en-US"/>
        </w:rPr>
      </w:pPr>
      <w:bookmarkStart w:id="3" w:name="_Toc8345"/>
      <w:r>
        <w:rPr>
          <w:rFonts w:hint="default" w:eastAsia="Calibri"/>
          <w:b/>
          <w:bCs/>
          <w:sz w:val="36"/>
          <w:szCs w:val="36"/>
          <w:lang w:val="en-US"/>
        </w:rPr>
        <w:t>Sơ đồ khối</w:t>
      </w:r>
      <w:bookmarkEnd w:id="3"/>
    </w:p>
    <w:p w14:paraId="4EE8688E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t>Sign in</w:t>
      </w:r>
    </w:p>
    <w:p w14:paraId="397A6A8E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drawing>
          <wp:inline distT="0" distB="0" distL="114300" distR="114300">
            <wp:extent cx="5576570" cy="7032625"/>
            <wp:effectExtent l="0" t="0" r="1270" b="8255"/>
            <wp:docPr id="9" name="Picture 9" descr="BlockDiagram-Sign_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BlockDiagram-Sign_i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7F6F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</w:p>
    <w:p w14:paraId="728C747F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</w:p>
    <w:p w14:paraId="529D7D19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</w:p>
    <w:p w14:paraId="13D4C4B6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t>Sign out</w:t>
      </w:r>
    </w:p>
    <w:p w14:paraId="28595C92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drawing>
          <wp:inline distT="0" distB="0" distL="114300" distR="114300">
            <wp:extent cx="5574665" cy="7430770"/>
            <wp:effectExtent l="0" t="0" r="3175" b="6350"/>
            <wp:docPr id="11" name="Picture 11" descr="BlockDiagram-Sign_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BlockDiagram-Sign_ou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743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2BC3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</w:p>
    <w:p w14:paraId="075B3AF0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</w:p>
    <w:p w14:paraId="0A95786F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</w:p>
    <w:p w14:paraId="09466713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t>Checkout</w:t>
      </w:r>
    </w:p>
    <w:p w14:paraId="385CD0F8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drawing>
          <wp:inline distT="0" distB="0" distL="114300" distR="114300">
            <wp:extent cx="5360035" cy="8270875"/>
            <wp:effectExtent l="0" t="0" r="4445" b="4445"/>
            <wp:docPr id="12" name="Picture 12" descr="BlockDiagram-Check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BlockDiagram-Checkou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827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FA38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</w:p>
    <w:p w14:paraId="13B559A6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t>Inventory</w:t>
      </w:r>
    </w:p>
    <w:p w14:paraId="1EE73B66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drawing>
          <wp:inline distT="0" distB="0" distL="114300" distR="114300">
            <wp:extent cx="5572125" cy="6846570"/>
            <wp:effectExtent l="0" t="0" r="5715" b="11430"/>
            <wp:docPr id="13" name="Picture 13" descr="BlockDiagram-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BlockDiagram-Inventory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8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F1D6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</w:p>
    <w:p w14:paraId="2893AF52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</w:p>
    <w:p w14:paraId="40CCEEB5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</w:p>
    <w:p w14:paraId="66804DCE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</w:p>
    <w:p w14:paraId="700D363F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</w:p>
    <w:p w14:paraId="655551F8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t>AddtoCart</w:t>
      </w:r>
    </w:p>
    <w:p w14:paraId="044A539F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drawing>
          <wp:inline distT="0" distB="0" distL="114300" distR="114300">
            <wp:extent cx="4365625" cy="8020050"/>
            <wp:effectExtent l="0" t="0" r="8255" b="11430"/>
            <wp:docPr id="14" name="Picture 14" descr="BlockDiagram-Addto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BlockDiagram-Addtocar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E3FB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</w:p>
    <w:p w14:paraId="583985FB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t>Sort/Search</w:t>
      </w:r>
    </w:p>
    <w:p w14:paraId="4C5245C9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  <w:bookmarkStart w:id="7" w:name="_GoBack"/>
      <w:r>
        <w:rPr>
          <w:rFonts w:hint="default" w:eastAsia="Calibri"/>
          <w:b/>
          <w:bCs/>
          <w:sz w:val="36"/>
          <w:szCs w:val="36"/>
          <w:lang w:val="en-US"/>
        </w:rPr>
        <w:drawing>
          <wp:inline distT="0" distB="0" distL="114300" distR="114300">
            <wp:extent cx="4803140" cy="8133080"/>
            <wp:effectExtent l="0" t="0" r="12700" b="5080"/>
            <wp:docPr id="15" name="Picture 15" descr="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earch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813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  <w:r>
        <w:rPr>
          <w:rFonts w:hint="default" w:eastAsia="Calibri"/>
          <w:b/>
          <w:bCs/>
          <w:sz w:val="36"/>
          <w:szCs w:val="36"/>
          <w:lang w:val="en-US"/>
        </w:rPr>
        <w:br w:type="page"/>
      </w:r>
    </w:p>
    <w:p w14:paraId="063BA01F">
      <w:pPr>
        <w:ind w:left="0" w:leftChars="0" w:firstLine="0" w:firstLineChars="0"/>
        <w:jc w:val="center"/>
        <w:outlineLvl w:val="0"/>
        <w:rPr>
          <w:rFonts w:hint="default" w:eastAsia="Calibri"/>
          <w:b/>
          <w:bCs/>
          <w:sz w:val="36"/>
          <w:szCs w:val="36"/>
          <w:lang w:val="en-US"/>
        </w:rPr>
      </w:pPr>
      <w:bookmarkStart w:id="4" w:name="_Toc16252"/>
      <w:r>
        <w:rPr>
          <w:rFonts w:hint="default" w:eastAsia="Calibri"/>
          <w:b/>
          <w:bCs/>
          <w:sz w:val="36"/>
          <w:szCs w:val="36"/>
          <w:lang w:val="en-US"/>
        </w:rPr>
        <w:t>Decomposition View</w:t>
      </w:r>
      <w:bookmarkEnd w:id="4"/>
    </w:p>
    <w:p w14:paraId="5FB6543B">
      <w:pPr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t>C1</w:t>
      </w:r>
    </w:p>
    <w:p w14:paraId="177C637B">
      <w:pPr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drawing>
          <wp:inline distT="0" distB="0" distL="114300" distR="114300">
            <wp:extent cx="5572760" cy="3696970"/>
            <wp:effectExtent l="0" t="0" r="5080" b="6350"/>
            <wp:docPr id="2" name="Picture 2" descr="LV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V1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34B6">
      <w:pPr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t>C2</w:t>
      </w:r>
    </w:p>
    <w:p w14:paraId="04291406">
      <w:pPr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drawing>
          <wp:inline distT="0" distB="0" distL="114300" distR="114300">
            <wp:extent cx="4766945" cy="4088765"/>
            <wp:effectExtent l="0" t="0" r="3175" b="10795"/>
            <wp:docPr id="3" name="Picture 3" descr="LV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V2.drawi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912E">
      <w:pPr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t>C3 (module - level)</w:t>
      </w:r>
    </w:p>
    <w:p w14:paraId="0FE28A81">
      <w:pPr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drawing>
          <wp:inline distT="0" distB="0" distL="114300" distR="114300">
            <wp:extent cx="5568950" cy="4744720"/>
            <wp:effectExtent l="0" t="0" r="8890" b="10160"/>
            <wp:docPr id="4" name="Picture 4" descr="LV3_Module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V3_Module.drawi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CBCF">
      <w:pPr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t>C3 (high - level)</w:t>
      </w:r>
    </w:p>
    <w:p w14:paraId="280D95D2">
      <w:pPr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drawing>
          <wp:inline distT="0" distB="0" distL="114300" distR="114300">
            <wp:extent cx="5707380" cy="3223260"/>
            <wp:effectExtent l="0" t="0" r="7620" b="7620"/>
            <wp:docPr id="5" name="Picture 5" descr="LV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V3.drawi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08F9">
      <w:pPr>
        <w:rPr>
          <w:rFonts w:hint="default" w:eastAsia="Calibri"/>
          <w:b/>
          <w:bCs/>
          <w:sz w:val="36"/>
          <w:szCs w:val="36"/>
          <w:lang w:val="en-US"/>
        </w:rPr>
      </w:pPr>
    </w:p>
    <w:p w14:paraId="7C5F46DE">
      <w:pPr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t>C4</w:t>
      </w:r>
    </w:p>
    <w:p w14:paraId="78E53599">
      <w:pPr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drawing>
          <wp:inline distT="0" distB="0" distL="114300" distR="114300">
            <wp:extent cx="5888990" cy="5349875"/>
            <wp:effectExtent l="0" t="0" r="8890" b="14605"/>
            <wp:docPr id="6" name="Picture 6" descr="LV4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V4.drawi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9734">
      <w:pPr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br w:type="page"/>
      </w:r>
    </w:p>
    <w:p w14:paraId="7CFD74BF">
      <w:pPr>
        <w:ind w:left="0" w:leftChars="0" w:firstLine="0" w:firstLineChars="0"/>
        <w:jc w:val="center"/>
        <w:outlineLvl w:val="0"/>
        <w:rPr>
          <w:rFonts w:hint="default" w:eastAsia="Calibri"/>
          <w:b/>
          <w:bCs/>
          <w:sz w:val="36"/>
          <w:szCs w:val="36"/>
          <w:lang w:val="en-US"/>
        </w:rPr>
      </w:pPr>
      <w:bookmarkStart w:id="5" w:name="_Toc17292"/>
      <w:r>
        <w:rPr>
          <w:rFonts w:hint="default" w:eastAsia="Calibri"/>
          <w:b/>
          <w:bCs/>
          <w:sz w:val="36"/>
          <w:szCs w:val="36"/>
          <w:lang w:val="en-US"/>
        </w:rPr>
        <w:t>Communication View</w:t>
      </w:r>
      <w:bookmarkEnd w:id="5"/>
    </w:p>
    <w:p w14:paraId="78F72C35">
      <w:pPr>
        <w:ind w:left="0" w:leftChars="0" w:firstLine="0" w:firstLineChars="0"/>
        <w:jc w:val="both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drawing>
          <wp:inline distT="0" distB="0" distL="114300" distR="114300">
            <wp:extent cx="5692775" cy="5759450"/>
            <wp:effectExtent l="0" t="0" r="6985" b="1270"/>
            <wp:docPr id="7" name="Picture 7" descr="CommunicationView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ommunicationView.drawi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E532">
      <w:pPr>
        <w:ind w:left="0" w:leftChars="0" w:firstLine="0" w:firstLineChars="0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br w:type="page"/>
      </w:r>
    </w:p>
    <w:p w14:paraId="72B8A36F">
      <w:pPr>
        <w:ind w:left="0" w:leftChars="0" w:firstLine="0" w:firstLineChars="0"/>
        <w:jc w:val="center"/>
        <w:outlineLvl w:val="0"/>
        <w:rPr>
          <w:rFonts w:hint="default" w:eastAsia="Calibri"/>
          <w:b/>
          <w:bCs/>
          <w:sz w:val="36"/>
          <w:szCs w:val="36"/>
          <w:lang w:val="en-US"/>
        </w:rPr>
      </w:pPr>
      <w:bookmarkStart w:id="6" w:name="_Toc9255"/>
      <w:r>
        <w:rPr>
          <w:rFonts w:hint="default" w:eastAsia="Calibri"/>
          <w:b/>
          <w:bCs/>
          <w:sz w:val="36"/>
          <w:szCs w:val="36"/>
          <w:lang w:val="en-US"/>
        </w:rPr>
        <w:t>Deployment View</w:t>
      </w:r>
      <w:bookmarkEnd w:id="6"/>
    </w:p>
    <w:p w14:paraId="55F1480B">
      <w:pPr>
        <w:ind w:left="0" w:leftChars="0" w:firstLine="0" w:firstLineChars="0"/>
        <w:jc w:val="both"/>
        <w:rPr>
          <w:rFonts w:hint="default" w:eastAsia="Calibri"/>
          <w:b/>
          <w:bCs/>
          <w:sz w:val="36"/>
          <w:szCs w:val="36"/>
          <w:lang w:val="en-US"/>
        </w:rPr>
      </w:pPr>
      <w:r>
        <w:rPr>
          <w:rFonts w:hint="default" w:eastAsia="Calibri"/>
          <w:b/>
          <w:bCs/>
          <w:sz w:val="36"/>
          <w:szCs w:val="36"/>
          <w:lang w:val="en-US"/>
        </w:rPr>
        <w:drawing>
          <wp:inline distT="0" distB="0" distL="114300" distR="114300">
            <wp:extent cx="5568950" cy="1680210"/>
            <wp:effectExtent l="0" t="0" r="8890" b="11430"/>
            <wp:docPr id="1" name="Picture 1" descr="DeploymentView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ploymentView.drawi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1138" w:right="1138" w:bottom="1138" w:left="1985" w:header="720" w:footer="720" w:gutter="0"/>
      <w:pgBorders w:display="firstPage">
        <w:top w:val="thinThickThinSmallGap" w:color="auto" w:sz="24" w:space="1"/>
        <w:left w:val="thinThickThinSmallGap" w:color="auto" w:sz="24" w:space="4"/>
        <w:bottom w:val="thinThickThinSmallGap" w:color="auto" w:sz="24" w:space="1"/>
        <w:right w:val="thinThickThinSmallGap" w:color="auto" w:sz="24" w:space="4"/>
      </w:pgBorders>
      <w:pgNumType w:start="0"/>
      <w:cols w:space="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85139319"/>
      <w:docPartObj>
        <w:docPartGallery w:val="autotext"/>
      </w:docPartObj>
    </w:sdtPr>
    <w:sdtContent>
      <w:p w14:paraId="3FFEA524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15</w:t>
        </w:r>
        <w:r>
          <w:fldChar w:fldCharType="end"/>
        </w:r>
      </w:p>
    </w:sdtContent>
  </w:sdt>
  <w:p w14:paraId="3924E736">
    <w:pPr>
      <w:pStyle w:val="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4AFC"/>
    <w:rsid w:val="0003131B"/>
    <w:rsid w:val="00051EAE"/>
    <w:rsid w:val="000661C3"/>
    <w:rsid w:val="00067252"/>
    <w:rsid w:val="00080011"/>
    <w:rsid w:val="000818FF"/>
    <w:rsid w:val="00085AFC"/>
    <w:rsid w:val="00087009"/>
    <w:rsid w:val="000928E6"/>
    <w:rsid w:val="00092C1E"/>
    <w:rsid w:val="000933C0"/>
    <w:rsid w:val="000B5410"/>
    <w:rsid w:val="000C33E9"/>
    <w:rsid w:val="000D0D6B"/>
    <w:rsid w:val="000D2494"/>
    <w:rsid w:val="000D4144"/>
    <w:rsid w:val="000F48F7"/>
    <w:rsid w:val="00104CD1"/>
    <w:rsid w:val="001319F9"/>
    <w:rsid w:val="00137F15"/>
    <w:rsid w:val="001401F0"/>
    <w:rsid w:val="00140953"/>
    <w:rsid w:val="00143820"/>
    <w:rsid w:val="00150889"/>
    <w:rsid w:val="00172A27"/>
    <w:rsid w:val="00175EC1"/>
    <w:rsid w:val="0017774F"/>
    <w:rsid w:val="00193DC0"/>
    <w:rsid w:val="001B0C82"/>
    <w:rsid w:val="001B254E"/>
    <w:rsid w:val="001D7234"/>
    <w:rsid w:val="001E37AB"/>
    <w:rsid w:val="001E6875"/>
    <w:rsid w:val="001F5754"/>
    <w:rsid w:val="001F5D8B"/>
    <w:rsid w:val="001F77DA"/>
    <w:rsid w:val="002023A0"/>
    <w:rsid w:val="002062EA"/>
    <w:rsid w:val="00213F2C"/>
    <w:rsid w:val="00235016"/>
    <w:rsid w:val="0024332A"/>
    <w:rsid w:val="0024346E"/>
    <w:rsid w:val="0027101E"/>
    <w:rsid w:val="00285AD8"/>
    <w:rsid w:val="00293F1C"/>
    <w:rsid w:val="002B1E88"/>
    <w:rsid w:val="002F596B"/>
    <w:rsid w:val="00300824"/>
    <w:rsid w:val="0030626D"/>
    <w:rsid w:val="003116BA"/>
    <w:rsid w:val="00332509"/>
    <w:rsid w:val="00337C2C"/>
    <w:rsid w:val="0034061F"/>
    <w:rsid w:val="003437E6"/>
    <w:rsid w:val="003463BE"/>
    <w:rsid w:val="00355E32"/>
    <w:rsid w:val="003573B1"/>
    <w:rsid w:val="00360F90"/>
    <w:rsid w:val="003A3F4F"/>
    <w:rsid w:val="003D0B5B"/>
    <w:rsid w:val="004317D3"/>
    <w:rsid w:val="00433E69"/>
    <w:rsid w:val="004406FD"/>
    <w:rsid w:val="00452F0D"/>
    <w:rsid w:val="00456494"/>
    <w:rsid w:val="00457135"/>
    <w:rsid w:val="00462FF8"/>
    <w:rsid w:val="00467FC4"/>
    <w:rsid w:val="0047115E"/>
    <w:rsid w:val="00492D4A"/>
    <w:rsid w:val="004D163F"/>
    <w:rsid w:val="004E2FDD"/>
    <w:rsid w:val="004E677E"/>
    <w:rsid w:val="00502ADF"/>
    <w:rsid w:val="0050631C"/>
    <w:rsid w:val="00520953"/>
    <w:rsid w:val="00521BB3"/>
    <w:rsid w:val="00524B11"/>
    <w:rsid w:val="00536972"/>
    <w:rsid w:val="005416AF"/>
    <w:rsid w:val="0055121D"/>
    <w:rsid w:val="0055124B"/>
    <w:rsid w:val="0056562F"/>
    <w:rsid w:val="00572E9C"/>
    <w:rsid w:val="0058577B"/>
    <w:rsid w:val="0058683B"/>
    <w:rsid w:val="005872E2"/>
    <w:rsid w:val="005A7C4B"/>
    <w:rsid w:val="005B343B"/>
    <w:rsid w:val="005B36B5"/>
    <w:rsid w:val="005B48D7"/>
    <w:rsid w:val="005C080F"/>
    <w:rsid w:val="005D4AF2"/>
    <w:rsid w:val="005E312F"/>
    <w:rsid w:val="005F199D"/>
    <w:rsid w:val="0060332D"/>
    <w:rsid w:val="00611343"/>
    <w:rsid w:val="00612083"/>
    <w:rsid w:val="00633E14"/>
    <w:rsid w:val="006400E5"/>
    <w:rsid w:val="00655240"/>
    <w:rsid w:val="006A4FA6"/>
    <w:rsid w:val="006B4ADE"/>
    <w:rsid w:val="006D141D"/>
    <w:rsid w:val="006E4041"/>
    <w:rsid w:val="006E4D09"/>
    <w:rsid w:val="006F1238"/>
    <w:rsid w:val="006F2D0C"/>
    <w:rsid w:val="00703DF2"/>
    <w:rsid w:val="00723BA9"/>
    <w:rsid w:val="0072449E"/>
    <w:rsid w:val="00730462"/>
    <w:rsid w:val="00740F1D"/>
    <w:rsid w:val="007438BA"/>
    <w:rsid w:val="007552A1"/>
    <w:rsid w:val="00767123"/>
    <w:rsid w:val="007876DB"/>
    <w:rsid w:val="0079291B"/>
    <w:rsid w:val="00795789"/>
    <w:rsid w:val="007A6F95"/>
    <w:rsid w:val="007A7D4D"/>
    <w:rsid w:val="007B1E5E"/>
    <w:rsid w:val="007B7993"/>
    <w:rsid w:val="007C1418"/>
    <w:rsid w:val="007D2B10"/>
    <w:rsid w:val="007D6EE0"/>
    <w:rsid w:val="00810997"/>
    <w:rsid w:val="00816B9A"/>
    <w:rsid w:val="00831758"/>
    <w:rsid w:val="00836379"/>
    <w:rsid w:val="008439AF"/>
    <w:rsid w:val="008477A9"/>
    <w:rsid w:val="00852EEC"/>
    <w:rsid w:val="00871C25"/>
    <w:rsid w:val="00883F14"/>
    <w:rsid w:val="0089243E"/>
    <w:rsid w:val="0089655B"/>
    <w:rsid w:val="00897B2F"/>
    <w:rsid w:val="008A72E8"/>
    <w:rsid w:val="008D1333"/>
    <w:rsid w:val="008E3501"/>
    <w:rsid w:val="008E7374"/>
    <w:rsid w:val="008F1591"/>
    <w:rsid w:val="008F25F8"/>
    <w:rsid w:val="0090090A"/>
    <w:rsid w:val="00907104"/>
    <w:rsid w:val="00907A2E"/>
    <w:rsid w:val="009210BB"/>
    <w:rsid w:val="009302FD"/>
    <w:rsid w:val="00955467"/>
    <w:rsid w:val="00956384"/>
    <w:rsid w:val="00970312"/>
    <w:rsid w:val="00975EB4"/>
    <w:rsid w:val="0097630F"/>
    <w:rsid w:val="009A1459"/>
    <w:rsid w:val="009B73C9"/>
    <w:rsid w:val="009C1F3E"/>
    <w:rsid w:val="009E0D6D"/>
    <w:rsid w:val="009E1F3E"/>
    <w:rsid w:val="009E48A2"/>
    <w:rsid w:val="00A36702"/>
    <w:rsid w:val="00A40750"/>
    <w:rsid w:val="00A4335F"/>
    <w:rsid w:val="00A477AE"/>
    <w:rsid w:val="00A63C12"/>
    <w:rsid w:val="00A655A7"/>
    <w:rsid w:val="00AA58E6"/>
    <w:rsid w:val="00AC0E97"/>
    <w:rsid w:val="00AC3E31"/>
    <w:rsid w:val="00AC6059"/>
    <w:rsid w:val="00AE43B0"/>
    <w:rsid w:val="00AF3F96"/>
    <w:rsid w:val="00AF711D"/>
    <w:rsid w:val="00B075A1"/>
    <w:rsid w:val="00B11281"/>
    <w:rsid w:val="00B26F8E"/>
    <w:rsid w:val="00B70F25"/>
    <w:rsid w:val="00B73E43"/>
    <w:rsid w:val="00B858A9"/>
    <w:rsid w:val="00B977CE"/>
    <w:rsid w:val="00BA4F3B"/>
    <w:rsid w:val="00BA7E6C"/>
    <w:rsid w:val="00BC529B"/>
    <w:rsid w:val="00BC6885"/>
    <w:rsid w:val="00BD465C"/>
    <w:rsid w:val="00BD6576"/>
    <w:rsid w:val="00BF721C"/>
    <w:rsid w:val="00C22382"/>
    <w:rsid w:val="00C2726A"/>
    <w:rsid w:val="00C374E4"/>
    <w:rsid w:val="00C41BEB"/>
    <w:rsid w:val="00C55950"/>
    <w:rsid w:val="00C6134A"/>
    <w:rsid w:val="00C625AC"/>
    <w:rsid w:val="00C759B9"/>
    <w:rsid w:val="00CA19E7"/>
    <w:rsid w:val="00CC1FDB"/>
    <w:rsid w:val="00CC7CF1"/>
    <w:rsid w:val="00CD2A7B"/>
    <w:rsid w:val="00CD785F"/>
    <w:rsid w:val="00D13672"/>
    <w:rsid w:val="00D16278"/>
    <w:rsid w:val="00D2350A"/>
    <w:rsid w:val="00D30007"/>
    <w:rsid w:val="00D516BF"/>
    <w:rsid w:val="00D51BD4"/>
    <w:rsid w:val="00D814E2"/>
    <w:rsid w:val="00D85292"/>
    <w:rsid w:val="00D9685B"/>
    <w:rsid w:val="00DA2DD7"/>
    <w:rsid w:val="00DA3F09"/>
    <w:rsid w:val="00DA7BE9"/>
    <w:rsid w:val="00DC7E5A"/>
    <w:rsid w:val="00DD7901"/>
    <w:rsid w:val="00DF3315"/>
    <w:rsid w:val="00DF7AC1"/>
    <w:rsid w:val="00E07508"/>
    <w:rsid w:val="00E136B8"/>
    <w:rsid w:val="00E24F3D"/>
    <w:rsid w:val="00E26502"/>
    <w:rsid w:val="00E267B7"/>
    <w:rsid w:val="00E607E8"/>
    <w:rsid w:val="00E77722"/>
    <w:rsid w:val="00EC1B7E"/>
    <w:rsid w:val="00EC3EAD"/>
    <w:rsid w:val="00ED4C2D"/>
    <w:rsid w:val="00EF758B"/>
    <w:rsid w:val="00F125BB"/>
    <w:rsid w:val="00F12BA8"/>
    <w:rsid w:val="00F21723"/>
    <w:rsid w:val="00F42E22"/>
    <w:rsid w:val="00F46239"/>
    <w:rsid w:val="00F551D1"/>
    <w:rsid w:val="00F56A22"/>
    <w:rsid w:val="00F6161D"/>
    <w:rsid w:val="00F61F57"/>
    <w:rsid w:val="00F658EC"/>
    <w:rsid w:val="00FA43FC"/>
    <w:rsid w:val="00FD621D"/>
    <w:rsid w:val="00FF6727"/>
    <w:rsid w:val="05D229C7"/>
    <w:rsid w:val="21F03F2F"/>
    <w:rsid w:val="28496DA5"/>
    <w:rsid w:val="3E09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left="357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semiHidden/>
    <w:unhideWhenUsed/>
    <w:qFormat/>
    <w:uiPriority w:val="0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4">
    <w:name w:val="heading 3"/>
    <w:basedOn w:val="1"/>
    <w:next w:val="1"/>
    <w:link w:val="22"/>
    <w:unhideWhenUsed/>
    <w:qFormat/>
    <w:uiPriority w:val="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5"/>
    <w:semiHidden/>
    <w:unhideWhenUsed/>
    <w:qFormat/>
    <w:uiPriority w:val="0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9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1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13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oc 1"/>
    <w:basedOn w:val="1"/>
    <w:next w:val="1"/>
    <w:autoRedefine/>
    <w:qFormat/>
    <w:uiPriority w:val="39"/>
    <w:pPr>
      <w:spacing w:after="100"/>
      <w:ind w:left="0"/>
    </w:pPr>
  </w:style>
  <w:style w:type="paragraph" w:styleId="15">
    <w:name w:val="toc 2"/>
    <w:basedOn w:val="1"/>
    <w:next w:val="1"/>
    <w:autoRedefine/>
    <w:qFormat/>
    <w:uiPriority w:val="39"/>
    <w:pPr>
      <w:spacing w:after="100"/>
      <w:ind w:left="260"/>
    </w:pPr>
  </w:style>
  <w:style w:type="paragraph" w:styleId="16">
    <w:name w:val="toc 3"/>
    <w:basedOn w:val="1"/>
    <w:next w:val="1"/>
    <w:autoRedefine/>
    <w:qFormat/>
    <w:uiPriority w:val="39"/>
    <w:pPr>
      <w:spacing w:after="100"/>
      <w:ind w:left="520"/>
    </w:pPr>
  </w:style>
  <w:style w:type="table" w:customStyle="1" w:styleId="17">
    <w:name w:val="_Style 61"/>
    <w:basedOn w:val="7"/>
    <w:qFormat/>
    <w:uiPriority w:val="0"/>
    <w:rPr>
      <w:rFonts w:ascii="Arial" w:hAnsi="Arial" w:eastAsia="Arial" w:cs="Arial"/>
    </w:rPr>
    <w:tblPr>
      <w:tblCellMar>
        <w:top w:w="100" w:type="dxa"/>
        <w:left w:w="115" w:type="dxa"/>
        <w:bottom w:w="100" w:type="dxa"/>
        <w:right w:w="115" w:type="dxa"/>
      </w:tblCellMar>
    </w:tblPr>
  </w:style>
  <w:style w:type="character" w:customStyle="1" w:styleId="18">
    <w:name w:val="Heading 1 Char"/>
    <w:link w:val="2"/>
    <w:qFormat/>
    <w:uiPriority w:val="0"/>
    <w:rPr>
      <w:b/>
      <w:bCs/>
      <w:kern w:val="44"/>
      <w:sz w:val="44"/>
      <w:szCs w:val="44"/>
    </w:rPr>
  </w:style>
  <w:style w:type="paragraph" w:styleId="19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20">
    <w:name w:val="Footer Char"/>
    <w:basedOn w:val="6"/>
    <w:link w:val="9"/>
    <w:qFormat/>
    <w:uiPriority w:val="99"/>
    <w:rPr>
      <w:rFonts w:eastAsia="Times New Roman"/>
      <w:sz w:val="18"/>
      <w:szCs w:val="18"/>
      <w:lang w:val="vi"/>
    </w:rPr>
  </w:style>
  <w:style w:type="character" w:customStyle="1" w:styleId="21">
    <w:name w:val="Header Char"/>
    <w:basedOn w:val="6"/>
    <w:link w:val="10"/>
    <w:uiPriority w:val="99"/>
    <w:rPr>
      <w:rFonts w:eastAsia="Times New Roman"/>
      <w:sz w:val="18"/>
      <w:szCs w:val="18"/>
      <w:lang w:val="vi"/>
    </w:rPr>
  </w:style>
  <w:style w:type="character" w:customStyle="1" w:styleId="22">
    <w:name w:val="Heading 3 Char"/>
    <w:basedOn w:val="6"/>
    <w:link w:val="4"/>
    <w:qFormat/>
    <w:uiPriority w:val="0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vi"/>
    </w:rPr>
  </w:style>
  <w:style w:type="paragraph" w:customStyle="1" w:styleId="23">
    <w:name w:val="TOC Heading"/>
    <w:basedOn w:val="2"/>
    <w:next w:val="1"/>
    <w:unhideWhenUsed/>
    <w:qFormat/>
    <w:uiPriority w:val="39"/>
    <w:pPr>
      <w:spacing w:before="240" w:after="0" w:line="259" w:lineRule="auto"/>
      <w:ind w:left="0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  <w:lang w:val="en-US"/>
    </w:rPr>
  </w:style>
  <w:style w:type="character" w:customStyle="1" w:styleId="24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Heading 4 Char"/>
    <w:basedOn w:val="6"/>
    <w:link w:val="5"/>
    <w:semiHidden/>
    <w:qFormat/>
    <w:uiPriority w:val="0"/>
    <w:rPr>
      <w:rFonts w:asciiTheme="majorHAnsi" w:hAnsiTheme="majorHAnsi" w:eastAsiaTheme="majorEastAsia" w:cstheme="majorBidi"/>
      <w:i/>
      <w:iCs/>
      <w:color w:val="2E75B6" w:themeColor="accent1" w:themeShade="BF"/>
      <w:sz w:val="26"/>
      <w:szCs w:val="26"/>
      <w:lang w:val="vi"/>
    </w:rPr>
  </w:style>
  <w:style w:type="character" w:customStyle="1" w:styleId="26">
    <w:name w:val="Heading 2 Char"/>
    <w:basedOn w:val="6"/>
    <w:link w:val="3"/>
    <w:semiHidden/>
    <w:qFormat/>
    <w:uiPriority w:val="0"/>
    <w:rPr>
      <w:rFonts w:asciiTheme="majorHAnsi" w:hAnsiTheme="majorHAnsi" w:eastAsiaTheme="majorEastAsia" w:cstheme="majorBidi"/>
      <w:color w:val="2E75B6" w:themeColor="accent1" w:themeShade="BF"/>
      <w:sz w:val="26"/>
      <w:szCs w:val="26"/>
      <w:lang w:val="vi"/>
    </w:rPr>
  </w:style>
  <w:style w:type="paragraph" w:customStyle="1" w:styleId="27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EC6F96D-A6AA-4EE8-90AB-2F14FA29AF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1209</Words>
  <Characters>6893</Characters>
  <Lines>57</Lines>
  <Paragraphs>16</Paragraphs>
  <TotalTime>12</TotalTime>
  <ScaleCrop>false</ScaleCrop>
  <LinksUpToDate>false</LinksUpToDate>
  <CharactersWithSpaces>8086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2025-09-23T17:16:00Z</dcterms:created>
  <dc:creator>admin</dc:creator>
  <cp:lastModifiedBy>Diagatic Snith</cp:lastModifiedBy>
  <dcterms:modified xsi:type="dcterms:W3CDTF">2025-09-24T16:44:48Z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8B2AB3AC8A02453D8B589DCB08BCB9C3_12</vt:lpwstr>
  </property>
</Properties>
</file>