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Etelä-Pirkanmaa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09:10:35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09:10:35.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Etelä-Pirkanmaa. Lisäksi tarkastelussa ovat rajanaapurit: Hämeenlinna, Forssa, Etelä-Pirkanmaa, Tampere ja Lounais-Pirkanmaa.</w:t>
      </w:r>
    </w:p>
    <w:p>
      <w:pPr>
        <w:pStyle w:val="Leipteksti"/>
      </w:pPr>
      <w:r>
        <w:drawing>
          <wp:inline>
            <wp:extent cx="2762935" cy="5065381"/>
            <wp:effectExtent b="0" l="0" r="0" t="0"/>
            <wp:docPr descr="" title="" id="1" name="Picture"/>
            <a:graphic>
              <a:graphicData uri="http://schemas.openxmlformats.org/drawingml/2006/picture">
                <pic:pic>
                  <pic:nvPicPr>
                    <pic:cNvPr descr="alueprofiili_etela_pirkanma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tela_pirkanma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111.2</w:t>
            </w:r>
          </w:p>
        </w:tc>
        <w:tc>
          <w:tcPr/>
          <w:p>
            <w:pPr>
              <w:pStyle w:val="Compact"/>
              <w:jc w:val="right"/>
            </w:pPr>
            <w:r>
              <w:t xml:space="preserve">19</w:t>
            </w:r>
          </w:p>
        </w:tc>
      </w:tr>
      <w:tr>
        <w:tc>
          <w:tcPr/>
          <w:p>
            <w:pPr>
              <w:pStyle w:val="Compact"/>
              <w:jc w:val="left"/>
            </w:pPr>
            <w:r>
              <w:t xml:space="preserve">Tampere (naapuri)</w:t>
            </w:r>
          </w:p>
        </w:tc>
        <w:tc>
          <w:tcPr/>
          <w:p>
            <w:pPr>
              <w:pStyle w:val="Compact"/>
              <w:jc w:val="right"/>
            </w:pPr>
            <w:r>
              <w:t xml:space="preserve">107.1</w:t>
            </w:r>
          </w:p>
        </w:tc>
        <w:tc>
          <w:tcPr/>
          <w:p>
            <w:pPr>
              <w:pStyle w:val="Compact"/>
              <w:jc w:val="right"/>
            </w:pPr>
            <w:r>
              <w:t xml:space="preserve">25</w:t>
            </w:r>
          </w:p>
        </w:tc>
      </w:tr>
      <w:tr>
        <w:tc>
          <w:tcPr/>
          <w:p>
            <w:pPr>
              <w:pStyle w:val="Compact"/>
              <w:jc w:val="left"/>
            </w:pPr>
            <w:r>
              <w:t xml:space="preserve">Forssa (naapuri)</w:t>
            </w:r>
          </w:p>
        </w:tc>
        <w:tc>
          <w:tcPr/>
          <w:p>
            <w:pPr>
              <w:pStyle w:val="Compact"/>
              <w:jc w:val="right"/>
            </w:pPr>
            <w:r>
              <w:t xml:space="preserve">104.5</w:t>
            </w:r>
          </w:p>
        </w:tc>
        <w:tc>
          <w:tcPr/>
          <w:p>
            <w:pPr>
              <w:pStyle w:val="Compact"/>
              <w:jc w:val="right"/>
            </w:pPr>
            <w:r>
              <w:t xml:space="preserve">31</w:t>
            </w:r>
          </w:p>
        </w:tc>
      </w:tr>
      <w:tr>
        <w:tc>
          <w:tcPr/>
          <w:p>
            <w:pPr>
              <w:pStyle w:val="Compact"/>
              <w:jc w:val="left"/>
            </w:pPr>
            <w:r>
              <w:t xml:space="preserve">Etelä-Pirkanmaa (valittu)</w:t>
            </w:r>
          </w:p>
        </w:tc>
        <w:tc>
          <w:tcPr/>
          <w:p>
            <w:pPr>
              <w:pStyle w:val="Compact"/>
              <w:jc w:val="right"/>
            </w:pPr>
            <w:r>
              <w:t xml:space="preserve">103.3</w:t>
            </w:r>
          </w:p>
        </w:tc>
        <w:tc>
          <w:tcPr/>
          <w:p>
            <w:pPr>
              <w:pStyle w:val="Compact"/>
              <w:jc w:val="right"/>
            </w:pPr>
            <w:r>
              <w:t xml:space="preserve">36</w:t>
            </w:r>
          </w:p>
        </w:tc>
      </w:tr>
      <w:tr>
        <w:tc>
          <w:tcPr/>
          <w:p>
            <w:pPr>
              <w:pStyle w:val="Compact"/>
              <w:jc w:val="left"/>
            </w:pPr>
            <w:r>
              <w:t xml:space="preserve">Lounais-Pirkanmaa (naapuri)</w:t>
            </w:r>
          </w:p>
        </w:tc>
        <w:tc>
          <w:tcPr/>
          <w:p>
            <w:pPr>
              <w:pStyle w:val="Compact"/>
              <w:jc w:val="right"/>
            </w:pPr>
            <w:r>
              <w:t xml:space="preserve">82.6</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117.6</w:t>
            </w:r>
          </w:p>
        </w:tc>
        <w:tc>
          <w:tcPr/>
          <w:p>
            <w:pPr>
              <w:pStyle w:val="Compact"/>
              <w:jc w:val="right"/>
            </w:pPr>
            <w:r>
              <w:t xml:space="preserve">12</w:t>
            </w:r>
          </w:p>
        </w:tc>
      </w:tr>
      <w:tr>
        <w:tc>
          <w:tcPr/>
          <w:p>
            <w:pPr>
              <w:pStyle w:val="Compact"/>
              <w:jc w:val="left"/>
            </w:pPr>
            <w:r>
              <w:t xml:space="preserve">Etelä-Pirkanmaa (valittu)</w:t>
            </w:r>
          </w:p>
        </w:tc>
        <w:tc>
          <w:tcPr/>
          <w:p>
            <w:pPr>
              <w:pStyle w:val="Compact"/>
              <w:jc w:val="right"/>
            </w:pPr>
            <w:r>
              <w:t xml:space="preserve">112.8</w:t>
            </w:r>
          </w:p>
        </w:tc>
        <w:tc>
          <w:tcPr/>
          <w:p>
            <w:pPr>
              <w:pStyle w:val="Compact"/>
              <w:jc w:val="right"/>
            </w:pPr>
            <w:r>
              <w:t xml:space="preserve">19</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Forssa (naapuri)</w:t>
            </w:r>
          </w:p>
        </w:tc>
        <w:tc>
          <w:tcPr/>
          <w:p>
            <w:pPr>
              <w:pStyle w:val="Compact"/>
              <w:jc w:val="right"/>
            </w:pPr>
            <w:r>
              <w:t xml:space="preserve">96.9</w:t>
            </w:r>
          </w:p>
        </w:tc>
        <w:tc>
          <w:tcPr/>
          <w:p>
            <w:pPr>
              <w:pStyle w:val="Compact"/>
              <w:jc w:val="right"/>
            </w:pPr>
            <w:r>
              <w:t xml:space="preserve">37</w:t>
            </w:r>
          </w:p>
        </w:tc>
      </w:tr>
      <w:tr>
        <w:tc>
          <w:tcPr/>
          <w:p>
            <w:pPr>
              <w:pStyle w:val="Compact"/>
              <w:jc w:val="left"/>
            </w:pPr>
            <w:r>
              <w:t xml:space="preserve">Lounais-Pirkanmaa (naapuri)</w:t>
            </w:r>
          </w:p>
        </w:tc>
        <w:tc>
          <w:tcPr/>
          <w:p>
            <w:pPr>
              <w:pStyle w:val="Compact"/>
              <w:jc w:val="right"/>
            </w:pPr>
            <w:r>
              <w:t xml:space="preserve">90.5</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129.2</w:t>
            </w:r>
          </w:p>
        </w:tc>
        <w:tc>
          <w:tcPr/>
          <w:p>
            <w:pPr>
              <w:pStyle w:val="Compact"/>
              <w:jc w:val="right"/>
            </w:pPr>
            <w:r>
              <w:t xml:space="preserve">4</w:t>
            </w:r>
          </w:p>
        </w:tc>
      </w:tr>
      <w:tr>
        <w:tc>
          <w:tcPr/>
          <w:p>
            <w:pPr>
              <w:pStyle w:val="Compact"/>
              <w:jc w:val="left"/>
            </w:pPr>
            <w:r>
              <w:t xml:space="preserve">Hämeenlinna (naapuri)</w:t>
            </w:r>
          </w:p>
        </w:tc>
        <w:tc>
          <w:tcPr/>
          <w:p>
            <w:pPr>
              <w:pStyle w:val="Compact"/>
              <w:jc w:val="right"/>
            </w:pPr>
            <w:r>
              <w:t xml:space="preserve">114.2</w:t>
            </w:r>
          </w:p>
        </w:tc>
        <w:tc>
          <w:tcPr/>
          <w:p>
            <w:pPr>
              <w:pStyle w:val="Compact"/>
              <w:jc w:val="right"/>
            </w:pPr>
            <w:r>
              <w:t xml:space="preserve">14</w:t>
            </w:r>
          </w:p>
        </w:tc>
      </w:tr>
      <w:tr>
        <w:tc>
          <w:tcPr/>
          <w:p>
            <w:pPr>
              <w:pStyle w:val="Compact"/>
              <w:jc w:val="left"/>
            </w:pPr>
            <w:r>
              <w:t xml:space="preserve">Tampere (naapuri)</w:t>
            </w:r>
          </w:p>
        </w:tc>
        <w:tc>
          <w:tcPr/>
          <w:p>
            <w:pPr>
              <w:pStyle w:val="Compact"/>
              <w:jc w:val="right"/>
            </w:pPr>
            <w:r>
              <w:t xml:space="preserve">103.8</w:t>
            </w:r>
          </w:p>
        </w:tc>
        <w:tc>
          <w:tcPr/>
          <w:p>
            <w:pPr>
              <w:pStyle w:val="Compact"/>
              <w:jc w:val="right"/>
            </w:pPr>
            <w:r>
              <w:t xml:space="preserve">29</w:t>
            </w:r>
          </w:p>
        </w:tc>
      </w:tr>
      <w:tr>
        <w:tc>
          <w:tcPr/>
          <w:p>
            <w:pPr>
              <w:pStyle w:val="Compact"/>
              <w:jc w:val="left"/>
            </w:pPr>
            <w:r>
              <w:t xml:space="preserve">Etelä-Pirkanmaa (valittu)</w:t>
            </w:r>
          </w:p>
        </w:tc>
        <w:tc>
          <w:tcPr/>
          <w:p>
            <w:pPr>
              <w:pStyle w:val="Compact"/>
              <w:jc w:val="right"/>
            </w:pPr>
            <w:r>
              <w:t xml:space="preserve">101.3</w:t>
            </w:r>
          </w:p>
        </w:tc>
        <w:tc>
          <w:tcPr/>
          <w:p>
            <w:pPr>
              <w:pStyle w:val="Compact"/>
              <w:jc w:val="right"/>
            </w:pPr>
            <w:r>
              <w:t xml:space="preserve">35</w:t>
            </w:r>
          </w:p>
        </w:tc>
      </w:tr>
      <w:tr>
        <w:tc>
          <w:tcPr/>
          <w:p>
            <w:pPr>
              <w:pStyle w:val="Compact"/>
              <w:jc w:val="left"/>
            </w:pPr>
            <w:r>
              <w:t xml:space="preserve">Lounais-Pirkanmaa (naapuri)</w:t>
            </w:r>
          </w:p>
        </w:tc>
        <w:tc>
          <w:tcPr/>
          <w:p>
            <w:pPr>
              <w:pStyle w:val="Compact"/>
              <w:jc w:val="right"/>
            </w:pPr>
            <w:r>
              <w:t xml:space="preserve">85.4</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Hämeenlinna (naapuri)</w:t>
            </w:r>
          </w:p>
        </w:tc>
        <w:tc>
          <w:tcPr/>
          <w:p>
            <w:pPr>
              <w:pStyle w:val="Compact"/>
              <w:jc w:val="right"/>
            </w:pPr>
            <w:r>
              <w:t xml:space="preserve">101.8</w:t>
            </w:r>
          </w:p>
        </w:tc>
        <w:tc>
          <w:tcPr/>
          <w:p>
            <w:pPr>
              <w:pStyle w:val="Compact"/>
              <w:jc w:val="right"/>
            </w:pPr>
            <w:r>
              <w:t xml:space="preserve">34</w:t>
            </w:r>
          </w:p>
        </w:tc>
      </w:tr>
      <w:tr>
        <w:tc>
          <w:tcPr/>
          <w:p>
            <w:pPr>
              <w:pStyle w:val="Compact"/>
              <w:jc w:val="left"/>
            </w:pPr>
            <w:r>
              <w:t xml:space="preserve">Etelä-Pirkanmaa (valittu)</w:t>
            </w:r>
          </w:p>
        </w:tc>
        <w:tc>
          <w:tcPr/>
          <w:p>
            <w:pPr>
              <w:pStyle w:val="Compact"/>
              <w:jc w:val="right"/>
            </w:pPr>
            <w:r>
              <w:t xml:space="preserve">95.9</w:t>
            </w:r>
          </w:p>
        </w:tc>
        <w:tc>
          <w:tcPr/>
          <w:p>
            <w:pPr>
              <w:pStyle w:val="Compact"/>
              <w:jc w:val="right"/>
            </w:pPr>
            <w:r>
              <w:t xml:space="preserve">42</w:t>
            </w:r>
          </w:p>
        </w:tc>
      </w:tr>
      <w:tr>
        <w:tc>
          <w:tcPr/>
          <w:p>
            <w:pPr>
              <w:pStyle w:val="Compact"/>
              <w:jc w:val="left"/>
            </w:pPr>
            <w:r>
              <w:t xml:space="preserve">Forssa (naapuri)</w:t>
            </w:r>
          </w:p>
        </w:tc>
        <w:tc>
          <w:tcPr/>
          <w:p>
            <w:pPr>
              <w:pStyle w:val="Compact"/>
              <w:jc w:val="right"/>
            </w:pPr>
            <w:r>
              <w:t xml:space="preserve">87.4</w:t>
            </w:r>
          </w:p>
        </w:tc>
        <w:tc>
          <w:tcPr/>
          <w:p>
            <w:pPr>
              <w:pStyle w:val="Compact"/>
              <w:jc w:val="right"/>
            </w:pPr>
            <w:r>
              <w:t xml:space="preserve">51</w:t>
            </w:r>
          </w:p>
        </w:tc>
      </w:tr>
      <w:tr>
        <w:tc>
          <w:tcPr/>
          <w:p>
            <w:pPr>
              <w:pStyle w:val="Compact"/>
              <w:jc w:val="left"/>
            </w:pPr>
            <w:r>
              <w:t xml:space="preserve">Lounais-Pirkanmaa (naapuri)</w:t>
            </w:r>
          </w:p>
        </w:tc>
        <w:tc>
          <w:tcPr/>
          <w:p>
            <w:pPr>
              <w:pStyle w:val="Compact"/>
              <w:jc w:val="right"/>
            </w:pPr>
            <w:r>
              <w:t xml:space="preserve">71.9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tela_pirkanma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tela_pirkanma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Etelä-Pirkanmaa (valittu)</w:t>
            </w:r>
          </w:p>
        </w:tc>
        <w:tc>
          <w:tcPr/>
          <w:p>
            <w:pPr>
              <w:pStyle w:val="Compact"/>
              <w:jc w:val="right"/>
            </w:pPr>
            <w:r>
              <w:t xml:space="preserve">101.0</w:t>
            </w:r>
          </w:p>
        </w:tc>
        <w:tc>
          <w:tcPr/>
          <w:p>
            <w:pPr>
              <w:pStyle w:val="Compact"/>
              <w:jc w:val="right"/>
            </w:pPr>
            <w:r>
              <w:t xml:space="preserve">29</w:t>
            </w:r>
          </w:p>
        </w:tc>
      </w:tr>
      <w:tr>
        <w:tc>
          <w:tcPr/>
          <w:p>
            <w:pPr>
              <w:pStyle w:val="Compact"/>
              <w:jc w:val="left"/>
            </w:pPr>
            <w:r>
              <w:t xml:space="preserve">Lounais-Pirkanmaa (naapuri)</w:t>
            </w:r>
          </w:p>
        </w:tc>
        <w:tc>
          <w:tcPr/>
          <w:p>
            <w:pPr>
              <w:pStyle w:val="Compact"/>
              <w:jc w:val="right"/>
            </w:pPr>
            <w:r>
              <w:t xml:space="preserve">101.0</w:t>
            </w:r>
          </w:p>
        </w:tc>
        <w:tc>
          <w:tcPr/>
          <w:p>
            <w:pPr>
              <w:pStyle w:val="Compact"/>
              <w:jc w:val="right"/>
            </w:pPr>
            <w:r>
              <w:t xml:space="preserve">30</w:t>
            </w:r>
          </w:p>
        </w:tc>
      </w:tr>
      <w:tr>
        <w:tc>
          <w:tcPr/>
          <w:p>
            <w:pPr>
              <w:pStyle w:val="Compact"/>
              <w:jc w:val="left"/>
            </w:pPr>
            <w:r>
              <w:t xml:space="preserve">Hämeenlinna (naapuri)</w:t>
            </w:r>
          </w:p>
        </w:tc>
        <w:tc>
          <w:tcPr/>
          <w:p>
            <w:pPr>
              <w:pStyle w:val="Compact"/>
              <w:jc w:val="right"/>
            </w:pPr>
            <w:r>
              <w:t xml:space="preserve">100.3</w:t>
            </w:r>
          </w:p>
        </w:tc>
        <w:tc>
          <w:tcPr/>
          <w:p>
            <w:pPr>
              <w:pStyle w:val="Compact"/>
              <w:jc w:val="right"/>
            </w:pPr>
            <w:r>
              <w:t xml:space="preserve">31</w:t>
            </w:r>
          </w:p>
        </w:tc>
      </w:tr>
      <w:tr>
        <w:tc>
          <w:tcPr/>
          <w:p>
            <w:pPr>
              <w:pStyle w:val="Compact"/>
              <w:jc w:val="left"/>
            </w:pPr>
            <w:r>
              <w:t xml:space="preserve">Forssa (naapuri)</w:t>
            </w:r>
          </w:p>
        </w:tc>
        <w:tc>
          <w:tcPr/>
          <w:p>
            <w:pPr>
              <w:pStyle w:val="Compact"/>
              <w:jc w:val="right"/>
            </w:pPr>
            <w:r>
              <w:t xml:space="preserve">86.3</w:t>
            </w:r>
          </w:p>
        </w:tc>
        <w:tc>
          <w:tcPr/>
          <w:p>
            <w:pPr>
              <w:pStyle w:val="Compact"/>
              <w:jc w:val="right"/>
            </w:pPr>
            <w:r>
              <w:t xml:space="preserve">44</w:t>
            </w:r>
          </w:p>
        </w:tc>
      </w:tr>
      <w:tr>
        <w:tc>
          <w:tcPr/>
          <w:p>
            <w:pPr>
              <w:pStyle w:val="Compact"/>
              <w:jc w:val="left"/>
            </w:pPr>
            <w:r>
              <w:t xml:space="preserve">Tampere (naapuri)</w:t>
            </w:r>
          </w:p>
        </w:tc>
        <w:tc>
          <w:tcPr/>
          <w:p>
            <w:pPr>
              <w:pStyle w:val="Compact"/>
              <w:jc w:val="right"/>
            </w:pPr>
            <w:r>
              <w:t xml:space="preserve">77.5</w:t>
            </w:r>
          </w:p>
        </w:tc>
        <w:tc>
          <w:tcPr/>
          <w:p>
            <w:pPr>
              <w:pStyle w:val="Compact"/>
              <w:jc w:val="right"/>
            </w:pPr>
            <w:r>
              <w:t xml:space="preserve">54</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Etelä-Pirkanmaa (valittu)</w:t>
            </w:r>
          </w:p>
        </w:tc>
        <w:tc>
          <w:tcPr/>
          <w:p>
            <w:pPr>
              <w:pStyle w:val="Compact"/>
              <w:jc w:val="right"/>
            </w:pPr>
            <w:r>
              <w:t xml:space="preserve">129.0</w:t>
            </w:r>
          </w:p>
        </w:tc>
        <w:tc>
          <w:tcPr/>
          <w:p>
            <w:pPr>
              <w:pStyle w:val="Compact"/>
              <w:jc w:val="right"/>
            </w:pPr>
            <w:r>
              <w:t xml:space="preserve">13</w:t>
            </w:r>
          </w:p>
        </w:tc>
      </w:tr>
      <w:tr>
        <w:tc>
          <w:tcPr/>
          <w:p>
            <w:pPr>
              <w:pStyle w:val="Compact"/>
              <w:jc w:val="left"/>
            </w:pPr>
            <w:r>
              <w:t xml:space="preserve">Hämeenlinna (naapuri)</w:t>
            </w:r>
          </w:p>
        </w:tc>
        <w:tc>
          <w:tcPr/>
          <w:p>
            <w:pPr>
              <w:pStyle w:val="Compact"/>
              <w:jc w:val="right"/>
            </w:pPr>
            <w:r>
              <w:t xml:space="preserve">101.3</w:t>
            </w:r>
          </w:p>
        </w:tc>
        <w:tc>
          <w:tcPr/>
          <w:p>
            <w:pPr>
              <w:pStyle w:val="Compact"/>
              <w:jc w:val="right"/>
            </w:pPr>
            <w:r>
              <w:t xml:space="preserve">32</w:t>
            </w:r>
          </w:p>
        </w:tc>
      </w:tr>
      <w:tr>
        <w:tc>
          <w:tcPr/>
          <w:p>
            <w:pPr>
              <w:pStyle w:val="Compact"/>
              <w:jc w:val="left"/>
            </w:pPr>
            <w:r>
              <w:t xml:space="preserve">Tampere (naapuri)</w:t>
            </w:r>
          </w:p>
        </w:tc>
        <w:tc>
          <w:tcPr/>
          <w:p>
            <w:pPr>
              <w:pStyle w:val="Compact"/>
              <w:jc w:val="right"/>
            </w:pPr>
            <w:r>
              <w:t xml:space="preserve">101.3</w:t>
            </w:r>
          </w:p>
        </w:tc>
        <w:tc>
          <w:tcPr/>
          <w:p>
            <w:pPr>
              <w:pStyle w:val="Compact"/>
              <w:jc w:val="right"/>
            </w:pPr>
            <w:r>
              <w:t xml:space="preserve">33</w:t>
            </w:r>
          </w:p>
        </w:tc>
      </w:tr>
      <w:tr>
        <w:tc>
          <w:tcPr/>
          <w:p>
            <w:pPr>
              <w:pStyle w:val="Compact"/>
              <w:jc w:val="left"/>
            </w:pPr>
            <w:r>
              <w:t xml:space="preserve">Forssa (naapuri)</w:t>
            </w:r>
          </w:p>
        </w:tc>
        <w:tc>
          <w:tcPr/>
          <w:p>
            <w:pPr>
              <w:pStyle w:val="Compact"/>
              <w:jc w:val="right"/>
            </w:pPr>
            <w:r>
              <w:t xml:space="preserve">91.0</w:t>
            </w:r>
          </w:p>
        </w:tc>
        <w:tc>
          <w:tcPr/>
          <w:p>
            <w:pPr>
              <w:pStyle w:val="Compact"/>
              <w:jc w:val="right"/>
            </w:pPr>
            <w:r>
              <w:t xml:space="preserve">41</w:t>
            </w:r>
          </w:p>
        </w:tc>
      </w:tr>
      <w:tr>
        <w:tc>
          <w:tcPr/>
          <w:p>
            <w:pPr>
              <w:pStyle w:val="Compact"/>
              <w:jc w:val="left"/>
            </w:pPr>
            <w:r>
              <w:t xml:space="preserve">Lounais-Pirkanmaa (naapuri)</w:t>
            </w:r>
          </w:p>
        </w:tc>
        <w:tc>
          <w:tcPr/>
          <w:p>
            <w:pPr>
              <w:pStyle w:val="Compact"/>
              <w:jc w:val="right"/>
            </w:pPr>
            <w:r>
              <w:t xml:space="preserve">79.5</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111.0</w:t>
            </w:r>
          </w:p>
        </w:tc>
        <w:tc>
          <w:tcPr/>
          <w:p>
            <w:pPr>
              <w:pStyle w:val="Compact"/>
              <w:jc w:val="right"/>
            </w:pPr>
            <w:r>
              <w:t xml:space="preserve">24</w:t>
            </w:r>
          </w:p>
        </w:tc>
      </w:tr>
      <w:tr>
        <w:tc>
          <w:tcPr/>
          <w:p>
            <w:pPr>
              <w:pStyle w:val="Compact"/>
              <w:jc w:val="left"/>
            </w:pPr>
            <w:r>
              <w:t xml:space="preserve">Tampere (naapuri)</w:t>
            </w:r>
          </w:p>
        </w:tc>
        <w:tc>
          <w:tcPr/>
          <w:p>
            <w:pPr>
              <w:pStyle w:val="Compact"/>
              <w:jc w:val="right"/>
            </w:pPr>
            <w:r>
              <w:t xml:space="preserve">100.6</w:t>
            </w:r>
          </w:p>
        </w:tc>
        <w:tc>
          <w:tcPr/>
          <w:p>
            <w:pPr>
              <w:pStyle w:val="Compact"/>
              <w:jc w:val="right"/>
            </w:pPr>
            <w:r>
              <w:t xml:space="preserve">32</w:t>
            </w:r>
          </w:p>
        </w:tc>
      </w:tr>
      <w:tr>
        <w:tc>
          <w:tcPr/>
          <w:p>
            <w:pPr>
              <w:pStyle w:val="Compact"/>
              <w:jc w:val="left"/>
            </w:pPr>
            <w:r>
              <w:t xml:space="preserve">Etelä-Pirkanmaa (valittu)</w:t>
            </w:r>
          </w:p>
        </w:tc>
        <w:tc>
          <w:tcPr/>
          <w:p>
            <w:pPr>
              <w:pStyle w:val="Compact"/>
              <w:jc w:val="right"/>
            </w:pPr>
            <w:r>
              <w:t xml:space="preserve">92.9</w:t>
            </w:r>
          </w:p>
        </w:tc>
        <w:tc>
          <w:tcPr/>
          <w:p>
            <w:pPr>
              <w:pStyle w:val="Compact"/>
              <w:jc w:val="right"/>
            </w:pPr>
            <w:r>
              <w:t xml:space="preserve">36</w:t>
            </w:r>
          </w:p>
        </w:tc>
      </w:tr>
      <w:tr>
        <w:tc>
          <w:tcPr/>
          <w:p>
            <w:pPr>
              <w:pStyle w:val="Compact"/>
              <w:jc w:val="left"/>
            </w:pPr>
            <w:r>
              <w:t xml:space="preserve">Forssa (naapuri)</w:t>
            </w:r>
          </w:p>
        </w:tc>
        <w:tc>
          <w:tcPr/>
          <w:p>
            <w:pPr>
              <w:pStyle w:val="Compact"/>
              <w:jc w:val="right"/>
            </w:pPr>
            <w:r>
              <w:t xml:space="preserve">91.6</w:t>
            </w:r>
          </w:p>
        </w:tc>
        <w:tc>
          <w:tcPr/>
          <w:p>
            <w:pPr>
              <w:pStyle w:val="Compact"/>
              <w:jc w:val="right"/>
            </w:pPr>
            <w:r>
              <w:t xml:space="preserve">37</w:t>
            </w:r>
          </w:p>
        </w:tc>
      </w:tr>
      <w:tr>
        <w:tc>
          <w:tcPr/>
          <w:p>
            <w:pPr>
              <w:pStyle w:val="Compact"/>
              <w:jc w:val="left"/>
            </w:pPr>
            <w:r>
              <w:t xml:space="preserve">Lounais-Pirkanmaa (naapuri)</w:t>
            </w:r>
          </w:p>
        </w:tc>
        <w:tc>
          <w:tcPr/>
          <w:p>
            <w:pPr>
              <w:pStyle w:val="Compact"/>
              <w:jc w:val="right"/>
            </w:pPr>
            <w:r>
              <w:t xml:space="preserve">58.1</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161.6</w:t>
            </w:r>
          </w:p>
        </w:tc>
        <w:tc>
          <w:tcPr/>
          <w:p>
            <w:pPr>
              <w:pStyle w:val="Compact"/>
              <w:jc w:val="right"/>
            </w:pPr>
            <w:r>
              <w:t xml:space="preserve">6</w:t>
            </w:r>
          </w:p>
        </w:tc>
      </w:tr>
      <w:tr>
        <w:tc>
          <w:tcPr/>
          <w:p>
            <w:pPr>
              <w:pStyle w:val="Compact"/>
              <w:jc w:val="left"/>
            </w:pPr>
            <w:r>
              <w:t xml:space="preserve">Etelä-Pirkanmaa (valittu)</w:t>
            </w:r>
          </w:p>
        </w:tc>
        <w:tc>
          <w:tcPr/>
          <w:p>
            <w:pPr>
              <w:pStyle w:val="Compact"/>
              <w:jc w:val="right"/>
            </w:pPr>
            <w:r>
              <w:t xml:space="preserve">152.1</w:t>
            </w:r>
          </w:p>
        </w:tc>
        <w:tc>
          <w:tcPr/>
          <w:p>
            <w:pPr>
              <w:pStyle w:val="Compact"/>
              <w:jc w:val="right"/>
            </w:pPr>
            <w:r>
              <w:t xml:space="preserve">9</w:t>
            </w:r>
          </w:p>
        </w:tc>
      </w:tr>
      <w:tr>
        <w:tc>
          <w:tcPr/>
          <w:p>
            <w:pPr>
              <w:pStyle w:val="Compact"/>
              <w:jc w:val="left"/>
            </w:pPr>
            <w:r>
              <w:t xml:space="preserve">Tampere (naapuri)</w:t>
            </w:r>
          </w:p>
        </w:tc>
        <w:tc>
          <w:tcPr/>
          <w:p>
            <w:pPr>
              <w:pStyle w:val="Compact"/>
              <w:jc w:val="right"/>
            </w:pPr>
            <w:r>
              <w:t xml:space="preserve">135.6</w:t>
            </w:r>
          </w:p>
        </w:tc>
        <w:tc>
          <w:tcPr/>
          <w:p>
            <w:pPr>
              <w:pStyle w:val="Compact"/>
              <w:jc w:val="right"/>
            </w:pPr>
            <w:r>
              <w:t xml:space="preserve">18</w:t>
            </w:r>
          </w:p>
        </w:tc>
      </w:tr>
      <w:tr>
        <w:tc>
          <w:tcPr/>
          <w:p>
            <w:pPr>
              <w:pStyle w:val="Compact"/>
              <w:jc w:val="left"/>
            </w:pPr>
            <w:r>
              <w:t xml:space="preserve">Forssa (naapuri)</w:t>
            </w:r>
          </w:p>
        </w:tc>
        <w:tc>
          <w:tcPr/>
          <w:p>
            <w:pPr>
              <w:pStyle w:val="Compact"/>
              <w:jc w:val="right"/>
            </w:pPr>
            <w:r>
              <w:t xml:space="preserve">94.5</w:t>
            </w:r>
          </w:p>
        </w:tc>
        <w:tc>
          <w:tcPr/>
          <w:p>
            <w:pPr>
              <w:pStyle w:val="Compact"/>
              <w:jc w:val="right"/>
            </w:pPr>
            <w:r>
              <w:t xml:space="preserve">37</w:t>
            </w:r>
          </w:p>
        </w:tc>
      </w:tr>
      <w:tr>
        <w:tc>
          <w:tcPr/>
          <w:p>
            <w:pPr>
              <w:pStyle w:val="Compact"/>
              <w:jc w:val="left"/>
            </w:pPr>
            <w:r>
              <w:t xml:space="preserve">Lounais-Pirkanmaa (naapuri)</w:t>
            </w:r>
          </w:p>
        </w:tc>
        <w:tc>
          <w:tcPr/>
          <w:p>
            <w:pPr>
              <w:pStyle w:val="Compact"/>
              <w:jc w:val="right"/>
            </w:pPr>
            <w:r>
              <w:t xml:space="preserve">91.8</w:t>
            </w:r>
          </w:p>
        </w:tc>
        <w:tc>
          <w:tcPr/>
          <w:p>
            <w:pPr>
              <w:pStyle w:val="Compact"/>
              <w:jc w:val="right"/>
            </w:pPr>
            <w:r>
              <w:t xml:space="preserve">40</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162.3</w:t>
            </w:r>
          </w:p>
        </w:tc>
        <w:tc>
          <w:tcPr/>
          <w:p>
            <w:pPr>
              <w:pStyle w:val="Compact"/>
              <w:jc w:val="right"/>
            </w:pPr>
            <w:r>
              <w:t xml:space="preserve">4</w:t>
            </w:r>
          </w:p>
        </w:tc>
      </w:tr>
      <w:tr>
        <w:tc>
          <w:tcPr/>
          <w:p>
            <w:pPr>
              <w:pStyle w:val="Compact"/>
              <w:jc w:val="left"/>
            </w:pPr>
            <w:r>
              <w:t xml:space="preserve">Hämeenlinna (naapuri)</w:t>
            </w:r>
          </w:p>
        </w:tc>
        <w:tc>
          <w:tcPr/>
          <w:p>
            <w:pPr>
              <w:pStyle w:val="Compact"/>
              <w:jc w:val="right"/>
            </w:pPr>
            <w:r>
              <w:t xml:space="preserve">150.8</w:t>
            </w:r>
          </w:p>
        </w:tc>
        <w:tc>
          <w:tcPr/>
          <w:p>
            <w:pPr>
              <w:pStyle w:val="Compact"/>
              <w:jc w:val="right"/>
            </w:pPr>
            <w:r>
              <w:t xml:space="preserve">7</w:t>
            </w:r>
          </w:p>
        </w:tc>
      </w:tr>
      <w:tr>
        <w:tc>
          <w:tcPr/>
          <w:p>
            <w:pPr>
              <w:pStyle w:val="Compact"/>
              <w:jc w:val="left"/>
            </w:pPr>
            <w:r>
              <w:t xml:space="preserve">Etelä-Pirkanmaa (valittu)</w:t>
            </w:r>
          </w:p>
        </w:tc>
        <w:tc>
          <w:tcPr/>
          <w:p>
            <w:pPr>
              <w:pStyle w:val="Compact"/>
              <w:jc w:val="right"/>
            </w:pPr>
            <w:r>
              <w:t xml:space="preserve">116.4</w:t>
            </w:r>
          </w:p>
        </w:tc>
        <w:tc>
          <w:tcPr/>
          <w:p>
            <w:pPr>
              <w:pStyle w:val="Compact"/>
              <w:jc w:val="right"/>
            </w:pPr>
            <w:r>
              <w:t xml:space="preserve">17</w:t>
            </w:r>
          </w:p>
        </w:tc>
      </w:tr>
      <w:tr>
        <w:tc>
          <w:tcPr/>
          <w:p>
            <w:pPr>
              <w:pStyle w:val="Compact"/>
              <w:jc w:val="left"/>
            </w:pPr>
            <w:r>
              <w:t xml:space="preserve">Forssa (naapuri)</w:t>
            </w:r>
          </w:p>
        </w:tc>
        <w:tc>
          <w:tcPr/>
          <w:p>
            <w:pPr>
              <w:pStyle w:val="Compact"/>
              <w:jc w:val="right"/>
            </w:pPr>
            <w:r>
              <w:t xml:space="preserve">116.4</w:t>
            </w:r>
          </w:p>
        </w:tc>
        <w:tc>
          <w:tcPr/>
          <w:p>
            <w:pPr>
              <w:pStyle w:val="Compact"/>
              <w:jc w:val="right"/>
            </w:pPr>
            <w:r>
              <w:t xml:space="preserve">18</w:t>
            </w:r>
          </w:p>
        </w:tc>
      </w:tr>
      <w:tr>
        <w:tc>
          <w:tcPr/>
          <w:p>
            <w:pPr>
              <w:pStyle w:val="Compact"/>
              <w:jc w:val="left"/>
            </w:pPr>
            <w:r>
              <w:t xml:space="preserve">Lounais-Pirkanmaa (naapuri)</w:t>
            </w:r>
          </w:p>
        </w:tc>
        <w:tc>
          <w:tcPr/>
          <w:p>
            <w:pPr>
              <w:pStyle w:val="Compact"/>
              <w:jc w:val="right"/>
            </w:pPr>
            <w:r>
              <w:t xml:space="preserve">108.2</w:t>
            </w:r>
          </w:p>
        </w:tc>
        <w:tc>
          <w:tcPr/>
          <w:p>
            <w:pPr>
              <w:pStyle w:val="Compact"/>
              <w:jc w:val="right"/>
            </w:pPr>
            <w:r>
              <w:t xml:space="preserve">25</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Lounais-Pirkanmaa (naapuri)</w:t>
            </w:r>
          </w:p>
        </w:tc>
        <w:tc>
          <w:tcPr/>
          <w:p>
            <w:pPr>
              <w:pStyle w:val="Compact"/>
              <w:jc w:val="right"/>
            </w:pPr>
            <w:r>
              <w:t xml:space="preserve">104.2</w:t>
            </w:r>
          </w:p>
        </w:tc>
        <w:tc>
          <w:tcPr/>
          <w:p>
            <w:pPr>
              <w:pStyle w:val="Compact"/>
              <w:jc w:val="right"/>
            </w:pPr>
            <w:r>
              <w:t xml:space="preserve">30</w:t>
            </w:r>
          </w:p>
        </w:tc>
      </w:tr>
      <w:tr>
        <w:tc>
          <w:tcPr/>
          <w:p>
            <w:pPr>
              <w:pStyle w:val="Compact"/>
              <w:jc w:val="left"/>
            </w:pPr>
            <w:r>
              <w:t xml:space="preserve">Forssa (naapuri)</w:t>
            </w:r>
          </w:p>
        </w:tc>
        <w:tc>
          <w:tcPr/>
          <w:p>
            <w:pPr>
              <w:pStyle w:val="Compact"/>
              <w:jc w:val="right"/>
            </w:pPr>
            <w:r>
              <w:t xml:space="preserve">101.5</w:t>
            </w:r>
          </w:p>
        </w:tc>
        <w:tc>
          <w:tcPr/>
          <w:p>
            <w:pPr>
              <w:pStyle w:val="Compact"/>
              <w:jc w:val="right"/>
            </w:pPr>
            <w:r>
              <w:t xml:space="preserve">32</w:t>
            </w:r>
          </w:p>
        </w:tc>
      </w:tr>
      <w:tr>
        <w:tc>
          <w:tcPr/>
          <w:p>
            <w:pPr>
              <w:pStyle w:val="Compact"/>
              <w:jc w:val="left"/>
            </w:pPr>
            <w:r>
              <w:t xml:space="preserve">Tampere (naapuri)</w:t>
            </w:r>
          </w:p>
        </w:tc>
        <w:tc>
          <w:tcPr/>
          <w:p>
            <w:pPr>
              <w:pStyle w:val="Compact"/>
              <w:jc w:val="right"/>
            </w:pPr>
            <w:r>
              <w:t xml:space="preserve">93.4</w:t>
            </w:r>
          </w:p>
        </w:tc>
        <w:tc>
          <w:tcPr/>
          <w:p>
            <w:pPr>
              <w:pStyle w:val="Compact"/>
              <w:jc w:val="right"/>
            </w:pPr>
            <w:r>
              <w:t xml:space="preserve">48</w:t>
            </w:r>
          </w:p>
        </w:tc>
      </w:tr>
      <w:tr>
        <w:tc>
          <w:tcPr/>
          <w:p>
            <w:pPr>
              <w:pStyle w:val="Compact"/>
              <w:jc w:val="left"/>
            </w:pPr>
            <w:r>
              <w:t xml:space="preserve">Etelä-Pirkanmaa (valittu)</w:t>
            </w:r>
          </w:p>
        </w:tc>
        <w:tc>
          <w:tcPr/>
          <w:p>
            <w:pPr>
              <w:pStyle w:val="Compact"/>
              <w:jc w:val="right"/>
            </w:pPr>
            <w:r>
              <w:t xml:space="preserve">85.6</w:t>
            </w:r>
          </w:p>
        </w:tc>
        <w:tc>
          <w:tcPr/>
          <w:p>
            <w:pPr>
              <w:pStyle w:val="Compact"/>
              <w:jc w:val="right"/>
            </w:pPr>
            <w:r>
              <w:t xml:space="preserve">52</w:t>
            </w:r>
          </w:p>
        </w:tc>
      </w:tr>
      <w:tr>
        <w:tc>
          <w:tcPr/>
          <w:p>
            <w:pPr>
              <w:pStyle w:val="Compact"/>
              <w:jc w:val="left"/>
            </w:pPr>
            <w:r>
              <w:t xml:space="preserve">Hämeenlinna (naapuri)</w:t>
            </w:r>
          </w:p>
        </w:tc>
        <w:tc>
          <w:tcPr/>
          <w:p>
            <w:pPr>
              <w:pStyle w:val="Compact"/>
              <w:jc w:val="right"/>
            </w:pPr>
            <w:r>
              <w:t xml:space="preserve">80.8</w:t>
            </w:r>
          </w:p>
        </w:tc>
        <w:tc>
          <w:tcPr/>
          <w:p>
            <w:pPr>
              <w:pStyle w:val="Compact"/>
              <w:jc w:val="right"/>
            </w:pPr>
            <w:r>
              <w:t xml:space="preserve">57</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tela_pirkanma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tela_pirkanma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143.8</w:t>
            </w:r>
          </w:p>
        </w:tc>
        <w:tc>
          <w:tcPr/>
          <w:p>
            <w:pPr>
              <w:pStyle w:val="Compact"/>
              <w:jc w:val="right"/>
            </w:pPr>
            <w:r>
              <w:t xml:space="preserve">6</w:t>
            </w:r>
          </w:p>
        </w:tc>
      </w:tr>
      <w:tr>
        <w:tc>
          <w:tcPr/>
          <w:p>
            <w:pPr>
              <w:pStyle w:val="Compact"/>
              <w:jc w:val="left"/>
            </w:pPr>
            <w:r>
              <w:t xml:space="preserve">Etelä-Pirkanmaa (valittu)</w:t>
            </w:r>
          </w:p>
        </w:tc>
        <w:tc>
          <w:tcPr/>
          <w:p>
            <w:pPr>
              <w:pStyle w:val="Compact"/>
              <w:jc w:val="right"/>
            </w:pPr>
            <w:r>
              <w:t xml:space="preserve">120.8</w:t>
            </w:r>
          </w:p>
        </w:tc>
        <w:tc>
          <w:tcPr/>
          <w:p>
            <w:pPr>
              <w:pStyle w:val="Compact"/>
              <w:jc w:val="right"/>
            </w:pPr>
            <w:r>
              <w:t xml:space="preserve">15</w:t>
            </w:r>
          </w:p>
        </w:tc>
      </w:tr>
      <w:tr>
        <w:tc>
          <w:tcPr/>
          <w:p>
            <w:pPr>
              <w:pStyle w:val="Compact"/>
              <w:jc w:val="left"/>
            </w:pPr>
            <w:r>
              <w:t xml:space="preserve">Hämeenlinna (naapuri)</w:t>
            </w:r>
          </w:p>
        </w:tc>
        <w:tc>
          <w:tcPr/>
          <w:p>
            <w:pPr>
              <w:pStyle w:val="Compact"/>
              <w:jc w:val="right"/>
            </w:pPr>
            <w:r>
              <w:t xml:space="preserve">118.8</w:t>
            </w:r>
          </w:p>
        </w:tc>
        <w:tc>
          <w:tcPr/>
          <w:p>
            <w:pPr>
              <w:pStyle w:val="Compact"/>
              <w:jc w:val="right"/>
            </w:pPr>
            <w:r>
              <w:t xml:space="preserve">18</w:t>
            </w:r>
          </w:p>
        </w:tc>
      </w:tr>
      <w:tr>
        <w:tc>
          <w:tcPr/>
          <w:p>
            <w:pPr>
              <w:pStyle w:val="Compact"/>
              <w:jc w:val="left"/>
            </w:pPr>
            <w:r>
              <w:t xml:space="preserve">Tampere (naapuri)</w:t>
            </w:r>
          </w:p>
        </w:tc>
        <w:tc>
          <w:tcPr/>
          <w:p>
            <w:pPr>
              <w:pStyle w:val="Compact"/>
              <w:jc w:val="right"/>
            </w:pPr>
            <w:r>
              <w:t xml:space="preserve">89.6</w:t>
            </w:r>
          </w:p>
        </w:tc>
        <w:tc>
          <w:tcPr/>
          <w:p>
            <w:pPr>
              <w:pStyle w:val="Compact"/>
              <w:jc w:val="right"/>
            </w:pPr>
            <w:r>
              <w:t xml:space="preserve">43</w:t>
            </w:r>
          </w:p>
        </w:tc>
      </w:tr>
      <w:tr>
        <w:tc>
          <w:tcPr/>
          <w:p>
            <w:pPr>
              <w:pStyle w:val="Compact"/>
              <w:jc w:val="left"/>
            </w:pPr>
            <w:r>
              <w:t xml:space="preserve">Lounais-Pirkanmaa (naapuri)</w:t>
            </w:r>
          </w:p>
        </w:tc>
        <w:tc>
          <w:tcPr/>
          <w:p>
            <w:pPr>
              <w:pStyle w:val="Compact"/>
              <w:jc w:val="right"/>
            </w:pPr>
            <w:r>
              <w:t xml:space="preserve">72.9</w:t>
            </w:r>
          </w:p>
        </w:tc>
        <w:tc>
          <w:tcPr/>
          <w:p>
            <w:pPr>
              <w:pStyle w:val="Compact"/>
              <w:jc w:val="right"/>
            </w:pPr>
            <w:r>
              <w:t xml:space="preserve">49</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16</w:t>
            </w:r>
          </w:p>
        </w:tc>
      </w:tr>
      <w:tr>
        <w:tc>
          <w:tcPr/>
          <w:p>
            <w:pPr>
              <w:pStyle w:val="Compact"/>
              <w:jc w:val="left"/>
            </w:pPr>
            <w:r>
              <w:t xml:space="preserve">Hämeenlinna (naapuri)</w:t>
            </w:r>
          </w:p>
        </w:tc>
        <w:tc>
          <w:tcPr/>
          <w:p>
            <w:pPr>
              <w:pStyle w:val="Compact"/>
              <w:jc w:val="right"/>
            </w:pPr>
            <w:r>
              <w:t xml:space="preserve">100.3</w:t>
            </w:r>
          </w:p>
        </w:tc>
        <w:tc>
          <w:tcPr/>
          <w:p>
            <w:pPr>
              <w:pStyle w:val="Compact"/>
              <w:jc w:val="right"/>
            </w:pPr>
            <w:r>
              <w:t xml:space="preserve">32</w:t>
            </w:r>
          </w:p>
        </w:tc>
      </w:tr>
      <w:tr>
        <w:tc>
          <w:tcPr/>
          <w:p>
            <w:pPr>
              <w:pStyle w:val="Compact"/>
              <w:jc w:val="left"/>
            </w:pPr>
            <w:r>
              <w:t xml:space="preserve">Forssa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Etelä-Pirkanmaa (valittu)</w:t>
            </w:r>
          </w:p>
        </w:tc>
        <w:tc>
          <w:tcPr/>
          <w:p>
            <w:pPr>
              <w:pStyle w:val="Compact"/>
              <w:jc w:val="right"/>
            </w:pPr>
            <w:r>
              <w:t xml:space="preserve">87.0</w:t>
            </w:r>
          </w:p>
        </w:tc>
        <w:tc>
          <w:tcPr/>
          <w:p>
            <w:pPr>
              <w:pStyle w:val="Compact"/>
              <w:jc w:val="right"/>
            </w:pPr>
            <w:r>
              <w:t xml:space="preserve">50</w:t>
            </w:r>
          </w:p>
        </w:tc>
      </w:tr>
      <w:tr>
        <w:tc>
          <w:tcPr/>
          <w:p>
            <w:pPr>
              <w:pStyle w:val="Compact"/>
              <w:jc w:val="left"/>
            </w:pPr>
            <w:r>
              <w:t xml:space="preserve">Lounais-Pirkanmaa (naapuri)</w:t>
            </w:r>
          </w:p>
        </w:tc>
        <w:tc>
          <w:tcPr/>
          <w:p>
            <w:pPr>
              <w:pStyle w:val="Compact"/>
              <w:jc w:val="right"/>
            </w:pPr>
            <w:r>
              <w:t xml:space="preserve">81.3</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164.3</w:t>
            </w:r>
          </w:p>
        </w:tc>
        <w:tc>
          <w:tcPr/>
          <w:p>
            <w:pPr>
              <w:pStyle w:val="Compact"/>
              <w:jc w:val="right"/>
            </w:pPr>
            <w:r>
              <w:t xml:space="preserve">3</w:t>
            </w:r>
          </w:p>
        </w:tc>
      </w:tr>
      <w:tr>
        <w:tc>
          <w:tcPr/>
          <w:p>
            <w:pPr>
              <w:pStyle w:val="Compact"/>
              <w:jc w:val="left"/>
            </w:pPr>
            <w:r>
              <w:t xml:space="preserve">Tampere (naapuri)</w:t>
            </w:r>
          </w:p>
        </w:tc>
        <w:tc>
          <w:tcPr/>
          <w:p>
            <w:pPr>
              <w:pStyle w:val="Compact"/>
              <w:jc w:val="right"/>
            </w:pPr>
            <w:r>
              <w:t xml:space="preserve">126.8</w:t>
            </w:r>
          </w:p>
        </w:tc>
        <w:tc>
          <w:tcPr/>
          <w:p>
            <w:pPr>
              <w:pStyle w:val="Compact"/>
              <w:jc w:val="right"/>
            </w:pPr>
            <w:r>
              <w:t xml:space="preserve">13</w:t>
            </w:r>
          </w:p>
        </w:tc>
      </w:tr>
      <w:tr>
        <w:tc>
          <w:tcPr/>
          <w:p>
            <w:pPr>
              <w:pStyle w:val="Compact"/>
              <w:jc w:val="left"/>
            </w:pPr>
            <w:r>
              <w:t xml:space="preserve">Hämeenlinna (naapuri)</w:t>
            </w:r>
          </w:p>
        </w:tc>
        <w:tc>
          <w:tcPr/>
          <w:p>
            <w:pPr>
              <w:pStyle w:val="Compact"/>
              <w:jc w:val="right"/>
            </w:pPr>
            <w:r>
              <w:t xml:space="preserve">124.9</w:t>
            </w:r>
          </w:p>
        </w:tc>
        <w:tc>
          <w:tcPr/>
          <w:p>
            <w:pPr>
              <w:pStyle w:val="Compact"/>
              <w:jc w:val="right"/>
            </w:pPr>
            <w:r>
              <w:t xml:space="preserve">16</w:t>
            </w:r>
          </w:p>
        </w:tc>
      </w:tr>
      <w:tr>
        <w:tc>
          <w:tcPr/>
          <w:p>
            <w:pPr>
              <w:pStyle w:val="Compact"/>
              <w:jc w:val="left"/>
            </w:pPr>
            <w:r>
              <w:t xml:space="preserve">Lounais-Pirkanmaa (naapuri)</w:t>
            </w:r>
          </w:p>
        </w:tc>
        <w:tc>
          <w:tcPr/>
          <w:p>
            <w:pPr>
              <w:pStyle w:val="Compact"/>
              <w:jc w:val="right"/>
            </w:pPr>
            <w:r>
              <w:t xml:space="preserve">95.5</w:t>
            </w:r>
          </w:p>
        </w:tc>
        <w:tc>
          <w:tcPr/>
          <w:p>
            <w:pPr>
              <w:pStyle w:val="Compact"/>
              <w:jc w:val="right"/>
            </w:pPr>
            <w:r>
              <w:t xml:space="preserve">40</w:t>
            </w:r>
          </w:p>
        </w:tc>
      </w:tr>
      <w:tr>
        <w:tc>
          <w:tcPr/>
          <w:p>
            <w:pPr>
              <w:pStyle w:val="Compact"/>
              <w:jc w:val="left"/>
            </w:pPr>
            <w:r>
              <w:t xml:space="preserve">Etelä-Pirkanmaa (valittu)</w:t>
            </w:r>
          </w:p>
        </w:tc>
        <w:tc>
          <w:tcPr/>
          <w:p>
            <w:pPr>
              <w:pStyle w:val="Compact"/>
              <w:jc w:val="right"/>
            </w:pPr>
            <w:r>
              <w:t xml:space="preserve">90.6</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112.9</w:t>
            </w:r>
          </w:p>
        </w:tc>
        <w:tc>
          <w:tcPr/>
          <w:p>
            <w:pPr>
              <w:pStyle w:val="Compact"/>
              <w:jc w:val="right"/>
            </w:pPr>
            <w:r>
              <w:t xml:space="preserve">17</w:t>
            </w:r>
          </w:p>
        </w:tc>
      </w:tr>
      <w:tr>
        <w:tc>
          <w:tcPr/>
          <w:p>
            <w:pPr>
              <w:pStyle w:val="Compact"/>
              <w:jc w:val="left"/>
            </w:pPr>
            <w:r>
              <w:t xml:space="preserve">Forssa (naapuri)</w:t>
            </w:r>
          </w:p>
        </w:tc>
        <w:tc>
          <w:tcPr/>
          <w:p>
            <w:pPr>
              <w:pStyle w:val="Compact"/>
              <w:jc w:val="right"/>
            </w:pPr>
            <w:r>
              <w:t xml:space="preserve">108.9</w:t>
            </w:r>
          </w:p>
        </w:tc>
        <w:tc>
          <w:tcPr/>
          <w:p>
            <w:pPr>
              <w:pStyle w:val="Compact"/>
              <w:jc w:val="right"/>
            </w:pPr>
            <w:r>
              <w:t xml:space="preserve">22</w:t>
            </w:r>
          </w:p>
        </w:tc>
      </w:tr>
      <w:tr>
        <w:tc>
          <w:tcPr/>
          <w:p>
            <w:pPr>
              <w:pStyle w:val="Compact"/>
              <w:jc w:val="left"/>
            </w:pPr>
            <w:r>
              <w:t xml:space="preserve">Etelä-Pirkanmaa (valittu)</w:t>
            </w:r>
          </w:p>
        </w:tc>
        <w:tc>
          <w:tcPr/>
          <w:p>
            <w:pPr>
              <w:pStyle w:val="Compact"/>
              <w:jc w:val="right"/>
            </w:pPr>
            <w:r>
              <w:t xml:space="preserve">106.8</w:t>
            </w:r>
          </w:p>
        </w:tc>
        <w:tc>
          <w:tcPr/>
          <w:p>
            <w:pPr>
              <w:pStyle w:val="Compact"/>
              <w:jc w:val="right"/>
            </w:pPr>
            <w:r>
              <w:t xml:space="preserve">25</w:t>
            </w:r>
          </w:p>
        </w:tc>
      </w:tr>
      <w:tr>
        <w:tc>
          <w:tcPr/>
          <w:p>
            <w:pPr>
              <w:pStyle w:val="Compact"/>
              <w:jc w:val="left"/>
            </w:pPr>
            <w:r>
              <w:t xml:space="preserve">Lounais-Pirkanmaa (naapuri)</w:t>
            </w:r>
          </w:p>
        </w:tc>
        <w:tc>
          <w:tcPr/>
          <w:p>
            <w:pPr>
              <w:pStyle w:val="Compact"/>
              <w:jc w:val="right"/>
            </w:pPr>
            <w:r>
              <w:t xml:space="preserve">91.9</w:t>
            </w:r>
          </w:p>
        </w:tc>
        <w:tc>
          <w:tcPr/>
          <w:p>
            <w:pPr>
              <w:pStyle w:val="Compact"/>
              <w:jc w:val="right"/>
            </w:pPr>
            <w:r>
              <w:t xml:space="preserve">46</w:t>
            </w:r>
          </w:p>
        </w:tc>
      </w:tr>
      <w:tr>
        <w:tc>
          <w:tcPr/>
          <w:p>
            <w:pPr>
              <w:pStyle w:val="Compact"/>
              <w:jc w:val="left"/>
            </w:pPr>
            <w:r>
              <w:t xml:space="preserve">Tampere (naapuri)</w:t>
            </w:r>
          </w:p>
        </w:tc>
        <w:tc>
          <w:tcPr/>
          <w:p>
            <w:pPr>
              <w:pStyle w:val="Compact"/>
              <w:jc w:val="right"/>
            </w:pPr>
            <w:r>
              <w:t xml:space="preserve">87.1</w:t>
            </w:r>
          </w:p>
        </w:tc>
        <w:tc>
          <w:tcPr/>
          <w:p>
            <w:pPr>
              <w:pStyle w:val="Compact"/>
              <w:jc w:val="right"/>
            </w:pPr>
            <w:r>
              <w:t xml:space="preserve">50</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tela_pirkanma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tela_pirkanma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145.1</w:t>
            </w:r>
          </w:p>
        </w:tc>
        <w:tc>
          <w:tcPr/>
          <w:p>
            <w:pPr>
              <w:pStyle w:val="Compact"/>
              <w:jc w:val="right"/>
            </w:pPr>
            <w:r>
              <w:t xml:space="preserve">10</w:t>
            </w:r>
          </w:p>
        </w:tc>
      </w:tr>
      <w:tr>
        <w:tc>
          <w:tcPr/>
          <w:p>
            <w:pPr>
              <w:pStyle w:val="Compact"/>
              <w:jc w:val="left"/>
            </w:pPr>
            <w:r>
              <w:t xml:space="preserve">Hämeenlinna (naapuri)</w:t>
            </w:r>
          </w:p>
        </w:tc>
        <w:tc>
          <w:tcPr/>
          <w:p>
            <w:pPr>
              <w:pStyle w:val="Compact"/>
              <w:jc w:val="right"/>
            </w:pPr>
            <w:r>
              <w:t xml:space="preserve">133.4</w:t>
            </w:r>
          </w:p>
        </w:tc>
        <w:tc>
          <w:tcPr/>
          <w:p>
            <w:pPr>
              <w:pStyle w:val="Compact"/>
              <w:jc w:val="right"/>
            </w:pPr>
            <w:r>
              <w:t xml:space="preserve">19</w:t>
            </w:r>
          </w:p>
        </w:tc>
      </w:tr>
      <w:tr>
        <w:tc>
          <w:tcPr/>
          <w:p>
            <w:pPr>
              <w:pStyle w:val="Compact"/>
              <w:jc w:val="left"/>
            </w:pPr>
            <w:r>
              <w:t xml:space="preserve">Forssa (naapuri)</w:t>
            </w:r>
          </w:p>
        </w:tc>
        <w:tc>
          <w:tcPr/>
          <w:p>
            <w:pPr>
              <w:pStyle w:val="Compact"/>
              <w:jc w:val="right"/>
            </w:pPr>
            <w:r>
              <w:t xml:space="preserve">77.0</w:t>
            </w:r>
          </w:p>
        </w:tc>
        <w:tc>
          <w:tcPr/>
          <w:p>
            <w:pPr>
              <w:pStyle w:val="Compact"/>
              <w:jc w:val="right"/>
            </w:pPr>
            <w:r>
              <w:t xml:space="preserve">43</w:t>
            </w:r>
          </w:p>
        </w:tc>
      </w:tr>
      <w:tr>
        <w:tc>
          <w:tcPr/>
          <w:p>
            <w:pPr>
              <w:pStyle w:val="Compact"/>
              <w:jc w:val="left"/>
            </w:pPr>
            <w:r>
              <w:t xml:space="preserve">Etelä-Pirkanmaa (valittu)</w:t>
            </w:r>
          </w:p>
        </w:tc>
        <w:tc>
          <w:tcPr/>
          <w:p>
            <w:pPr>
              <w:pStyle w:val="Compact"/>
              <w:jc w:val="right"/>
            </w:pPr>
            <w:r>
              <w:t xml:space="preserve">65.3</w:t>
            </w:r>
          </w:p>
        </w:tc>
        <w:tc>
          <w:tcPr/>
          <w:p>
            <w:pPr>
              <w:pStyle w:val="Compact"/>
              <w:jc w:val="right"/>
            </w:pPr>
            <w:r>
              <w:t xml:space="preserve">48</w:t>
            </w:r>
          </w:p>
        </w:tc>
      </w:tr>
      <w:tr>
        <w:tc>
          <w:tcPr/>
          <w:p>
            <w:pPr>
              <w:pStyle w:val="Compact"/>
              <w:jc w:val="left"/>
            </w:pPr>
            <w:r>
              <w:t xml:space="preserve">Lounais-Pirkanmaa (naapuri)</w:t>
            </w:r>
          </w:p>
        </w:tc>
        <w:tc>
          <w:tcPr/>
          <w:p>
            <w:pPr>
              <w:pStyle w:val="Compact"/>
              <w:jc w:val="right"/>
            </w:pPr>
            <w:r>
              <w:t xml:space="preserve">20.8</w:t>
            </w:r>
          </w:p>
        </w:tc>
        <w:tc>
          <w:tcPr/>
          <w:p>
            <w:pPr>
              <w:pStyle w:val="Compact"/>
              <w:jc w:val="right"/>
            </w:pPr>
            <w:r>
              <w:t xml:space="preserve">66</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(valittu)</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112.4</w:t>
            </w:r>
          </w:p>
        </w:tc>
        <w:tc>
          <w:tcPr/>
          <w:p>
            <w:pPr>
              <w:pStyle w:val="Compact"/>
              <w:jc w:val="right"/>
            </w:pPr>
            <w:r>
              <w:t xml:space="preserve">15</w:t>
            </w:r>
          </w:p>
        </w:tc>
      </w:tr>
      <w:tr>
        <w:tc>
          <w:tcPr/>
          <w:p>
            <w:pPr>
              <w:pStyle w:val="Compact"/>
              <w:jc w:val="left"/>
            </w:pPr>
            <w:r>
              <w:t xml:space="preserve">Forssa (naapuri)</w:t>
            </w:r>
          </w:p>
        </w:tc>
        <w:tc>
          <w:tcPr/>
          <w:p>
            <w:pPr>
              <w:pStyle w:val="Compact"/>
              <w:jc w:val="right"/>
            </w:pPr>
            <w:r>
              <w:t xml:space="preserve">112.1</w:t>
            </w:r>
          </w:p>
        </w:tc>
        <w:tc>
          <w:tcPr/>
          <w:p>
            <w:pPr>
              <w:pStyle w:val="Compact"/>
              <w:jc w:val="right"/>
            </w:pPr>
            <w:r>
              <w:t xml:space="preserve">16</w:t>
            </w:r>
          </w:p>
        </w:tc>
      </w:tr>
      <w:tr>
        <w:tc>
          <w:tcPr/>
          <w:p>
            <w:pPr>
              <w:pStyle w:val="Compact"/>
              <w:jc w:val="left"/>
            </w:pPr>
            <w:r>
              <w:t xml:space="preserve">Hämeenlinna (naapuri)</w:t>
            </w:r>
          </w:p>
        </w:tc>
        <w:tc>
          <w:tcPr/>
          <w:p>
            <w:pPr>
              <w:pStyle w:val="Compact"/>
              <w:jc w:val="right"/>
            </w:pPr>
            <w:r>
              <w:t xml:space="preserve">100.3</w:t>
            </w:r>
          </w:p>
        </w:tc>
        <w:tc>
          <w:tcPr/>
          <w:p>
            <w:pPr>
              <w:pStyle w:val="Compact"/>
              <w:jc w:val="right"/>
            </w:pPr>
            <w:r>
              <w:t xml:space="preserve">33</w:t>
            </w:r>
          </w:p>
        </w:tc>
      </w:tr>
      <w:tr>
        <w:tc>
          <w:tcPr/>
          <w:p>
            <w:pPr>
              <w:pStyle w:val="Compact"/>
              <w:jc w:val="left"/>
            </w:pPr>
            <w:r>
              <w:t xml:space="preserve">Lounais-Pirkanmaa (naapuri)</w:t>
            </w:r>
          </w:p>
        </w:tc>
        <w:tc>
          <w:tcPr/>
          <w:p>
            <w:pPr>
              <w:pStyle w:val="Compact"/>
              <w:jc w:val="right"/>
            </w:pPr>
            <w:r>
              <w:t xml:space="preserve">64.1</w:t>
            </w:r>
          </w:p>
        </w:tc>
        <w:tc>
          <w:tcPr/>
          <w:p>
            <w:pPr>
              <w:pStyle w:val="Compact"/>
              <w:jc w:val="right"/>
            </w:pPr>
            <w:r>
              <w:t xml:space="preserve">59</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Lounais-Pirkanmaa (naapuri)</w:t>
            </w:r>
          </w:p>
        </w:tc>
        <w:tc>
          <w:tcPr/>
          <w:p>
            <w:pPr>
              <w:pStyle w:val="Compact"/>
              <w:jc w:val="right"/>
            </w:pPr>
            <w:r>
              <w:t xml:space="preserve">123.1</w:t>
            </w:r>
          </w:p>
        </w:tc>
        <w:tc>
          <w:tcPr/>
          <w:p>
            <w:pPr>
              <w:pStyle w:val="Compact"/>
              <w:jc w:val="right"/>
            </w:pPr>
            <w:r>
              <w:t xml:space="preserve">16</w:t>
            </w:r>
          </w:p>
        </w:tc>
      </w:tr>
      <w:tr>
        <w:tc>
          <w:tcPr/>
          <w:p>
            <w:pPr>
              <w:pStyle w:val="Compact"/>
              <w:jc w:val="left"/>
            </w:pPr>
            <w:r>
              <w:t xml:space="preserve">Hämeenlinna (naapuri)</w:t>
            </w:r>
          </w:p>
        </w:tc>
        <w:tc>
          <w:tcPr/>
          <w:p>
            <w:pPr>
              <w:pStyle w:val="Compact"/>
              <w:jc w:val="right"/>
            </w:pPr>
            <w:r>
              <w:t xml:space="preserve">93.3</w:t>
            </w:r>
          </w:p>
        </w:tc>
        <w:tc>
          <w:tcPr/>
          <w:p>
            <w:pPr>
              <w:pStyle w:val="Compact"/>
              <w:jc w:val="right"/>
            </w:pPr>
            <w:r>
              <w:t xml:space="preserve">41</w:t>
            </w:r>
          </w:p>
        </w:tc>
      </w:tr>
      <w:tr>
        <w:tc>
          <w:tcPr/>
          <w:p>
            <w:pPr>
              <w:pStyle w:val="Compact"/>
              <w:jc w:val="left"/>
            </w:pPr>
            <w:r>
              <w:t xml:space="preserve">Etelä-Pirkanmaa (valittu)</w:t>
            </w:r>
          </w:p>
        </w:tc>
        <w:tc>
          <w:tcPr/>
          <w:p>
            <w:pPr>
              <w:pStyle w:val="Compact"/>
              <w:jc w:val="right"/>
            </w:pPr>
            <w:r>
              <w:t xml:space="preserve">68.3</w:t>
            </w:r>
          </w:p>
        </w:tc>
        <w:tc>
          <w:tcPr/>
          <w:p>
            <w:pPr>
              <w:pStyle w:val="Compact"/>
              <w:jc w:val="right"/>
            </w:pPr>
            <w:r>
              <w:t xml:space="preserve">57</w:t>
            </w:r>
          </w:p>
        </w:tc>
      </w:tr>
      <w:tr>
        <w:tc>
          <w:tcPr/>
          <w:p>
            <w:pPr>
              <w:pStyle w:val="Compact"/>
              <w:jc w:val="left"/>
            </w:pPr>
            <w:r>
              <w:t xml:space="preserve">Tampere (naapuri)</w:t>
            </w:r>
          </w:p>
        </w:tc>
        <w:tc>
          <w:tcPr/>
          <w:p>
            <w:pPr>
              <w:pStyle w:val="Compact"/>
              <w:jc w:val="right"/>
            </w:pPr>
            <w:r>
              <w:t xml:space="preserve">49.7</w:t>
            </w:r>
          </w:p>
        </w:tc>
        <w:tc>
          <w:tcPr/>
          <w:p>
            <w:pPr>
              <w:pStyle w:val="Compact"/>
              <w:jc w:val="right"/>
            </w:pPr>
            <w:r>
              <w:t xml:space="preserve">61</w:t>
            </w:r>
          </w:p>
        </w:tc>
      </w:tr>
      <w:tr>
        <w:tc>
          <w:tcPr/>
          <w:p>
            <w:pPr>
              <w:pStyle w:val="Compact"/>
              <w:jc w:val="left"/>
            </w:pPr>
            <w:r>
              <w:t xml:space="preserve">Forssa (naapuri)</w:t>
            </w:r>
          </w:p>
        </w:tc>
        <w:tc>
          <w:tcPr/>
          <w:p>
            <w:pPr>
              <w:pStyle w:val="Compact"/>
              <w:jc w:val="right"/>
            </w:pPr>
            <w:r>
              <w:t xml:space="preserve">44.1</w:t>
            </w:r>
          </w:p>
        </w:tc>
        <w:tc>
          <w:tcPr/>
          <w:p>
            <w:pPr>
              <w:pStyle w:val="Compact"/>
              <w:jc w:val="right"/>
            </w:pPr>
            <w:r>
              <w:t xml:space="preserve">64</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143.9</w:t>
            </w:r>
          </w:p>
        </w:tc>
        <w:tc>
          <w:tcPr/>
          <w:p>
            <w:pPr>
              <w:pStyle w:val="Compact"/>
              <w:jc w:val="right"/>
            </w:pPr>
            <w:r>
              <w:t xml:space="preserve">6</w:t>
            </w:r>
          </w:p>
        </w:tc>
      </w:tr>
      <w:tr>
        <w:tc>
          <w:tcPr/>
          <w:p>
            <w:pPr>
              <w:pStyle w:val="Compact"/>
              <w:jc w:val="left"/>
            </w:pPr>
            <w:r>
              <w:t xml:space="preserve">Etelä-Pirkanmaa (valittu)</w:t>
            </w:r>
          </w:p>
        </w:tc>
        <w:tc>
          <w:tcPr/>
          <w:p>
            <w:pPr>
              <w:pStyle w:val="Compact"/>
              <w:jc w:val="right"/>
            </w:pPr>
            <w:r>
              <w:t xml:space="preserve">94.2</w:t>
            </w:r>
          </w:p>
        </w:tc>
        <w:tc>
          <w:tcPr/>
          <w:p>
            <w:pPr>
              <w:pStyle w:val="Compact"/>
              <w:jc w:val="right"/>
            </w:pPr>
            <w:r>
              <w:t xml:space="preserve">39</w:t>
            </w:r>
          </w:p>
        </w:tc>
      </w:tr>
      <w:tr>
        <w:tc>
          <w:tcPr/>
          <w:p>
            <w:pPr>
              <w:pStyle w:val="Compact"/>
              <w:jc w:val="left"/>
            </w:pPr>
            <w:r>
              <w:t xml:space="preserve">Hämeenlinna (naapuri)</w:t>
            </w:r>
          </w:p>
        </w:tc>
        <w:tc>
          <w:tcPr/>
          <w:p>
            <w:pPr>
              <w:pStyle w:val="Compact"/>
              <w:jc w:val="right"/>
            </w:pPr>
            <w:r>
              <w:t xml:space="preserve">88.9</w:t>
            </w:r>
          </w:p>
        </w:tc>
        <w:tc>
          <w:tcPr/>
          <w:p>
            <w:pPr>
              <w:pStyle w:val="Compact"/>
              <w:jc w:val="right"/>
            </w:pPr>
            <w:r>
              <w:t xml:space="preserve">46</w:t>
            </w:r>
          </w:p>
        </w:tc>
      </w:tr>
      <w:tr>
        <w:tc>
          <w:tcPr/>
          <w:p>
            <w:pPr>
              <w:pStyle w:val="Compact"/>
              <w:jc w:val="left"/>
            </w:pPr>
            <w:r>
              <w:t xml:space="preserve">Lounais-Pirkanmaa (naapuri)</w:t>
            </w:r>
          </w:p>
        </w:tc>
        <w:tc>
          <w:tcPr/>
          <w:p>
            <w:pPr>
              <w:pStyle w:val="Compact"/>
              <w:jc w:val="right"/>
            </w:pPr>
            <w:r>
              <w:t xml:space="preserve">84.7</w:t>
            </w:r>
          </w:p>
        </w:tc>
        <w:tc>
          <w:tcPr/>
          <w:p>
            <w:pPr>
              <w:pStyle w:val="Compact"/>
              <w:jc w:val="right"/>
            </w:pPr>
            <w:r>
              <w:t xml:space="preserve">49</w:t>
            </w:r>
          </w:p>
        </w:tc>
      </w:tr>
      <w:tr>
        <w:tc>
          <w:tcPr/>
          <w:p>
            <w:pPr>
              <w:pStyle w:val="Compact"/>
              <w:jc w:val="left"/>
            </w:pPr>
            <w:r>
              <w:t xml:space="preserve">Tampere (naapuri)</w:t>
            </w:r>
          </w:p>
        </w:tc>
        <w:tc>
          <w:tcPr/>
          <w:p>
            <w:pPr>
              <w:pStyle w:val="Compact"/>
              <w:jc w:val="right"/>
            </w:pPr>
            <w:r>
              <w:t xml:space="preserve">80.4</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140.0</w:t>
            </w:r>
          </w:p>
        </w:tc>
        <w:tc>
          <w:tcPr/>
          <w:p>
            <w:pPr>
              <w:pStyle w:val="Compact"/>
              <w:jc w:val="right"/>
            </w:pPr>
            <w:r>
              <w:t xml:space="preserve">17</w:t>
            </w:r>
          </w:p>
        </w:tc>
      </w:tr>
      <w:tr>
        <w:tc>
          <w:tcPr/>
          <w:p>
            <w:pPr>
              <w:pStyle w:val="Compact"/>
              <w:jc w:val="left"/>
            </w:pPr>
            <w:r>
              <w:t xml:space="preserve">Etelä-Pirkanmaa (valittu)</w:t>
            </w:r>
          </w:p>
        </w:tc>
        <w:tc>
          <w:tcPr/>
          <w:p>
            <w:pPr>
              <w:pStyle w:val="Compact"/>
              <w:jc w:val="right"/>
            </w:pPr>
            <w:r>
              <w:t xml:space="preserve">93.3</w:t>
            </w:r>
          </w:p>
        </w:tc>
        <w:tc>
          <w:tcPr/>
          <w:p>
            <w:pPr>
              <w:pStyle w:val="Compact"/>
              <w:jc w:val="right"/>
            </w:pPr>
            <w:r>
              <w:t xml:space="preserve">35</w:t>
            </w:r>
          </w:p>
        </w:tc>
      </w:tr>
      <w:tr>
        <w:tc>
          <w:tcPr/>
          <w:p>
            <w:pPr>
              <w:pStyle w:val="Compact"/>
              <w:jc w:val="left"/>
            </w:pPr>
            <w:r>
              <w:t xml:space="preserve">Hämeenlinna (naapuri)</w:t>
            </w:r>
          </w:p>
        </w:tc>
        <w:tc>
          <w:tcPr/>
          <w:p>
            <w:pPr>
              <w:pStyle w:val="Compact"/>
              <w:jc w:val="right"/>
            </w:pPr>
            <w:r>
              <w:t xml:space="preserve">93.3</w:t>
            </w:r>
          </w:p>
        </w:tc>
        <w:tc>
          <w:tcPr/>
          <w:p>
            <w:pPr>
              <w:pStyle w:val="Compact"/>
              <w:jc w:val="right"/>
            </w:pPr>
            <w:r>
              <w:t xml:space="preserve">36</w:t>
            </w:r>
          </w:p>
        </w:tc>
      </w:tr>
      <w:tr>
        <w:tc>
          <w:tcPr/>
          <w:p>
            <w:pPr>
              <w:pStyle w:val="Compact"/>
              <w:jc w:val="left"/>
            </w:pPr>
            <w:r>
              <w:t xml:space="preserve">Lounais-Pirkanmaa (naapuri)</w:t>
            </w:r>
          </w:p>
        </w:tc>
        <w:tc>
          <w:tcPr/>
          <w:p>
            <w:pPr>
              <w:pStyle w:val="Compact"/>
              <w:jc w:val="right"/>
            </w:pPr>
            <w:r>
              <w:t xml:space="preserve">66.7</w:t>
            </w:r>
          </w:p>
        </w:tc>
        <w:tc>
          <w:tcPr/>
          <w:p>
            <w:pPr>
              <w:pStyle w:val="Compact"/>
              <w:jc w:val="right"/>
            </w:pPr>
            <w:r>
              <w:t xml:space="preserve">56</w:t>
            </w:r>
          </w:p>
        </w:tc>
      </w:tr>
      <w:tr>
        <w:tc>
          <w:tcPr/>
          <w:p>
            <w:pPr>
              <w:pStyle w:val="Compact"/>
              <w:jc w:val="left"/>
            </w:pPr>
            <w:r>
              <w:t xml:space="preserve">Forssa (naapuri)</w:t>
            </w:r>
          </w:p>
        </w:tc>
        <w:tc>
          <w:tcPr/>
          <w:p>
            <w:pPr>
              <w:pStyle w:val="Compact"/>
              <w:jc w:val="right"/>
            </w:pPr>
            <w:r>
              <w:t xml:space="preserve">60.0</w:t>
            </w:r>
          </w:p>
        </w:tc>
        <w:tc>
          <w:tcPr/>
          <w:p>
            <w:pPr>
              <w:pStyle w:val="Compact"/>
              <w:jc w:val="right"/>
            </w:pPr>
            <w:r>
              <w:t xml:space="preserve">61</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tela_pirkanma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31750</w:t>
            </w:r>
          </w:p>
        </w:tc>
        <w:tc>
          <w:tcPr/>
          <w:p>
            <w:pPr>
              <w:pStyle w:val="Compact"/>
              <w:jc w:val="left"/>
            </w:pPr>
            <w:r>
              <w:t xml:space="preserve">Kehro</w:t>
            </w:r>
          </w:p>
        </w:tc>
        <w:tc>
          <w:tcPr/>
          <w:p>
            <w:pPr>
              <w:pStyle w:val="Compact"/>
              <w:jc w:val="right"/>
            </w:pPr>
            <w:r>
              <w:t xml:space="preserve">146.1</w:t>
            </w:r>
          </w:p>
        </w:tc>
        <w:tc>
          <w:tcPr/>
          <w:p>
            <w:pPr>
              <w:pStyle w:val="Compact"/>
              <w:jc w:val="right"/>
            </w:pPr>
            <w:r>
              <w:t xml:space="preserve">164.1</w:t>
            </w:r>
          </w:p>
        </w:tc>
        <w:tc>
          <w:tcPr/>
          <w:p>
            <w:pPr>
              <w:pStyle w:val="Compact"/>
              <w:jc w:val="right"/>
            </w:pPr>
            <w:r>
              <w:t xml:space="preserve">158.9</w:t>
            </w:r>
          </w:p>
        </w:tc>
        <w:tc>
          <w:tcPr/>
          <w:p>
            <w:pPr>
              <w:pStyle w:val="Compact"/>
              <w:jc w:val="right"/>
            </w:pPr>
            <w:r>
              <w:t xml:space="preserve">113.7</w:t>
            </w:r>
          </w:p>
        </w:tc>
        <w:tc>
          <w:tcPr/>
          <w:p>
            <w:pPr>
              <w:pStyle w:val="Compact"/>
              <w:jc w:val="right"/>
            </w:pPr>
            <w:r>
              <w:t xml:space="preserve">147.7</w:t>
            </w:r>
          </w:p>
        </w:tc>
      </w:tr>
      <w:tr>
        <w:tc>
          <w:tcPr/>
          <w:p>
            <w:pPr>
              <w:pStyle w:val="Compact"/>
              <w:jc w:val="left"/>
            </w:pPr>
            <w:r>
              <w:t xml:space="preserve">31160</w:t>
            </w:r>
          </w:p>
        </w:tc>
        <w:tc>
          <w:tcPr/>
          <w:p>
            <w:pPr>
              <w:pStyle w:val="Compact"/>
              <w:jc w:val="left"/>
            </w:pPr>
            <w:r>
              <w:t xml:space="preserve">Nuutajärvi</w:t>
            </w:r>
          </w:p>
        </w:tc>
        <w:tc>
          <w:tcPr/>
          <w:p>
            <w:pPr>
              <w:pStyle w:val="Compact"/>
              <w:jc w:val="right"/>
            </w:pPr>
            <w:r>
              <w:t xml:space="preserve">134.6</w:t>
            </w:r>
          </w:p>
        </w:tc>
        <w:tc>
          <w:tcPr/>
          <w:p>
            <w:pPr>
              <w:pStyle w:val="Compact"/>
              <w:jc w:val="right"/>
            </w:pPr>
            <w:r>
              <w:t xml:space="preserve">153.1</w:t>
            </w:r>
          </w:p>
        </w:tc>
        <w:tc>
          <w:tcPr/>
          <w:p>
            <w:pPr>
              <w:pStyle w:val="Compact"/>
              <w:jc w:val="right"/>
            </w:pPr>
            <w:r>
              <w:t xml:space="preserve">135.2</w:t>
            </w:r>
          </w:p>
        </w:tc>
        <w:tc>
          <w:tcPr/>
          <w:p>
            <w:pPr>
              <w:pStyle w:val="Compact"/>
              <w:jc w:val="right"/>
            </w:pPr>
            <w:r>
              <w:t xml:space="preserve">116.7</w:t>
            </w:r>
          </w:p>
        </w:tc>
        <w:tc>
          <w:tcPr/>
          <w:p>
            <w:pPr>
              <w:pStyle w:val="Compact"/>
              <w:jc w:val="right"/>
            </w:pPr>
            <w:r>
              <w:t xml:space="preserve">133.2</w:t>
            </w:r>
          </w:p>
        </w:tc>
      </w:tr>
      <w:tr>
        <w:tc>
          <w:tcPr/>
          <w:p>
            <w:pPr>
              <w:pStyle w:val="Compact"/>
              <w:jc w:val="left"/>
            </w:pPr>
            <w:r>
              <w:t xml:space="preserve">31860</w:t>
            </w:r>
          </w:p>
        </w:tc>
        <w:tc>
          <w:tcPr/>
          <w:p>
            <w:pPr>
              <w:pStyle w:val="Compact"/>
              <w:jc w:val="left"/>
            </w:pPr>
            <w:r>
              <w:t xml:space="preserve">Tursa</w:t>
            </w:r>
          </w:p>
        </w:tc>
        <w:tc>
          <w:tcPr/>
          <w:p>
            <w:pPr>
              <w:pStyle w:val="Compact"/>
              <w:jc w:val="right"/>
            </w:pPr>
            <w:r>
              <w:t xml:space="preserve">125.2</w:t>
            </w:r>
          </w:p>
        </w:tc>
        <w:tc>
          <w:tcPr/>
          <w:p>
            <w:pPr>
              <w:pStyle w:val="Compact"/>
              <w:jc w:val="right"/>
            </w:pPr>
            <w:r>
              <w:t xml:space="preserve">118.1</w:t>
            </w:r>
          </w:p>
        </w:tc>
        <w:tc>
          <w:tcPr/>
          <w:p>
            <w:pPr>
              <w:pStyle w:val="Compact"/>
              <w:jc w:val="right"/>
            </w:pPr>
            <w:r>
              <w:t xml:space="preserve">161.2</w:t>
            </w:r>
          </w:p>
        </w:tc>
        <w:tc>
          <w:tcPr/>
          <w:p>
            <w:pPr>
              <w:pStyle w:val="Compact"/>
              <w:jc w:val="right"/>
            </w:pPr>
            <w:r>
              <w:t xml:space="preserve">103.2</w:t>
            </w:r>
          </w:p>
        </w:tc>
        <w:tc>
          <w:tcPr/>
          <w:p>
            <w:pPr>
              <w:pStyle w:val="Compact"/>
              <w:jc w:val="right"/>
            </w:pPr>
            <w:r>
              <w:t xml:space="preserve">118.5</w:t>
            </w:r>
          </w:p>
        </w:tc>
      </w:tr>
      <w:tr>
        <w:tc>
          <w:tcPr/>
          <w:p>
            <w:pPr>
              <w:pStyle w:val="Compact"/>
              <w:jc w:val="left"/>
            </w:pPr>
            <w:r>
              <w:t xml:space="preserve">31730</w:t>
            </w:r>
          </w:p>
        </w:tc>
        <w:tc>
          <w:tcPr/>
          <w:p>
            <w:pPr>
              <w:pStyle w:val="Compact"/>
              <w:jc w:val="left"/>
            </w:pPr>
            <w:r>
              <w:t xml:space="preserve">Honkola</w:t>
            </w:r>
          </w:p>
        </w:tc>
        <w:tc>
          <w:tcPr/>
          <w:p>
            <w:pPr>
              <w:pStyle w:val="Compact"/>
              <w:jc w:val="right"/>
            </w:pPr>
            <w:r>
              <w:t xml:space="preserve">121.9</w:t>
            </w:r>
          </w:p>
        </w:tc>
        <w:tc>
          <w:tcPr/>
          <w:p>
            <w:pPr>
              <w:pStyle w:val="Compact"/>
              <w:jc w:val="right"/>
            </w:pPr>
            <w:r>
              <w:t xml:space="preserve">97.1</w:t>
            </w:r>
          </w:p>
        </w:tc>
        <w:tc>
          <w:tcPr/>
          <w:p>
            <w:pPr>
              <w:pStyle w:val="Compact"/>
              <w:jc w:val="right"/>
            </w:pPr>
            <w:r>
              <w:t xml:space="preserve">148.5</w:t>
            </w:r>
          </w:p>
        </w:tc>
        <w:tc>
          <w:tcPr/>
          <w:p>
            <w:pPr>
              <w:pStyle w:val="Compact"/>
              <w:jc w:val="right"/>
            </w:pPr>
            <w:r>
              <w:t xml:space="preserve">112.1</w:t>
            </w:r>
          </w:p>
        </w:tc>
        <w:tc>
          <w:tcPr/>
          <w:p>
            <w:pPr>
              <w:pStyle w:val="Compact"/>
              <w:jc w:val="right"/>
            </w:pPr>
            <w:r>
              <w:t xml:space="preserve">130.0</w:t>
            </w:r>
          </w:p>
        </w:tc>
      </w:tr>
      <w:tr>
        <w:tc>
          <w:tcPr/>
          <w:p>
            <w:pPr>
              <w:pStyle w:val="Compact"/>
              <w:jc w:val="left"/>
            </w:pPr>
            <w:r>
              <w:t xml:space="preserve">31760</w:t>
            </w:r>
          </w:p>
        </w:tc>
        <w:tc>
          <w:tcPr/>
          <w:p>
            <w:pPr>
              <w:pStyle w:val="Compact"/>
              <w:jc w:val="left"/>
            </w:pPr>
            <w:r>
              <w:t xml:space="preserve">Urjala Keskus</w:t>
            </w:r>
          </w:p>
        </w:tc>
        <w:tc>
          <w:tcPr/>
          <w:p>
            <w:pPr>
              <w:pStyle w:val="Compact"/>
              <w:jc w:val="right"/>
            </w:pPr>
            <w:r>
              <w:t xml:space="preserve">121.5</w:t>
            </w:r>
          </w:p>
        </w:tc>
        <w:tc>
          <w:tcPr/>
          <w:p>
            <w:pPr>
              <w:pStyle w:val="Compact"/>
              <w:jc w:val="right"/>
            </w:pPr>
            <w:r>
              <w:t xml:space="preserve">144.0</w:t>
            </w:r>
          </w:p>
        </w:tc>
        <w:tc>
          <w:tcPr/>
          <w:p>
            <w:pPr>
              <w:pStyle w:val="Compact"/>
              <w:jc w:val="right"/>
            </w:pPr>
            <w:r>
              <w:t xml:space="preserve">98.6</w:t>
            </w:r>
          </w:p>
        </w:tc>
        <w:tc>
          <w:tcPr/>
          <w:p>
            <w:pPr>
              <w:pStyle w:val="Compact"/>
              <w:jc w:val="right"/>
            </w:pPr>
            <w:r>
              <w:t xml:space="preserve">108.7</w:t>
            </w:r>
          </w:p>
        </w:tc>
        <w:tc>
          <w:tcPr/>
          <w:p>
            <w:pPr>
              <w:pStyle w:val="Compact"/>
              <w:jc w:val="right"/>
            </w:pPr>
            <w:r>
              <w:t xml:space="preserve">134.6</w:t>
            </w:r>
          </w:p>
        </w:tc>
      </w:tr>
      <w:tr>
        <w:tc>
          <w:tcPr/>
          <w:p>
            <w:pPr>
              <w:pStyle w:val="Compact"/>
              <w:jc w:val="left"/>
            </w:pPr>
            <w:r>
              <w:t xml:space="preserve">31720</w:t>
            </w:r>
          </w:p>
        </w:tc>
        <w:tc>
          <w:tcPr/>
          <w:p>
            <w:pPr>
              <w:pStyle w:val="Compact"/>
              <w:jc w:val="left"/>
            </w:pPr>
            <w:r>
              <w:t xml:space="preserve">Urjalankylä-Kehro</w:t>
            </w:r>
          </w:p>
        </w:tc>
        <w:tc>
          <w:tcPr/>
          <w:p>
            <w:pPr>
              <w:pStyle w:val="Compact"/>
              <w:jc w:val="right"/>
            </w:pPr>
            <w:r>
              <w:t xml:space="preserve">114.7</w:t>
            </w:r>
          </w:p>
        </w:tc>
        <w:tc>
          <w:tcPr/>
          <w:p>
            <w:pPr>
              <w:pStyle w:val="Compact"/>
              <w:jc w:val="right"/>
            </w:pPr>
            <w:r>
              <w:t xml:space="preserve">103.0</w:t>
            </w:r>
          </w:p>
        </w:tc>
        <w:tc>
          <w:tcPr/>
          <w:p>
            <w:pPr>
              <w:pStyle w:val="Compact"/>
              <w:jc w:val="right"/>
            </w:pPr>
            <w:r>
              <w:t xml:space="preserve">119.2</w:t>
            </w:r>
          </w:p>
        </w:tc>
        <w:tc>
          <w:tcPr/>
          <w:p>
            <w:pPr>
              <w:pStyle w:val="Compact"/>
              <w:jc w:val="right"/>
            </w:pPr>
            <w:r>
              <w:t xml:space="preserve">114.5</w:t>
            </w:r>
          </w:p>
        </w:tc>
        <w:tc>
          <w:tcPr/>
          <w:p>
            <w:pPr>
              <w:pStyle w:val="Compact"/>
              <w:jc w:val="right"/>
            </w:pPr>
            <w:r>
              <w:t xml:space="preserve">122.2</w:t>
            </w:r>
          </w:p>
        </w:tc>
      </w:tr>
      <w:tr>
        <w:tc>
          <w:tcPr/>
          <w:p>
            <w:pPr>
              <w:pStyle w:val="Compact"/>
              <w:jc w:val="left"/>
            </w:pPr>
            <w:r>
              <w:t xml:space="preserve">31830</w:t>
            </w:r>
          </w:p>
        </w:tc>
        <w:tc>
          <w:tcPr/>
          <w:p>
            <w:pPr>
              <w:pStyle w:val="Compact"/>
              <w:jc w:val="left"/>
            </w:pPr>
            <w:r>
              <w:t xml:space="preserve">Halkivaha</w:t>
            </w:r>
          </w:p>
        </w:tc>
        <w:tc>
          <w:tcPr/>
          <w:p>
            <w:pPr>
              <w:pStyle w:val="Compact"/>
              <w:jc w:val="right"/>
            </w:pPr>
            <w:r>
              <w:t xml:space="preserve">113.7</w:t>
            </w:r>
          </w:p>
        </w:tc>
        <w:tc>
          <w:tcPr/>
          <w:p>
            <w:pPr>
              <w:pStyle w:val="Compact"/>
              <w:jc w:val="right"/>
            </w:pPr>
            <w:r>
              <w:t xml:space="preserve">120.1</w:t>
            </w:r>
          </w:p>
        </w:tc>
        <w:tc>
          <w:tcPr/>
          <w:p>
            <w:pPr>
              <w:pStyle w:val="Compact"/>
              <w:jc w:val="right"/>
            </w:pPr>
            <w:r>
              <w:t xml:space="preserve">114.4</w:t>
            </w:r>
          </w:p>
        </w:tc>
        <w:tc>
          <w:tcPr/>
          <w:p>
            <w:pPr>
              <w:pStyle w:val="Compact"/>
              <w:jc w:val="right"/>
            </w:pPr>
            <w:r>
              <w:t xml:space="preserve">95.3</w:t>
            </w:r>
          </w:p>
        </w:tc>
        <w:tc>
          <w:tcPr/>
          <w:p>
            <w:pPr>
              <w:pStyle w:val="Compact"/>
              <w:jc w:val="right"/>
            </w:pPr>
            <w:r>
              <w:t xml:space="preserve">125.2</w:t>
            </w:r>
          </w:p>
        </w:tc>
      </w:tr>
      <w:tr>
        <w:tc>
          <w:tcPr/>
          <w:p>
            <w:pPr>
              <w:pStyle w:val="Compact"/>
              <w:jc w:val="left"/>
            </w:pPr>
            <w:r>
              <w:t xml:space="preserve">31700</w:t>
            </w:r>
          </w:p>
        </w:tc>
        <w:tc>
          <w:tcPr/>
          <w:p>
            <w:pPr>
              <w:pStyle w:val="Compact"/>
              <w:jc w:val="left"/>
            </w:pPr>
            <w:r>
              <w:t xml:space="preserve">Urjala Asemanseutu-Hanhisuo</w:t>
            </w:r>
          </w:p>
        </w:tc>
        <w:tc>
          <w:tcPr/>
          <w:p>
            <w:pPr>
              <w:pStyle w:val="Compact"/>
              <w:jc w:val="right"/>
            </w:pPr>
            <w:r>
              <w:t xml:space="preserve">108.1</w:t>
            </w:r>
          </w:p>
        </w:tc>
        <w:tc>
          <w:tcPr/>
          <w:p>
            <w:pPr>
              <w:pStyle w:val="Compact"/>
              <w:jc w:val="right"/>
            </w:pPr>
            <w:r>
              <w:t xml:space="preserve">109.5</w:t>
            </w:r>
          </w:p>
        </w:tc>
        <w:tc>
          <w:tcPr/>
          <w:p>
            <w:pPr>
              <w:pStyle w:val="Compact"/>
              <w:jc w:val="right"/>
            </w:pPr>
            <w:r>
              <w:t xml:space="preserve">107.3</w:t>
            </w:r>
          </w:p>
        </w:tc>
        <w:tc>
          <w:tcPr/>
          <w:p>
            <w:pPr>
              <w:pStyle w:val="Compact"/>
              <w:jc w:val="right"/>
            </w:pPr>
            <w:r>
              <w:t xml:space="preserve">105.8</w:t>
            </w:r>
          </w:p>
        </w:tc>
        <w:tc>
          <w:tcPr/>
          <w:p>
            <w:pPr>
              <w:pStyle w:val="Compact"/>
              <w:jc w:val="right"/>
            </w:pPr>
            <w:r>
              <w:t xml:space="preserve">109.6</w:t>
            </w:r>
          </w:p>
        </w:tc>
      </w:tr>
      <w:tr>
        <w:tc>
          <w:tcPr/>
          <w:p>
            <w:pPr>
              <w:pStyle w:val="Compact"/>
              <w:jc w:val="left"/>
            </w:pPr>
            <w:r>
              <w:t xml:space="preserve">31140</w:t>
            </w:r>
          </w:p>
        </w:tc>
        <w:tc>
          <w:tcPr/>
          <w:p>
            <w:pPr>
              <w:pStyle w:val="Compact"/>
              <w:jc w:val="left"/>
            </w:pPr>
            <w:r>
              <w:t xml:space="preserve">Menonen</w:t>
            </w:r>
          </w:p>
        </w:tc>
        <w:tc>
          <w:tcPr/>
          <w:p>
            <w:pPr>
              <w:pStyle w:val="Compact"/>
              <w:jc w:val="right"/>
            </w:pPr>
            <w:r>
              <w:t xml:space="preserve">103.3</w:t>
            </w:r>
          </w:p>
        </w:tc>
        <w:tc>
          <w:tcPr/>
          <w:p>
            <w:pPr>
              <w:pStyle w:val="Compact"/>
              <w:jc w:val="right"/>
            </w:pPr>
            <w:r>
              <w:t xml:space="preserve">115.6</w:t>
            </w:r>
          </w:p>
        </w:tc>
        <w:tc>
          <w:tcPr/>
          <w:p>
            <w:pPr>
              <w:pStyle w:val="Compact"/>
              <w:jc w:val="right"/>
            </w:pPr>
            <w:r>
              <w:t xml:space="preserve">107.5</w:t>
            </w:r>
          </w:p>
        </w:tc>
        <w:tc>
          <w:tcPr/>
          <w:p>
            <w:pPr>
              <w:pStyle w:val="Compact"/>
              <w:jc w:val="right"/>
            </w:pPr>
            <w:r>
              <w:t xml:space="preserve">57.3</w:t>
            </w:r>
          </w:p>
        </w:tc>
        <w:tc>
          <w:tcPr/>
          <w:p>
            <w:pPr>
              <w:pStyle w:val="Compact"/>
              <w:jc w:val="right"/>
            </w:pPr>
            <w:r>
              <w:t xml:space="preserve">132.7</w:t>
            </w:r>
          </w:p>
        </w:tc>
      </w:tr>
      <w:tr>
        <w:tc>
          <w:tcPr/>
          <w:p>
            <w:pPr>
              <w:pStyle w:val="Compact"/>
              <w:jc w:val="left"/>
            </w:pPr>
            <w:r>
              <w:t xml:space="preserve">37900</w:t>
            </w:r>
          </w:p>
        </w:tc>
        <w:tc>
          <w:tcPr/>
          <w:p>
            <w:pPr>
              <w:pStyle w:val="Compact"/>
              <w:jc w:val="left"/>
            </w:pPr>
            <w:r>
              <w:t xml:space="preserve">Kylmäkoski Asemanseutu</w:t>
            </w:r>
          </w:p>
        </w:tc>
        <w:tc>
          <w:tcPr/>
          <w:p>
            <w:pPr>
              <w:pStyle w:val="Compact"/>
              <w:jc w:val="right"/>
            </w:pPr>
            <w:r>
              <w:t xml:space="preserve">100.4</w:t>
            </w:r>
          </w:p>
        </w:tc>
        <w:tc>
          <w:tcPr/>
          <w:p>
            <w:pPr>
              <w:pStyle w:val="Compact"/>
              <w:jc w:val="right"/>
            </w:pPr>
            <w:r>
              <w:t xml:space="preserve">105.9</w:t>
            </w:r>
          </w:p>
        </w:tc>
        <w:tc>
          <w:tcPr/>
          <w:p>
            <w:pPr>
              <w:pStyle w:val="Compact"/>
              <w:jc w:val="right"/>
            </w:pPr>
            <w:r>
              <w:t xml:space="preserve">105.4</w:t>
            </w:r>
          </w:p>
        </w:tc>
        <w:tc>
          <w:tcPr/>
          <w:p>
            <w:pPr>
              <w:pStyle w:val="Compact"/>
              <w:jc w:val="right"/>
            </w:pPr>
            <w:r>
              <w:t xml:space="preserve">77.5</w:t>
            </w:r>
          </w:p>
        </w:tc>
        <w:tc>
          <w:tcPr/>
          <w:p>
            <w:pPr>
              <w:pStyle w:val="Compact"/>
              <w:jc w:val="right"/>
            </w:pPr>
            <w:r>
              <w:t xml:space="preserve">112.7</w:t>
            </w:r>
          </w:p>
        </w:tc>
      </w:tr>
      <w:tr>
        <w:tc>
          <w:tcPr/>
          <w:p>
            <w:pPr>
              <w:pStyle w:val="Compact"/>
              <w:jc w:val="left"/>
            </w:pPr>
            <w:r>
              <w:t xml:space="preserve">37600</w:t>
            </w:r>
          </w:p>
        </w:tc>
        <w:tc>
          <w:tcPr/>
          <w:p>
            <w:pPr>
              <w:pStyle w:val="Compact"/>
              <w:jc w:val="left"/>
            </w:pPr>
            <w:r>
              <w:t xml:space="preserve">Valkeakoski Keskus</w:t>
            </w:r>
          </w:p>
        </w:tc>
        <w:tc>
          <w:tcPr/>
          <w:p>
            <w:pPr>
              <w:pStyle w:val="Compact"/>
              <w:jc w:val="right"/>
            </w:pPr>
            <w:r>
              <w:t xml:space="preserve">98.1</w:t>
            </w:r>
          </w:p>
        </w:tc>
        <w:tc>
          <w:tcPr/>
          <w:p>
            <w:pPr>
              <w:pStyle w:val="Compact"/>
              <w:jc w:val="right"/>
            </w:pPr>
            <w:r>
              <w:t xml:space="preserve">102.4</w:t>
            </w:r>
          </w:p>
        </w:tc>
        <w:tc>
          <w:tcPr/>
          <w:p>
            <w:pPr>
              <w:pStyle w:val="Compact"/>
              <w:jc w:val="right"/>
            </w:pPr>
            <w:r>
              <w:t xml:space="preserve">79.8</w:t>
            </w:r>
          </w:p>
        </w:tc>
        <w:tc>
          <w:tcPr/>
          <w:p>
            <w:pPr>
              <w:pStyle w:val="Compact"/>
              <w:jc w:val="right"/>
            </w:pPr>
            <w:r>
              <w:t xml:space="preserve">113.5</w:t>
            </w:r>
          </w:p>
        </w:tc>
        <w:tc>
          <w:tcPr/>
          <w:p>
            <w:pPr>
              <w:pStyle w:val="Compact"/>
              <w:jc w:val="right"/>
            </w:pPr>
            <w:r>
              <w:t xml:space="preserve">96.6</w:t>
            </w:r>
          </w:p>
        </w:tc>
      </w:tr>
      <w:tr>
        <w:tc>
          <w:tcPr/>
          <w:p>
            <w:pPr>
              <w:pStyle w:val="Compact"/>
              <w:jc w:val="left"/>
            </w:pPr>
            <w:r>
              <w:t xml:space="preserve">37960</w:t>
            </w:r>
          </w:p>
        </w:tc>
        <w:tc>
          <w:tcPr/>
          <w:p>
            <w:pPr>
              <w:pStyle w:val="Compact"/>
              <w:jc w:val="left"/>
            </w:pPr>
            <w:r>
              <w:t xml:space="preserve">Sotkia</w:t>
            </w:r>
          </w:p>
        </w:tc>
        <w:tc>
          <w:tcPr/>
          <w:p>
            <w:pPr>
              <w:pStyle w:val="Compact"/>
              <w:jc w:val="right"/>
            </w:pPr>
            <w:r>
              <w:t xml:space="preserve">97.5</w:t>
            </w:r>
          </w:p>
        </w:tc>
        <w:tc>
          <w:tcPr/>
          <w:p>
            <w:pPr>
              <w:pStyle w:val="Compact"/>
              <w:jc w:val="right"/>
            </w:pPr>
            <w:r>
              <w:t xml:space="preserve">92.5</w:t>
            </w:r>
          </w:p>
        </w:tc>
        <w:tc>
          <w:tcPr/>
          <w:p>
            <w:pPr>
              <w:pStyle w:val="Compact"/>
              <w:jc w:val="right"/>
            </w:pPr>
            <w:r>
              <w:t xml:space="preserve">99.7</w:t>
            </w:r>
          </w:p>
        </w:tc>
        <w:tc>
          <w:tcPr/>
          <w:p>
            <w:pPr>
              <w:pStyle w:val="Compact"/>
              <w:jc w:val="right"/>
            </w:pPr>
            <w:r>
              <w:t xml:space="preserve">79.6</w:t>
            </w:r>
          </w:p>
        </w:tc>
        <w:tc>
          <w:tcPr/>
          <w:p>
            <w:pPr>
              <w:pStyle w:val="Compact"/>
              <w:jc w:val="right"/>
            </w:pPr>
            <w:r>
              <w:t xml:space="preserve">118.1</w:t>
            </w:r>
          </w:p>
        </w:tc>
      </w:tr>
      <w:tr>
        <w:tc>
          <w:tcPr/>
          <w:p>
            <w:pPr>
              <w:pStyle w:val="Compact"/>
              <w:jc w:val="left"/>
            </w:pPr>
            <w:r>
              <w:t xml:space="preserve">37770</w:t>
            </w:r>
          </w:p>
        </w:tc>
        <w:tc>
          <w:tcPr/>
          <w:p>
            <w:pPr>
              <w:pStyle w:val="Compact"/>
              <w:jc w:val="left"/>
            </w:pPr>
            <w:r>
              <w:t xml:space="preserve">Tarttila</w:t>
            </w:r>
          </w:p>
        </w:tc>
        <w:tc>
          <w:tcPr/>
          <w:p>
            <w:pPr>
              <w:pStyle w:val="Compact"/>
              <w:jc w:val="right"/>
            </w:pPr>
            <w:r>
              <w:t xml:space="preserve">96.3</w:t>
            </w:r>
          </w:p>
        </w:tc>
        <w:tc>
          <w:tcPr/>
          <w:p>
            <w:pPr>
              <w:pStyle w:val="Compact"/>
              <w:jc w:val="right"/>
            </w:pPr>
            <w:r>
              <w:t xml:space="preserve">79.1</w:t>
            </w:r>
          </w:p>
        </w:tc>
        <w:tc>
          <w:tcPr/>
          <w:p>
            <w:pPr>
              <w:pStyle w:val="Compact"/>
              <w:jc w:val="right"/>
            </w:pPr>
            <w:r>
              <w:t xml:space="preserve">99.4</w:t>
            </w:r>
          </w:p>
        </w:tc>
        <w:tc>
          <w:tcPr/>
          <w:p>
            <w:pPr>
              <w:pStyle w:val="Compact"/>
              <w:jc w:val="right"/>
            </w:pPr>
            <w:r>
              <w:t xml:space="preserve">108.6</w:t>
            </w:r>
          </w:p>
        </w:tc>
        <w:tc>
          <w:tcPr/>
          <w:p>
            <w:pPr>
              <w:pStyle w:val="Compact"/>
              <w:jc w:val="right"/>
            </w:pPr>
            <w:r>
              <w:t xml:space="preserve">97.9</w:t>
            </w:r>
          </w:p>
        </w:tc>
      </w:tr>
      <w:tr>
        <w:tc>
          <w:tcPr/>
          <w:p>
            <w:pPr>
              <w:pStyle w:val="Compact"/>
              <w:jc w:val="left"/>
            </w:pPr>
            <w:r>
              <w:t xml:space="preserve">37700</w:t>
            </w:r>
          </w:p>
        </w:tc>
        <w:tc>
          <w:tcPr/>
          <w:p>
            <w:pPr>
              <w:pStyle w:val="Compact"/>
              <w:jc w:val="left"/>
            </w:pPr>
            <w:r>
              <w:t xml:space="preserve">Sääksmäki</w:t>
            </w:r>
          </w:p>
        </w:tc>
        <w:tc>
          <w:tcPr/>
          <w:p>
            <w:pPr>
              <w:pStyle w:val="Compact"/>
              <w:jc w:val="right"/>
            </w:pPr>
            <w:r>
              <w:t xml:space="preserve">95.5</w:t>
            </w:r>
          </w:p>
        </w:tc>
        <w:tc>
          <w:tcPr/>
          <w:p>
            <w:pPr>
              <w:pStyle w:val="Compact"/>
              <w:jc w:val="right"/>
            </w:pPr>
            <w:r>
              <w:t xml:space="preserve">84.9</w:t>
            </w:r>
          </w:p>
        </w:tc>
        <w:tc>
          <w:tcPr/>
          <w:p>
            <w:pPr>
              <w:pStyle w:val="Compact"/>
              <w:jc w:val="right"/>
            </w:pPr>
            <w:r>
              <w:t xml:space="preserve">104.8</w:t>
            </w:r>
          </w:p>
        </w:tc>
        <w:tc>
          <w:tcPr/>
          <w:p>
            <w:pPr>
              <w:pStyle w:val="Compact"/>
              <w:jc w:val="right"/>
            </w:pPr>
            <w:r>
              <w:t xml:space="preserve">124.4</w:t>
            </w:r>
          </w:p>
        </w:tc>
        <w:tc>
          <w:tcPr/>
          <w:p>
            <w:pPr>
              <w:pStyle w:val="Compact"/>
              <w:jc w:val="right"/>
            </w:pPr>
            <w:r>
              <w:t xml:space="preserve">67.8</w:t>
            </w:r>
          </w:p>
        </w:tc>
      </w:tr>
      <w:tr>
        <w:tc>
          <w:tcPr/>
          <w:p>
            <w:pPr>
              <w:pStyle w:val="Compact"/>
              <w:jc w:val="left"/>
            </w:pPr>
            <w:r>
              <w:t xml:space="preserve">37830</w:t>
            </w:r>
          </w:p>
        </w:tc>
        <w:tc>
          <w:tcPr/>
          <w:p>
            <w:pPr>
              <w:pStyle w:val="Compact"/>
              <w:jc w:val="left"/>
            </w:pPr>
            <w:r>
              <w:t xml:space="preserve">Viiala Keskus</w:t>
            </w:r>
          </w:p>
        </w:tc>
        <w:tc>
          <w:tcPr/>
          <w:p>
            <w:pPr>
              <w:pStyle w:val="Compact"/>
              <w:jc w:val="right"/>
            </w:pPr>
            <w:r>
              <w:t xml:space="preserve">94.0</w:t>
            </w:r>
          </w:p>
        </w:tc>
        <w:tc>
          <w:tcPr/>
          <w:p>
            <w:pPr>
              <w:pStyle w:val="Compact"/>
              <w:jc w:val="right"/>
            </w:pPr>
            <w:r>
              <w:t xml:space="preserve">102.0</w:t>
            </w:r>
          </w:p>
        </w:tc>
        <w:tc>
          <w:tcPr/>
          <w:p>
            <w:pPr>
              <w:pStyle w:val="Compact"/>
              <w:jc w:val="right"/>
            </w:pPr>
            <w:r>
              <w:t xml:space="preserve">87.1</w:t>
            </w:r>
          </w:p>
        </w:tc>
        <w:tc>
          <w:tcPr/>
          <w:p>
            <w:pPr>
              <w:pStyle w:val="Compact"/>
              <w:jc w:val="right"/>
            </w:pPr>
            <w:r>
              <w:t xml:space="preserve">90.4</w:t>
            </w:r>
          </w:p>
        </w:tc>
        <w:tc>
          <w:tcPr/>
          <w:p>
            <w:pPr>
              <w:pStyle w:val="Compact"/>
              <w:jc w:val="right"/>
            </w:pPr>
            <w:r>
              <w:t xml:space="preserve">96.3</w:t>
            </w:r>
          </w:p>
        </w:tc>
      </w:tr>
      <w:tr>
        <w:tc>
          <w:tcPr/>
          <w:p>
            <w:pPr>
              <w:pStyle w:val="Compact"/>
              <w:jc w:val="left"/>
            </w:pPr>
            <w:r>
              <w:t xml:space="preserve">37910</w:t>
            </w:r>
          </w:p>
        </w:tc>
        <w:tc>
          <w:tcPr/>
          <w:p>
            <w:pPr>
              <w:pStyle w:val="Compact"/>
              <w:jc w:val="left"/>
            </w:pPr>
            <w:r>
              <w:t xml:space="preserve">Kylmäkoski Keskus</w:t>
            </w:r>
          </w:p>
        </w:tc>
        <w:tc>
          <w:tcPr/>
          <w:p>
            <w:pPr>
              <w:pStyle w:val="Compact"/>
              <w:jc w:val="right"/>
            </w:pPr>
            <w:r>
              <w:t xml:space="preserve">93.2</w:t>
            </w:r>
          </w:p>
        </w:tc>
        <w:tc>
          <w:tcPr/>
          <w:p>
            <w:pPr>
              <w:pStyle w:val="Compact"/>
              <w:jc w:val="right"/>
            </w:pPr>
            <w:r>
              <w:t xml:space="preserve">104.1</w:t>
            </w:r>
          </w:p>
        </w:tc>
        <w:tc>
          <w:tcPr/>
          <w:p>
            <w:pPr>
              <w:pStyle w:val="Compact"/>
              <w:jc w:val="right"/>
            </w:pPr>
            <w:r>
              <w:t xml:space="preserve">95.2</w:t>
            </w:r>
          </w:p>
        </w:tc>
        <w:tc>
          <w:tcPr/>
          <w:p>
            <w:pPr>
              <w:pStyle w:val="Compact"/>
              <w:jc w:val="right"/>
            </w:pPr>
            <w:r>
              <w:t xml:space="preserve">82.6</w:t>
            </w:r>
          </w:p>
        </w:tc>
        <w:tc>
          <w:tcPr/>
          <w:p>
            <w:pPr>
              <w:pStyle w:val="Compact"/>
              <w:jc w:val="right"/>
            </w:pPr>
            <w:r>
              <w:t xml:space="preserve">91.0</w:t>
            </w:r>
          </w:p>
        </w:tc>
      </w:tr>
      <w:tr>
        <w:tc>
          <w:tcPr/>
          <w:p>
            <w:pPr>
              <w:pStyle w:val="Compact"/>
              <w:jc w:val="left"/>
            </w:pPr>
            <w:r>
              <w:t xml:space="preserve">37800</w:t>
            </w:r>
          </w:p>
        </w:tc>
        <w:tc>
          <w:tcPr/>
          <w:p>
            <w:pPr>
              <w:pStyle w:val="Compact"/>
              <w:jc w:val="left"/>
            </w:pPr>
            <w:r>
              <w:t xml:space="preserve">Toijala keskus</w:t>
            </w:r>
          </w:p>
        </w:tc>
        <w:tc>
          <w:tcPr/>
          <w:p>
            <w:pPr>
              <w:pStyle w:val="Compact"/>
              <w:jc w:val="right"/>
            </w:pPr>
            <w:r>
              <w:t xml:space="preserve">91.5</w:t>
            </w:r>
          </w:p>
        </w:tc>
        <w:tc>
          <w:tcPr/>
          <w:p>
            <w:pPr>
              <w:pStyle w:val="Compact"/>
              <w:jc w:val="right"/>
            </w:pPr>
            <w:r>
              <w:t xml:space="preserve">100.6</w:t>
            </w:r>
          </w:p>
        </w:tc>
        <w:tc>
          <w:tcPr/>
          <w:p>
            <w:pPr>
              <w:pStyle w:val="Compact"/>
              <w:jc w:val="right"/>
            </w:pPr>
            <w:r>
              <w:t xml:space="preserve">84.4</w:t>
            </w:r>
          </w:p>
        </w:tc>
        <w:tc>
          <w:tcPr/>
          <w:p>
            <w:pPr>
              <w:pStyle w:val="Compact"/>
              <w:jc w:val="right"/>
            </w:pPr>
            <w:r>
              <w:t xml:space="preserve">85.2</w:t>
            </w:r>
          </w:p>
        </w:tc>
        <w:tc>
          <w:tcPr/>
          <w:p>
            <w:pPr>
              <w:pStyle w:val="Compact"/>
              <w:jc w:val="right"/>
            </w:pPr>
            <w:r>
              <w:t xml:space="preserve">95.6</w:t>
            </w:r>
          </w:p>
        </w:tc>
      </w:tr>
      <w:tr>
        <w:tc>
          <w:tcPr/>
          <w:p>
            <w:pPr>
              <w:pStyle w:val="Compact"/>
              <w:jc w:val="left"/>
            </w:pPr>
            <w:r>
              <w:t xml:space="preserve">37740</w:t>
            </w:r>
          </w:p>
        </w:tc>
        <w:tc>
          <w:tcPr/>
          <w:p>
            <w:pPr>
              <w:pStyle w:val="Compact"/>
              <w:jc w:val="left"/>
            </w:pPr>
            <w:r>
              <w:t xml:space="preserve">Haukila</w:t>
            </w:r>
          </w:p>
        </w:tc>
        <w:tc>
          <w:tcPr/>
          <w:p>
            <w:pPr>
              <w:pStyle w:val="Compact"/>
              <w:jc w:val="right"/>
            </w:pPr>
            <w:r>
              <w:t xml:space="preserve">84.7</w:t>
            </w:r>
          </w:p>
        </w:tc>
        <w:tc>
          <w:tcPr/>
          <w:p>
            <w:pPr>
              <w:pStyle w:val="Compact"/>
              <w:jc w:val="right"/>
            </w:pPr>
            <w:r>
              <w:t xml:space="preserve">87.5</w:t>
            </w:r>
          </w:p>
        </w:tc>
        <w:tc>
          <w:tcPr/>
          <w:p>
            <w:pPr>
              <w:pStyle w:val="Compact"/>
              <w:jc w:val="right"/>
            </w:pPr>
            <w:r>
              <w:t xml:space="preserve">103.9</w:t>
            </w:r>
          </w:p>
        </w:tc>
        <w:tc>
          <w:tcPr/>
          <w:p>
            <w:pPr>
              <w:pStyle w:val="Compact"/>
              <w:jc w:val="right"/>
            </w:pPr>
            <w:r>
              <w:t xml:space="preserve">51.4</w:t>
            </w:r>
          </w:p>
        </w:tc>
        <w:tc>
          <w:tcPr/>
          <w:p>
            <w:pPr>
              <w:pStyle w:val="Compact"/>
              <w:jc w:val="right"/>
            </w:pPr>
            <w:r>
              <w:t xml:space="preserve">95.8</w:t>
            </w:r>
          </w:p>
        </w:tc>
      </w:tr>
      <w:tr>
        <w:tc>
          <w:tcPr/>
          <w:p>
            <w:pPr>
              <w:pStyle w:val="Compact"/>
              <w:jc w:val="left"/>
            </w:pPr>
            <w:r>
              <w:t xml:space="preserve">37630</w:t>
            </w:r>
          </w:p>
        </w:tc>
        <w:tc>
          <w:tcPr/>
          <w:p>
            <w:pPr>
              <w:pStyle w:val="Compact"/>
              <w:jc w:val="left"/>
            </w:pPr>
            <w:r>
              <w:t xml:space="preserve">Vääräkoivu</w:t>
            </w:r>
          </w:p>
        </w:tc>
        <w:tc>
          <w:tcPr/>
          <w:p>
            <w:pPr>
              <w:pStyle w:val="Compact"/>
              <w:jc w:val="right"/>
            </w:pPr>
            <w:r>
              <w:t xml:space="preserve">83.7</w:t>
            </w:r>
          </w:p>
        </w:tc>
        <w:tc>
          <w:tcPr/>
          <w:p>
            <w:pPr>
              <w:pStyle w:val="Compact"/>
              <w:jc w:val="right"/>
            </w:pPr>
            <w:r>
              <w:t xml:space="preserve">89.9</w:t>
            </w:r>
          </w:p>
        </w:tc>
        <w:tc>
          <w:tcPr/>
          <w:p>
            <w:pPr>
              <w:pStyle w:val="Compact"/>
              <w:jc w:val="right"/>
            </w:pPr>
            <w:r>
              <w:t xml:space="preserve">78.7</w:t>
            </w:r>
          </w:p>
        </w:tc>
        <w:tc>
          <w:tcPr/>
          <w:p>
            <w:pPr>
              <w:pStyle w:val="Compact"/>
              <w:jc w:val="right"/>
            </w:pPr>
            <w:r>
              <w:t xml:space="preserve">92.2</w:t>
            </w:r>
          </w:p>
        </w:tc>
        <w:tc>
          <w:tcPr/>
          <w:p>
            <w:pPr>
              <w:pStyle w:val="Compact"/>
              <w:jc w:val="right"/>
            </w:pPr>
            <w:r>
              <w:t xml:space="preserve">73.8</w:t>
            </w:r>
          </w:p>
        </w:tc>
      </w:tr>
      <w:tr>
        <w:tc>
          <w:tcPr/>
          <w:p>
            <w:pPr>
              <w:pStyle w:val="Compact"/>
              <w:jc w:val="left"/>
            </w:pPr>
            <w:r>
              <w:t xml:space="preserve">37720</w:t>
            </w:r>
          </w:p>
        </w:tc>
        <w:tc>
          <w:tcPr/>
          <w:p>
            <w:pPr>
              <w:pStyle w:val="Compact"/>
              <w:jc w:val="left"/>
            </w:pPr>
            <w:r>
              <w:t xml:space="preserve">Ritvala</w:t>
            </w:r>
          </w:p>
        </w:tc>
        <w:tc>
          <w:tcPr/>
          <w:p>
            <w:pPr>
              <w:pStyle w:val="Compact"/>
              <w:jc w:val="right"/>
            </w:pPr>
            <w:r>
              <w:t xml:space="preserve">83.7</w:t>
            </w:r>
          </w:p>
        </w:tc>
        <w:tc>
          <w:tcPr/>
          <w:p>
            <w:pPr>
              <w:pStyle w:val="Compact"/>
              <w:jc w:val="right"/>
            </w:pPr>
            <w:r>
              <w:t xml:space="preserve">92.7</w:t>
            </w:r>
          </w:p>
        </w:tc>
        <w:tc>
          <w:tcPr/>
          <w:p>
            <w:pPr>
              <w:pStyle w:val="Compact"/>
              <w:jc w:val="right"/>
            </w:pPr>
            <w:r>
              <w:t xml:space="preserve">98.6</w:t>
            </w:r>
          </w:p>
        </w:tc>
        <w:tc>
          <w:tcPr/>
          <w:p>
            <w:pPr>
              <w:pStyle w:val="Compact"/>
              <w:jc w:val="right"/>
            </w:pPr>
            <w:r>
              <w:t xml:space="preserve">73.8</w:t>
            </w:r>
          </w:p>
        </w:tc>
        <w:tc>
          <w:tcPr/>
          <w:p>
            <w:pPr>
              <w:pStyle w:val="Compact"/>
              <w:jc w:val="right"/>
            </w:pPr>
            <w:r>
              <w:t xml:space="preserve">69.6</w:t>
            </w:r>
          </w:p>
        </w:tc>
      </w:tr>
      <w:tr>
        <w:tc>
          <w:tcPr/>
          <w:p>
            <w:pPr>
              <w:pStyle w:val="Compact"/>
              <w:jc w:val="left"/>
            </w:pPr>
            <w:r>
              <w:t xml:space="preserve">37850</w:t>
            </w:r>
          </w:p>
        </w:tc>
        <w:tc>
          <w:tcPr/>
          <w:p>
            <w:pPr>
              <w:pStyle w:val="Compact"/>
              <w:jc w:val="left"/>
            </w:pPr>
            <w:r>
              <w:t xml:space="preserve">Metsäkansa</w:t>
            </w:r>
          </w:p>
        </w:tc>
        <w:tc>
          <w:tcPr/>
          <w:p>
            <w:pPr>
              <w:pStyle w:val="Compact"/>
              <w:jc w:val="right"/>
            </w:pPr>
            <w:r>
              <w:t xml:space="preserve">70.1</w:t>
            </w:r>
          </w:p>
        </w:tc>
        <w:tc>
          <w:tcPr/>
          <w:p>
            <w:pPr>
              <w:pStyle w:val="Compact"/>
              <w:jc w:val="right"/>
            </w:pPr>
            <w:r>
              <w:t xml:space="preserve">59.6</w:t>
            </w:r>
          </w:p>
        </w:tc>
        <w:tc>
          <w:tcPr/>
          <w:p>
            <w:pPr>
              <w:pStyle w:val="Compact"/>
              <w:jc w:val="right"/>
            </w:pPr>
            <w:r>
              <w:t xml:space="preserve">77.6</w:t>
            </w:r>
          </w:p>
        </w:tc>
        <w:tc>
          <w:tcPr/>
          <w:p>
            <w:pPr>
              <w:pStyle w:val="Compact"/>
              <w:jc w:val="right"/>
            </w:pPr>
            <w:r>
              <w:t xml:space="preserve">76.3</w:t>
            </w:r>
          </w:p>
        </w:tc>
        <w:tc>
          <w:tcPr/>
          <w:p>
            <w:pPr>
              <w:pStyle w:val="Compact"/>
              <w:jc w:val="right"/>
            </w:pPr>
            <w:r>
              <w:t xml:space="preserve">66.8</w:t>
            </w:r>
          </w:p>
        </w:tc>
      </w:tr>
      <w:tr>
        <w:tc>
          <w:tcPr/>
          <w:p>
            <w:pPr>
              <w:pStyle w:val="Compact"/>
              <w:jc w:val="left"/>
            </w:pPr>
            <w:r>
              <w:t xml:space="preserve">37860</w:t>
            </w:r>
          </w:p>
        </w:tc>
        <w:tc>
          <w:tcPr/>
          <w:p>
            <w:pPr>
              <w:pStyle w:val="Compact"/>
              <w:jc w:val="left"/>
            </w:pPr>
            <w:r>
              <w:t xml:space="preserve">Kärjenniemi</w:t>
            </w:r>
          </w:p>
        </w:tc>
        <w:tc>
          <w:tcPr/>
          <w:p>
            <w:pPr>
              <w:pStyle w:val="Compact"/>
              <w:jc w:val="right"/>
            </w:pPr>
            <w:r>
              <w:t xml:space="preserve">53.4</w:t>
            </w:r>
          </w:p>
        </w:tc>
        <w:tc>
          <w:tcPr/>
          <w:p>
            <w:pPr>
              <w:pStyle w:val="Compact"/>
              <w:jc w:val="right"/>
            </w:pPr>
            <w:r>
              <w:t xml:space="preserve">37.0</w:t>
            </w:r>
          </w:p>
        </w:tc>
        <w:tc>
          <w:tcPr/>
          <w:p>
            <w:pPr>
              <w:pStyle w:val="Compact"/>
              <w:jc w:val="right"/>
            </w:pPr>
            <w:r>
              <w:t xml:space="preserve">54.3</w:t>
            </w:r>
          </w:p>
        </w:tc>
        <w:tc>
          <w:tcPr/>
          <w:p>
            <w:pPr>
              <w:pStyle w:val="Compact"/>
              <w:jc w:val="right"/>
            </w:pPr>
            <w:r>
              <w:t xml:space="preserve">65.1</w:t>
            </w:r>
          </w:p>
        </w:tc>
        <w:tc>
          <w:tcPr/>
          <w:p>
            <w:pPr>
              <w:pStyle w:val="Compact"/>
              <w:jc w:val="right"/>
            </w:pPr>
            <w:r>
              <w:t xml:space="preserve">57.4</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tela_pirkanma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tela_pirkanma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tela_pirkanma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tela_pirkanma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Etelä-Pirkanmaa (Seutukunnat)</dc:title>
  <dc:creator>Diakin karttasovellus 2022-02-23 09:10:35</dc:creator>
  <cp:keywords/>
  <dcterms:created xsi:type="dcterms:W3CDTF">2022-02-23T07:12:04Z</dcterms:created>
  <dcterms:modified xsi:type="dcterms:W3CDTF">2022-02-23T07:12:04Z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