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Hämeenkyrö</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19:37:15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19:37:15.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Hämeenkyrö. Lisäksi tarkastelussa ovat rajanaapurit: Hämeenkyrö, Ikaalinen, Nokia, Sastamala ja Ylöjärvi.</w:t>
      </w:r>
    </w:p>
    <w:p>
      <w:pPr>
        <w:pStyle w:val="Leipteksti"/>
      </w:pPr>
      <w:r>
        <w:drawing>
          <wp:inline>
            <wp:extent cx="2762935" cy="5065381"/>
            <wp:effectExtent b="0" l="0" r="0" t="0"/>
            <wp:docPr descr="" title="" id="1" name="Picture"/>
            <a:graphic>
              <a:graphicData uri="http://schemas.openxmlformats.org/drawingml/2006/picture">
                <pic:pic>
                  <pic:nvPicPr>
                    <pic:cNvPr descr="alueprofiili_hameenkyr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meenkyr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Ikaalinen (naapuri)</w:t>
            </w:r>
          </w:p>
        </w:tc>
        <w:tc>
          <w:tcPr/>
          <w:p>
            <w:pPr>
              <w:pStyle w:val="Compact"/>
              <w:jc w:val="right"/>
            </w:pPr>
            <w:r>
              <w:t xml:space="preserve">104.9</w:t>
            </w:r>
          </w:p>
        </w:tc>
        <w:tc>
          <w:tcPr/>
          <w:p>
            <w:pPr>
              <w:pStyle w:val="Compact"/>
              <w:jc w:val="right"/>
            </w:pPr>
            <w:r>
              <w:t xml:space="preserve">140</w:t>
            </w:r>
          </w:p>
        </w:tc>
      </w:tr>
      <w:tr>
        <w:tc>
          <w:tcPr/>
          <w:p>
            <w:pPr>
              <w:pStyle w:val="Compact"/>
              <w:jc w:val="left"/>
            </w:pPr>
            <w:r>
              <w:t xml:space="preserve">Nokia (naapuri)</w:t>
            </w:r>
          </w:p>
        </w:tc>
        <w:tc>
          <w:tcPr/>
          <w:p>
            <w:pPr>
              <w:pStyle w:val="Compact"/>
              <w:jc w:val="right"/>
            </w:pPr>
            <w:r>
              <w:t xml:space="preserve">100.7</w:t>
            </w:r>
          </w:p>
        </w:tc>
        <w:tc>
          <w:tcPr/>
          <w:p>
            <w:pPr>
              <w:pStyle w:val="Compact"/>
              <w:jc w:val="right"/>
            </w:pPr>
            <w:r>
              <w:t xml:space="preserve">159</w:t>
            </w:r>
          </w:p>
        </w:tc>
      </w:tr>
      <w:tr>
        <w:tc>
          <w:tcPr/>
          <w:p>
            <w:pPr>
              <w:pStyle w:val="Compact"/>
              <w:jc w:val="left"/>
            </w:pPr>
            <w:r>
              <w:t xml:space="preserve">Hämeenkyrö (valittu)</w:t>
            </w:r>
          </w:p>
        </w:tc>
        <w:tc>
          <w:tcPr/>
          <w:p>
            <w:pPr>
              <w:pStyle w:val="Compact"/>
              <w:jc w:val="right"/>
            </w:pPr>
            <w:r>
              <w:t xml:space="preserve">94.4</w:t>
            </w:r>
          </w:p>
        </w:tc>
        <w:tc>
          <w:tcPr/>
          <w:p>
            <w:pPr>
              <w:pStyle w:val="Compact"/>
              <w:jc w:val="right"/>
            </w:pPr>
            <w:r>
              <w:t xml:space="preserve">188</w:t>
            </w:r>
          </w:p>
        </w:tc>
      </w:tr>
      <w:tr>
        <w:tc>
          <w:tcPr/>
          <w:p>
            <w:pPr>
              <w:pStyle w:val="Compact"/>
              <w:jc w:val="left"/>
            </w:pPr>
            <w:r>
              <w:t xml:space="preserve">Sastamala (naapuri)</w:t>
            </w:r>
          </w:p>
        </w:tc>
        <w:tc>
          <w:tcPr/>
          <w:p>
            <w:pPr>
              <w:pStyle w:val="Compact"/>
              <w:jc w:val="right"/>
            </w:pPr>
            <w:r>
              <w:t xml:space="preserve">91.6</w:t>
            </w:r>
          </w:p>
        </w:tc>
        <w:tc>
          <w:tcPr/>
          <w:p>
            <w:pPr>
              <w:pStyle w:val="Compact"/>
              <w:jc w:val="right"/>
            </w:pPr>
            <w:r>
              <w:t xml:space="preserve">199</w:t>
            </w:r>
          </w:p>
        </w:tc>
      </w:tr>
      <w:tr>
        <w:tc>
          <w:tcPr/>
          <w:p>
            <w:pPr>
              <w:pStyle w:val="Compact"/>
              <w:jc w:val="left"/>
            </w:pPr>
            <w:r>
              <w:t xml:space="preserve">Ylöjärvi (naapuri)</w:t>
            </w:r>
          </w:p>
        </w:tc>
        <w:tc>
          <w:tcPr/>
          <w:p>
            <w:pPr>
              <w:pStyle w:val="Compact"/>
              <w:jc w:val="right"/>
            </w:pPr>
            <w:r>
              <w:t xml:space="preserve">85.7</w:t>
            </w:r>
          </w:p>
        </w:tc>
        <w:tc>
          <w:tcPr/>
          <w:p>
            <w:pPr>
              <w:pStyle w:val="Compact"/>
              <w:jc w:val="right"/>
            </w:pPr>
            <w:r>
              <w:t xml:space="preserve">218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Nokia (naapuri)</w:t>
            </w:r>
          </w:p>
        </w:tc>
        <w:tc>
          <w:tcPr/>
          <w:p>
            <w:pPr>
              <w:pStyle w:val="Compact"/>
              <w:jc w:val="right"/>
            </w:pPr>
            <w:r>
              <w:t xml:space="preserve">105.5</w:t>
            </w:r>
          </w:p>
        </w:tc>
        <w:tc>
          <w:tcPr/>
          <w:p>
            <w:pPr>
              <w:pStyle w:val="Compact"/>
              <w:jc w:val="right"/>
            </w:pPr>
            <w:r>
              <w:t xml:space="preserve">134</w:t>
            </w:r>
          </w:p>
        </w:tc>
      </w:tr>
      <w:tr>
        <w:tc>
          <w:tcPr/>
          <w:p>
            <w:pPr>
              <w:pStyle w:val="Compact"/>
              <w:jc w:val="left"/>
            </w:pPr>
            <w:r>
              <w:t xml:space="preserve">Ikaalinen (naapuri)</w:t>
            </w:r>
          </w:p>
        </w:tc>
        <w:tc>
          <w:tcPr/>
          <w:p>
            <w:pPr>
              <w:pStyle w:val="Compact"/>
              <w:jc w:val="right"/>
            </w:pPr>
            <w:r>
              <w:t xml:space="preserve">104.2</w:t>
            </w:r>
          </w:p>
        </w:tc>
        <w:tc>
          <w:tcPr/>
          <w:p>
            <w:pPr>
              <w:pStyle w:val="Compact"/>
              <w:jc w:val="right"/>
            </w:pPr>
            <w:r>
              <w:t xml:space="preserve">140</w:t>
            </w:r>
          </w:p>
        </w:tc>
      </w:tr>
      <w:tr>
        <w:tc>
          <w:tcPr/>
          <w:p>
            <w:pPr>
              <w:pStyle w:val="Compact"/>
              <w:jc w:val="left"/>
            </w:pPr>
            <w:r>
              <w:t xml:space="preserve">Sastamala (naapuri)</w:t>
            </w:r>
          </w:p>
        </w:tc>
        <w:tc>
          <w:tcPr/>
          <w:p>
            <w:pPr>
              <w:pStyle w:val="Compact"/>
              <w:jc w:val="right"/>
            </w:pPr>
            <w:r>
              <w:t xml:space="preserve">98.1</w:t>
            </w:r>
          </w:p>
        </w:tc>
        <w:tc>
          <w:tcPr/>
          <w:p>
            <w:pPr>
              <w:pStyle w:val="Compact"/>
              <w:jc w:val="right"/>
            </w:pPr>
            <w:r>
              <w:t xml:space="preserve">155</w:t>
            </w:r>
          </w:p>
        </w:tc>
      </w:tr>
      <w:tr>
        <w:tc>
          <w:tcPr/>
          <w:p>
            <w:pPr>
              <w:pStyle w:val="Compact"/>
              <w:jc w:val="left"/>
            </w:pPr>
            <w:r>
              <w:t xml:space="preserve">Hämeenkyrö (valittu)</w:t>
            </w:r>
          </w:p>
        </w:tc>
        <w:tc>
          <w:tcPr/>
          <w:p>
            <w:pPr>
              <w:pStyle w:val="Compact"/>
              <w:jc w:val="right"/>
            </w:pPr>
            <w:r>
              <w:t xml:space="preserve">93.7</w:t>
            </w:r>
          </w:p>
        </w:tc>
        <w:tc>
          <w:tcPr/>
          <w:p>
            <w:pPr>
              <w:pStyle w:val="Compact"/>
              <w:jc w:val="right"/>
            </w:pPr>
            <w:r>
              <w:t xml:space="preserve">181</w:t>
            </w:r>
          </w:p>
        </w:tc>
      </w:tr>
      <w:tr>
        <w:tc>
          <w:tcPr/>
          <w:p>
            <w:pPr>
              <w:pStyle w:val="Compact"/>
              <w:jc w:val="left"/>
            </w:pPr>
            <w:r>
              <w:t xml:space="preserve">Ylöjärvi (naapuri)</w:t>
            </w:r>
          </w:p>
        </w:tc>
        <w:tc>
          <w:tcPr/>
          <w:p>
            <w:pPr>
              <w:pStyle w:val="Compact"/>
              <w:jc w:val="right"/>
            </w:pPr>
            <w:r>
              <w:t xml:space="preserve">82.5</w:t>
            </w:r>
          </w:p>
        </w:tc>
        <w:tc>
          <w:tcPr/>
          <w:p>
            <w:pPr>
              <w:pStyle w:val="Compact"/>
              <w:jc w:val="right"/>
            </w:pPr>
            <w:r>
              <w:t xml:space="preserve">225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Hämeenkyrö (valittu)</w:t>
            </w:r>
          </w:p>
        </w:tc>
        <w:tc>
          <w:tcPr/>
          <w:p>
            <w:pPr>
              <w:pStyle w:val="Compact"/>
              <w:jc w:val="right"/>
            </w:pPr>
            <w:r>
              <w:t xml:space="preserve">105.5</w:t>
            </w:r>
          </w:p>
        </w:tc>
        <w:tc>
          <w:tcPr/>
          <w:p>
            <w:pPr>
              <w:pStyle w:val="Compact"/>
              <w:jc w:val="right"/>
            </w:pPr>
            <w:r>
              <w:t xml:space="preserve">133</w:t>
            </w:r>
          </w:p>
        </w:tc>
      </w:tr>
      <w:tr>
        <w:tc>
          <w:tcPr/>
          <w:p>
            <w:pPr>
              <w:pStyle w:val="Compact"/>
              <w:jc w:val="left"/>
            </w:pPr>
            <w:r>
              <w:t xml:space="preserve">Ikaalinen (naapuri)</w:t>
            </w:r>
          </w:p>
        </w:tc>
        <w:tc>
          <w:tcPr/>
          <w:p>
            <w:pPr>
              <w:pStyle w:val="Compact"/>
              <w:jc w:val="right"/>
            </w:pPr>
            <w:r>
              <w:t xml:space="preserve">99.3</w:t>
            </w:r>
          </w:p>
        </w:tc>
        <w:tc>
          <w:tcPr/>
          <w:p>
            <w:pPr>
              <w:pStyle w:val="Compact"/>
              <w:jc w:val="right"/>
            </w:pPr>
            <w:r>
              <w:t xml:space="preserve">155</w:t>
            </w:r>
          </w:p>
        </w:tc>
      </w:tr>
      <w:tr>
        <w:tc>
          <w:tcPr/>
          <w:p>
            <w:pPr>
              <w:pStyle w:val="Compact"/>
              <w:jc w:val="left"/>
            </w:pPr>
            <w:r>
              <w:t xml:space="preserve">Nokia (naapuri)</w:t>
            </w:r>
          </w:p>
        </w:tc>
        <w:tc>
          <w:tcPr/>
          <w:p>
            <w:pPr>
              <w:pStyle w:val="Compact"/>
              <w:jc w:val="right"/>
            </w:pPr>
            <w:r>
              <w:t xml:space="preserve">96.4</w:t>
            </w:r>
          </w:p>
        </w:tc>
        <w:tc>
          <w:tcPr/>
          <w:p>
            <w:pPr>
              <w:pStyle w:val="Compact"/>
              <w:jc w:val="right"/>
            </w:pPr>
            <w:r>
              <w:t xml:space="preserve">165</w:t>
            </w:r>
          </w:p>
        </w:tc>
      </w:tr>
      <w:tr>
        <w:tc>
          <w:tcPr/>
          <w:p>
            <w:pPr>
              <w:pStyle w:val="Compact"/>
              <w:jc w:val="left"/>
            </w:pPr>
            <w:r>
              <w:t xml:space="preserve">Sastamala (naapuri)</w:t>
            </w:r>
          </w:p>
        </w:tc>
        <w:tc>
          <w:tcPr/>
          <w:p>
            <w:pPr>
              <w:pStyle w:val="Compact"/>
              <w:jc w:val="right"/>
            </w:pPr>
            <w:r>
              <w:t xml:space="preserve">92.5</w:t>
            </w:r>
          </w:p>
        </w:tc>
        <w:tc>
          <w:tcPr/>
          <w:p>
            <w:pPr>
              <w:pStyle w:val="Compact"/>
              <w:jc w:val="right"/>
            </w:pPr>
            <w:r>
              <w:t xml:space="preserve">178</w:t>
            </w:r>
          </w:p>
        </w:tc>
      </w:tr>
      <w:tr>
        <w:tc>
          <w:tcPr/>
          <w:p>
            <w:pPr>
              <w:pStyle w:val="Compact"/>
              <w:jc w:val="left"/>
            </w:pPr>
            <w:r>
              <w:t xml:space="preserve">Ylöjärvi (naapuri)</w:t>
            </w:r>
          </w:p>
        </w:tc>
        <w:tc>
          <w:tcPr/>
          <w:p>
            <w:pPr>
              <w:pStyle w:val="Compact"/>
              <w:jc w:val="right"/>
            </w:pPr>
            <w:r>
              <w:t xml:space="preserve">85.7</w:t>
            </w:r>
          </w:p>
        </w:tc>
        <w:tc>
          <w:tcPr/>
          <w:p>
            <w:pPr>
              <w:pStyle w:val="Compact"/>
              <w:jc w:val="right"/>
            </w:pPr>
            <w:r>
              <w:t xml:space="preserve">201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Ikaalinen (naapuri)</w:t>
            </w:r>
          </w:p>
        </w:tc>
        <w:tc>
          <w:tcPr/>
          <w:p>
            <w:pPr>
              <w:pStyle w:val="Compact"/>
              <w:jc w:val="right"/>
            </w:pPr>
            <w:r>
              <w:t xml:space="preserve">111.1</w:t>
            </w:r>
          </w:p>
        </w:tc>
        <w:tc>
          <w:tcPr/>
          <w:p>
            <w:pPr>
              <w:pStyle w:val="Compact"/>
              <w:jc w:val="right"/>
            </w:pPr>
            <w:r>
              <w:t xml:space="preserve">136</w:t>
            </w:r>
          </w:p>
        </w:tc>
      </w:tr>
      <w:tr>
        <w:tc>
          <w:tcPr/>
          <w:p>
            <w:pPr>
              <w:pStyle w:val="Compact"/>
              <w:jc w:val="left"/>
            </w:pPr>
            <w:r>
              <w:t xml:space="preserve">Nokia (naapuri)</w:t>
            </w:r>
          </w:p>
        </w:tc>
        <w:tc>
          <w:tcPr/>
          <w:p>
            <w:pPr>
              <w:pStyle w:val="Compact"/>
              <w:jc w:val="right"/>
            </w:pPr>
            <w:r>
              <w:t xml:space="preserve">100.2</w:t>
            </w:r>
          </w:p>
        </w:tc>
        <w:tc>
          <w:tcPr/>
          <w:p>
            <w:pPr>
              <w:pStyle w:val="Compact"/>
              <w:jc w:val="right"/>
            </w:pPr>
            <w:r>
              <w:t xml:space="preserve">172</w:t>
            </w:r>
          </w:p>
        </w:tc>
      </w:tr>
      <w:tr>
        <w:tc>
          <w:tcPr/>
          <w:p>
            <w:pPr>
              <w:pStyle w:val="Compact"/>
              <w:jc w:val="left"/>
            </w:pPr>
            <w:r>
              <w:t xml:space="preserve">Ylöjärvi (naapuri)</w:t>
            </w:r>
          </w:p>
        </w:tc>
        <w:tc>
          <w:tcPr/>
          <w:p>
            <w:pPr>
              <w:pStyle w:val="Compact"/>
              <w:jc w:val="right"/>
            </w:pPr>
            <w:r>
              <w:t xml:space="preserve">88.9</w:t>
            </w:r>
          </w:p>
        </w:tc>
        <w:tc>
          <w:tcPr/>
          <w:p>
            <w:pPr>
              <w:pStyle w:val="Compact"/>
              <w:jc w:val="right"/>
            </w:pPr>
            <w:r>
              <w:t xml:space="preserve">200</w:t>
            </w:r>
          </w:p>
        </w:tc>
      </w:tr>
      <w:tr>
        <w:tc>
          <w:tcPr/>
          <w:p>
            <w:pPr>
              <w:pStyle w:val="Compact"/>
              <w:jc w:val="left"/>
            </w:pPr>
            <w:r>
              <w:t xml:space="preserve">Sastamala (naapuri)</w:t>
            </w:r>
          </w:p>
        </w:tc>
        <w:tc>
          <w:tcPr/>
          <w:p>
            <w:pPr>
              <w:pStyle w:val="Compact"/>
              <w:jc w:val="right"/>
            </w:pPr>
            <w:r>
              <w:t xml:space="preserve">84.2</w:t>
            </w:r>
          </w:p>
        </w:tc>
        <w:tc>
          <w:tcPr/>
          <w:p>
            <w:pPr>
              <w:pStyle w:val="Compact"/>
              <w:jc w:val="right"/>
            </w:pPr>
            <w:r>
              <w:t xml:space="preserve">215</w:t>
            </w:r>
          </w:p>
        </w:tc>
      </w:tr>
      <w:tr>
        <w:tc>
          <w:tcPr/>
          <w:p>
            <w:pPr>
              <w:pStyle w:val="Compact"/>
              <w:jc w:val="left"/>
            </w:pPr>
            <w:r>
              <w:t xml:space="preserve">Hämeenkyrö (valittu)</w:t>
            </w:r>
          </w:p>
        </w:tc>
        <w:tc>
          <w:tcPr/>
          <w:p>
            <w:pPr>
              <w:pStyle w:val="Compact"/>
              <w:jc w:val="right"/>
            </w:pPr>
            <w:r>
              <w:t xml:space="preserve">84.1</w:t>
            </w:r>
          </w:p>
        </w:tc>
        <w:tc>
          <w:tcPr/>
          <w:p>
            <w:pPr>
              <w:pStyle w:val="Compact"/>
              <w:jc w:val="right"/>
            </w:pPr>
            <w:r>
              <w:t xml:space="preserve">216</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meenkyr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meenkyr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Hämeenkyrö (valittu)</w:t>
            </w:r>
          </w:p>
        </w:tc>
        <w:tc>
          <w:tcPr/>
          <w:p>
            <w:pPr>
              <w:pStyle w:val="Compact"/>
              <w:jc w:val="right"/>
            </w:pPr>
            <w:r>
              <w:t xml:space="preserve">99.3</w:t>
            </w:r>
          </w:p>
        </w:tc>
        <w:tc>
          <w:tcPr/>
          <w:p>
            <w:pPr>
              <w:pStyle w:val="Compact"/>
              <w:jc w:val="right"/>
            </w:pPr>
            <w:r>
              <w:t xml:space="preserve">142</w:t>
            </w:r>
          </w:p>
        </w:tc>
      </w:tr>
      <w:tr>
        <w:tc>
          <w:tcPr/>
          <w:p>
            <w:pPr>
              <w:pStyle w:val="Compact"/>
              <w:jc w:val="left"/>
            </w:pPr>
            <w:r>
              <w:t xml:space="preserve">Sastamala (naapuri)</w:t>
            </w:r>
          </w:p>
        </w:tc>
        <w:tc>
          <w:tcPr/>
          <w:p>
            <w:pPr>
              <w:pStyle w:val="Compact"/>
              <w:jc w:val="right"/>
            </w:pPr>
            <w:r>
              <w:t xml:space="preserve">98.0</w:t>
            </w:r>
          </w:p>
        </w:tc>
        <w:tc>
          <w:tcPr/>
          <w:p>
            <w:pPr>
              <w:pStyle w:val="Compact"/>
              <w:jc w:val="right"/>
            </w:pPr>
            <w:r>
              <w:t xml:space="preserve">151</w:t>
            </w:r>
          </w:p>
        </w:tc>
      </w:tr>
      <w:tr>
        <w:tc>
          <w:tcPr/>
          <w:p>
            <w:pPr>
              <w:pStyle w:val="Compact"/>
              <w:jc w:val="left"/>
            </w:pPr>
            <w:r>
              <w:t xml:space="preserve">Nokia (naapuri)</w:t>
            </w:r>
          </w:p>
        </w:tc>
        <w:tc>
          <w:tcPr/>
          <w:p>
            <w:pPr>
              <w:pStyle w:val="Compact"/>
              <w:jc w:val="right"/>
            </w:pPr>
            <w:r>
              <w:t xml:space="preserve">89.3</w:t>
            </w:r>
          </w:p>
        </w:tc>
        <w:tc>
          <w:tcPr/>
          <w:p>
            <w:pPr>
              <w:pStyle w:val="Compact"/>
              <w:jc w:val="right"/>
            </w:pPr>
            <w:r>
              <w:t xml:space="preserve">187</w:t>
            </w:r>
          </w:p>
        </w:tc>
      </w:tr>
      <w:tr>
        <w:tc>
          <w:tcPr/>
          <w:p>
            <w:pPr>
              <w:pStyle w:val="Compact"/>
              <w:jc w:val="left"/>
            </w:pPr>
            <w:r>
              <w:t xml:space="preserve">Ylöjärvi (naapuri)</w:t>
            </w:r>
          </w:p>
        </w:tc>
        <w:tc>
          <w:tcPr/>
          <w:p>
            <w:pPr>
              <w:pStyle w:val="Compact"/>
              <w:jc w:val="right"/>
            </w:pPr>
            <w:r>
              <w:t xml:space="preserve">73.2</w:t>
            </w:r>
          </w:p>
        </w:tc>
        <w:tc>
          <w:tcPr/>
          <w:p>
            <w:pPr>
              <w:pStyle w:val="Compact"/>
              <w:jc w:val="right"/>
            </w:pPr>
            <w:r>
              <w:t xml:space="preserve">239</w:t>
            </w:r>
          </w:p>
        </w:tc>
      </w:tr>
      <w:tr>
        <w:tc>
          <w:tcPr/>
          <w:p>
            <w:pPr>
              <w:pStyle w:val="Compact"/>
              <w:jc w:val="left"/>
            </w:pPr>
            <w:r>
              <w:t xml:space="preserve">Ikaalinen (naapuri)</w:t>
            </w:r>
          </w:p>
        </w:tc>
        <w:tc>
          <w:tcPr/>
          <w:p>
            <w:pPr>
              <w:pStyle w:val="Compact"/>
              <w:jc w:val="right"/>
            </w:pPr>
            <w:r>
              <w:t xml:space="preserve">69.1</w:t>
            </w:r>
          </w:p>
        </w:tc>
        <w:tc>
          <w:tcPr/>
          <w:p>
            <w:pPr>
              <w:pStyle w:val="Compact"/>
              <w:jc w:val="right"/>
            </w:pPr>
            <w:r>
              <w:t xml:space="preserve">258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Nokia (naapuri)</w:t>
            </w:r>
          </w:p>
        </w:tc>
        <w:tc>
          <w:tcPr/>
          <w:p>
            <w:pPr>
              <w:pStyle w:val="Compact"/>
              <w:jc w:val="right"/>
            </w:pPr>
            <w:r>
              <w:t xml:space="preserve">132.3</w:t>
            </w:r>
          </w:p>
        </w:tc>
        <w:tc>
          <w:tcPr/>
          <w:p>
            <w:pPr>
              <w:pStyle w:val="Compact"/>
              <w:jc w:val="right"/>
            </w:pPr>
            <w:r>
              <w:t xml:space="preserve">52</w:t>
            </w:r>
          </w:p>
        </w:tc>
      </w:tr>
      <w:tr>
        <w:tc>
          <w:tcPr/>
          <w:p>
            <w:pPr>
              <w:pStyle w:val="Compact"/>
              <w:jc w:val="left"/>
            </w:pPr>
            <w:r>
              <w:t xml:space="preserve">Hämeenkyrö (valittu)</w:t>
            </w:r>
          </w:p>
        </w:tc>
        <w:tc>
          <w:tcPr/>
          <w:p>
            <w:pPr>
              <w:pStyle w:val="Compact"/>
              <w:jc w:val="right"/>
            </w:pPr>
            <w:r>
              <w:t xml:space="preserve">101.8</w:t>
            </w:r>
          </w:p>
        </w:tc>
        <w:tc>
          <w:tcPr/>
          <w:p>
            <w:pPr>
              <w:pStyle w:val="Compact"/>
              <w:jc w:val="right"/>
            </w:pPr>
            <w:r>
              <w:t xml:space="preserve">135</w:t>
            </w:r>
          </w:p>
        </w:tc>
      </w:tr>
      <w:tr>
        <w:tc>
          <w:tcPr/>
          <w:p>
            <w:pPr>
              <w:pStyle w:val="Compact"/>
              <w:jc w:val="left"/>
            </w:pPr>
            <w:r>
              <w:t xml:space="preserve">Ylöjärvi (naapuri)</w:t>
            </w:r>
          </w:p>
        </w:tc>
        <w:tc>
          <w:tcPr/>
          <w:p>
            <w:pPr>
              <w:pStyle w:val="Compact"/>
              <w:jc w:val="right"/>
            </w:pPr>
            <w:r>
              <w:t xml:space="preserve">93.0</w:t>
            </w:r>
          </w:p>
        </w:tc>
        <w:tc>
          <w:tcPr/>
          <w:p>
            <w:pPr>
              <w:pStyle w:val="Compact"/>
              <w:jc w:val="right"/>
            </w:pPr>
            <w:r>
              <w:t xml:space="preserve">167</w:t>
            </w:r>
          </w:p>
        </w:tc>
      </w:tr>
      <w:tr>
        <w:tc>
          <w:tcPr/>
          <w:p>
            <w:pPr>
              <w:pStyle w:val="Compact"/>
              <w:jc w:val="left"/>
            </w:pPr>
            <w:r>
              <w:t xml:space="preserve">Ikaalinen (naapuri)</w:t>
            </w:r>
          </w:p>
        </w:tc>
        <w:tc>
          <w:tcPr/>
          <w:p>
            <w:pPr>
              <w:pStyle w:val="Compact"/>
              <w:jc w:val="right"/>
            </w:pPr>
            <w:r>
              <w:t xml:space="preserve">92.8</w:t>
            </w:r>
          </w:p>
        </w:tc>
        <w:tc>
          <w:tcPr/>
          <w:p>
            <w:pPr>
              <w:pStyle w:val="Compact"/>
              <w:jc w:val="right"/>
            </w:pPr>
            <w:r>
              <w:t xml:space="preserve">168</w:t>
            </w:r>
          </w:p>
        </w:tc>
      </w:tr>
      <w:tr>
        <w:tc>
          <w:tcPr/>
          <w:p>
            <w:pPr>
              <w:pStyle w:val="Compact"/>
              <w:jc w:val="left"/>
            </w:pPr>
            <w:r>
              <w:t xml:space="preserve">Sastamala (naapuri)</w:t>
            </w:r>
          </w:p>
        </w:tc>
        <w:tc>
          <w:tcPr/>
          <w:p>
            <w:pPr>
              <w:pStyle w:val="Compact"/>
              <w:jc w:val="right"/>
            </w:pPr>
            <w:r>
              <w:t xml:space="preserve">83.0</w:t>
            </w:r>
          </w:p>
        </w:tc>
        <w:tc>
          <w:tcPr/>
          <w:p>
            <w:pPr>
              <w:pStyle w:val="Compact"/>
              <w:jc w:val="right"/>
            </w:pPr>
            <w:r>
              <w:t xml:space="preserve">208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Ikaalinen (naapuri)</w:t>
            </w:r>
          </w:p>
        </w:tc>
        <w:tc>
          <w:tcPr/>
          <w:p>
            <w:pPr>
              <w:pStyle w:val="Compact"/>
              <w:jc w:val="right"/>
            </w:pPr>
            <w:r>
              <w:t xml:space="preserve">89.6</w:t>
            </w:r>
          </w:p>
        </w:tc>
        <w:tc>
          <w:tcPr/>
          <w:p>
            <w:pPr>
              <w:pStyle w:val="Compact"/>
              <w:jc w:val="right"/>
            </w:pPr>
            <w:r>
              <w:t xml:space="preserve">174</w:t>
            </w:r>
          </w:p>
        </w:tc>
      </w:tr>
      <w:tr>
        <w:tc>
          <w:tcPr/>
          <w:p>
            <w:pPr>
              <w:pStyle w:val="Compact"/>
              <w:jc w:val="left"/>
            </w:pPr>
            <w:r>
              <w:t xml:space="preserve">Nokia (naapuri)</w:t>
            </w:r>
          </w:p>
        </w:tc>
        <w:tc>
          <w:tcPr/>
          <w:p>
            <w:pPr>
              <w:pStyle w:val="Compact"/>
              <w:jc w:val="right"/>
            </w:pPr>
            <w:r>
              <w:t xml:space="preserve">89.6</w:t>
            </w:r>
          </w:p>
        </w:tc>
        <w:tc>
          <w:tcPr/>
          <w:p>
            <w:pPr>
              <w:pStyle w:val="Compact"/>
              <w:jc w:val="right"/>
            </w:pPr>
            <w:r>
              <w:t xml:space="preserve">175</w:t>
            </w:r>
          </w:p>
        </w:tc>
      </w:tr>
      <w:tr>
        <w:tc>
          <w:tcPr/>
          <w:p>
            <w:pPr>
              <w:pStyle w:val="Compact"/>
              <w:jc w:val="left"/>
            </w:pPr>
            <w:r>
              <w:t xml:space="preserve">Hämeenkyrö (valittu)</w:t>
            </w:r>
          </w:p>
        </w:tc>
        <w:tc>
          <w:tcPr/>
          <w:p>
            <w:pPr>
              <w:pStyle w:val="Compact"/>
              <w:jc w:val="right"/>
            </w:pPr>
            <w:r>
              <w:t xml:space="preserve">79.1</w:t>
            </w:r>
          </w:p>
        </w:tc>
        <w:tc>
          <w:tcPr/>
          <w:p>
            <w:pPr>
              <w:pStyle w:val="Compact"/>
              <w:jc w:val="right"/>
            </w:pPr>
            <w:r>
              <w:t xml:space="preserve">199</w:t>
            </w:r>
          </w:p>
        </w:tc>
      </w:tr>
      <w:tr>
        <w:tc>
          <w:tcPr/>
          <w:p>
            <w:pPr>
              <w:pStyle w:val="Compact"/>
              <w:jc w:val="left"/>
            </w:pPr>
            <w:r>
              <w:t xml:space="preserve">Sastamala (naapuri)</w:t>
            </w:r>
          </w:p>
        </w:tc>
        <w:tc>
          <w:tcPr/>
          <w:p>
            <w:pPr>
              <w:pStyle w:val="Compact"/>
              <w:jc w:val="right"/>
            </w:pPr>
            <w:r>
              <w:t xml:space="preserve">70.1</w:t>
            </w:r>
          </w:p>
        </w:tc>
        <w:tc>
          <w:tcPr/>
          <w:p>
            <w:pPr>
              <w:pStyle w:val="Compact"/>
              <w:jc w:val="right"/>
            </w:pPr>
            <w:r>
              <w:t xml:space="preserve">221</w:t>
            </w:r>
          </w:p>
        </w:tc>
      </w:tr>
      <w:tr>
        <w:tc>
          <w:tcPr/>
          <w:p>
            <w:pPr>
              <w:pStyle w:val="Compact"/>
              <w:jc w:val="left"/>
            </w:pPr>
            <w:r>
              <w:t xml:space="preserve">Ylöjärvi (naapuri)</w:t>
            </w:r>
          </w:p>
        </w:tc>
        <w:tc>
          <w:tcPr/>
          <w:p>
            <w:pPr>
              <w:pStyle w:val="Compact"/>
              <w:jc w:val="right"/>
            </w:pPr>
            <w:r>
              <w:t xml:space="preserve">68.7</w:t>
            </w:r>
          </w:p>
        </w:tc>
        <w:tc>
          <w:tcPr/>
          <w:p>
            <w:pPr>
              <w:pStyle w:val="Compact"/>
              <w:jc w:val="right"/>
            </w:pPr>
            <w:r>
              <w:t xml:space="preserve">225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Ikaalinen (naapuri)</w:t>
            </w:r>
          </w:p>
        </w:tc>
        <w:tc>
          <w:tcPr/>
          <w:p>
            <w:pPr>
              <w:pStyle w:val="Compact"/>
              <w:jc w:val="right"/>
            </w:pPr>
            <w:r>
              <w:t xml:space="preserve">127.2</w:t>
            </w:r>
          </w:p>
        </w:tc>
        <w:tc>
          <w:tcPr/>
          <w:p>
            <w:pPr>
              <w:pStyle w:val="Compact"/>
              <w:jc w:val="right"/>
            </w:pPr>
            <w:r>
              <w:t xml:space="preserve">51</w:t>
            </w:r>
          </w:p>
        </w:tc>
      </w:tr>
      <w:tr>
        <w:tc>
          <w:tcPr/>
          <w:p>
            <w:pPr>
              <w:pStyle w:val="Compact"/>
              <w:jc w:val="left"/>
            </w:pPr>
            <w:r>
              <w:t xml:space="preserve">Nokia (naapuri)</w:t>
            </w:r>
          </w:p>
        </w:tc>
        <w:tc>
          <w:tcPr/>
          <w:p>
            <w:pPr>
              <w:pStyle w:val="Compact"/>
              <w:jc w:val="right"/>
            </w:pPr>
            <w:r>
              <w:t xml:space="preserve">114.1</w:t>
            </w:r>
          </w:p>
        </w:tc>
        <w:tc>
          <w:tcPr/>
          <w:p>
            <w:pPr>
              <w:pStyle w:val="Compact"/>
              <w:jc w:val="right"/>
            </w:pPr>
            <w:r>
              <w:t xml:space="preserve">70</w:t>
            </w:r>
          </w:p>
        </w:tc>
      </w:tr>
      <w:tr>
        <w:tc>
          <w:tcPr/>
          <w:p>
            <w:pPr>
              <w:pStyle w:val="Compact"/>
              <w:jc w:val="left"/>
            </w:pPr>
            <w:r>
              <w:t xml:space="preserve">Hämeenkyrö (valittu)</w:t>
            </w:r>
          </w:p>
        </w:tc>
        <w:tc>
          <w:tcPr/>
          <w:p>
            <w:pPr>
              <w:pStyle w:val="Compact"/>
              <w:jc w:val="right"/>
            </w:pPr>
            <w:r>
              <w:t xml:space="preserve">107.5</w:t>
            </w:r>
          </w:p>
        </w:tc>
        <w:tc>
          <w:tcPr/>
          <w:p>
            <w:pPr>
              <w:pStyle w:val="Compact"/>
              <w:jc w:val="right"/>
            </w:pPr>
            <w:r>
              <w:t xml:space="preserve">74</w:t>
            </w:r>
          </w:p>
        </w:tc>
      </w:tr>
      <w:tr>
        <w:tc>
          <w:tcPr/>
          <w:p>
            <w:pPr>
              <w:pStyle w:val="Compact"/>
              <w:jc w:val="left"/>
            </w:pPr>
            <w:r>
              <w:t xml:space="preserve">Sastamala (naapuri)</w:t>
            </w:r>
          </w:p>
        </w:tc>
        <w:tc>
          <w:tcPr/>
          <w:p>
            <w:pPr>
              <w:pStyle w:val="Compact"/>
              <w:jc w:val="right"/>
            </w:pPr>
            <w:r>
              <w:t xml:space="preserve">90.5</w:t>
            </w:r>
          </w:p>
        </w:tc>
        <w:tc>
          <w:tcPr/>
          <w:p>
            <w:pPr>
              <w:pStyle w:val="Compact"/>
              <w:jc w:val="right"/>
            </w:pPr>
            <w:r>
              <w:t xml:space="preserve">103</w:t>
            </w:r>
          </w:p>
        </w:tc>
      </w:tr>
      <w:tr>
        <w:tc>
          <w:tcPr/>
          <w:p>
            <w:pPr>
              <w:pStyle w:val="Compact"/>
              <w:jc w:val="left"/>
            </w:pPr>
            <w:r>
              <w:t xml:space="preserve">Ylöjärvi (naapuri)</w:t>
            </w:r>
          </w:p>
        </w:tc>
        <w:tc>
          <w:tcPr/>
          <w:p>
            <w:pPr>
              <w:pStyle w:val="Compact"/>
              <w:jc w:val="right"/>
            </w:pPr>
            <w:r>
              <w:t xml:space="preserve">86.6</w:t>
            </w:r>
          </w:p>
        </w:tc>
        <w:tc>
          <w:tcPr/>
          <w:p>
            <w:pPr>
              <w:pStyle w:val="Compact"/>
              <w:jc w:val="right"/>
            </w:pPr>
            <w:r>
              <w:t xml:space="preserve">114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Nokia (naapuri)</w:t>
            </w:r>
          </w:p>
        </w:tc>
        <w:tc>
          <w:tcPr/>
          <w:p>
            <w:pPr>
              <w:pStyle w:val="Compact"/>
              <w:jc w:val="right"/>
            </w:pPr>
            <w:r>
              <w:t xml:space="preserve">146.1</w:t>
            </w:r>
          </w:p>
        </w:tc>
        <w:tc>
          <w:tcPr/>
          <w:p>
            <w:pPr>
              <w:pStyle w:val="Compact"/>
              <w:jc w:val="right"/>
            </w:pPr>
            <w:r>
              <w:t xml:space="preserve">58</w:t>
            </w:r>
          </w:p>
        </w:tc>
      </w:tr>
      <w:tr>
        <w:tc>
          <w:tcPr/>
          <w:p>
            <w:pPr>
              <w:pStyle w:val="Compact"/>
              <w:jc w:val="left"/>
            </w:pPr>
            <w:r>
              <w:t xml:space="preserve">Sastamala (naapuri)</w:t>
            </w:r>
          </w:p>
        </w:tc>
        <w:tc>
          <w:tcPr/>
          <w:p>
            <w:pPr>
              <w:pStyle w:val="Compact"/>
              <w:jc w:val="right"/>
            </w:pPr>
            <w:r>
              <w:t xml:space="preserve">146.1</w:t>
            </w:r>
          </w:p>
        </w:tc>
        <w:tc>
          <w:tcPr/>
          <w:p>
            <w:pPr>
              <w:pStyle w:val="Compact"/>
              <w:jc w:val="right"/>
            </w:pPr>
            <w:r>
              <w:t xml:space="preserve">61</w:t>
            </w:r>
          </w:p>
        </w:tc>
      </w:tr>
      <w:tr>
        <w:tc>
          <w:tcPr/>
          <w:p>
            <w:pPr>
              <w:pStyle w:val="Compact"/>
              <w:jc w:val="left"/>
            </w:pPr>
            <w:r>
              <w:t xml:space="preserve">Ikaalinen (naapuri)</w:t>
            </w:r>
          </w:p>
        </w:tc>
        <w:tc>
          <w:tcPr/>
          <w:p>
            <w:pPr>
              <w:pStyle w:val="Compact"/>
              <w:jc w:val="right"/>
            </w:pPr>
            <w:r>
              <w:t xml:space="preserve">139.3</w:t>
            </w:r>
          </w:p>
        </w:tc>
        <w:tc>
          <w:tcPr/>
          <w:p>
            <w:pPr>
              <w:pStyle w:val="Compact"/>
              <w:jc w:val="right"/>
            </w:pPr>
            <w:r>
              <w:t xml:space="preserve">71</w:t>
            </w:r>
          </w:p>
        </w:tc>
      </w:tr>
      <w:tr>
        <w:tc>
          <w:tcPr/>
          <w:p>
            <w:pPr>
              <w:pStyle w:val="Compact"/>
              <w:jc w:val="left"/>
            </w:pPr>
            <w:r>
              <w:t xml:space="preserve">Ylöjärvi (naapuri)</w:t>
            </w:r>
          </w:p>
        </w:tc>
        <w:tc>
          <w:tcPr/>
          <w:p>
            <w:pPr>
              <w:pStyle w:val="Compact"/>
              <w:jc w:val="right"/>
            </w:pPr>
            <w:r>
              <w:t xml:space="preserve">114.6</w:t>
            </w:r>
          </w:p>
        </w:tc>
        <w:tc>
          <w:tcPr/>
          <w:p>
            <w:pPr>
              <w:pStyle w:val="Compact"/>
              <w:jc w:val="right"/>
            </w:pPr>
            <w:r>
              <w:t xml:space="preserve">109</w:t>
            </w:r>
          </w:p>
        </w:tc>
      </w:tr>
      <w:tr>
        <w:tc>
          <w:tcPr/>
          <w:p>
            <w:pPr>
              <w:pStyle w:val="Compact"/>
              <w:jc w:val="left"/>
            </w:pPr>
            <w:r>
              <w:t xml:space="preserve">Hämeenkyrö (valittu)</w:t>
            </w:r>
          </w:p>
        </w:tc>
        <w:tc>
          <w:tcPr/>
          <w:p>
            <w:pPr>
              <w:pStyle w:val="Compact"/>
              <w:jc w:val="right"/>
            </w:pPr>
            <w:r>
              <w:t xml:space="preserve">89.9</w:t>
            </w:r>
          </w:p>
        </w:tc>
        <w:tc>
          <w:tcPr/>
          <w:p>
            <w:pPr>
              <w:pStyle w:val="Compact"/>
              <w:jc w:val="right"/>
            </w:pPr>
            <w:r>
              <w:t xml:space="preserve">164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Ikaalinen (naapuri)</w:t>
            </w:r>
          </w:p>
        </w:tc>
        <w:tc>
          <w:tcPr/>
          <w:p>
            <w:pPr>
              <w:pStyle w:val="Compact"/>
              <w:jc w:val="right"/>
            </w:pPr>
            <w:r>
              <w:t xml:space="preserve">107.5</w:t>
            </w:r>
          </w:p>
        </w:tc>
        <w:tc>
          <w:tcPr/>
          <w:p>
            <w:pPr>
              <w:pStyle w:val="Compact"/>
              <w:jc w:val="right"/>
            </w:pPr>
            <w:r>
              <w:t xml:space="preserve">115</w:t>
            </w:r>
          </w:p>
        </w:tc>
      </w:tr>
      <w:tr>
        <w:tc>
          <w:tcPr/>
          <w:p>
            <w:pPr>
              <w:pStyle w:val="Compact"/>
              <w:jc w:val="left"/>
            </w:pPr>
            <w:r>
              <w:t xml:space="preserve">Sastamala (naapuri)</w:t>
            </w:r>
          </w:p>
        </w:tc>
        <w:tc>
          <w:tcPr/>
          <w:p>
            <w:pPr>
              <w:pStyle w:val="Compact"/>
              <w:jc w:val="right"/>
            </w:pPr>
            <w:r>
              <w:t xml:space="preserve">101.0</w:t>
            </w:r>
          </w:p>
        </w:tc>
        <w:tc>
          <w:tcPr/>
          <w:p>
            <w:pPr>
              <w:pStyle w:val="Compact"/>
              <w:jc w:val="right"/>
            </w:pPr>
            <w:r>
              <w:t xml:space="preserve">141</w:t>
            </w:r>
          </w:p>
        </w:tc>
      </w:tr>
      <w:tr>
        <w:tc>
          <w:tcPr/>
          <w:p>
            <w:pPr>
              <w:pStyle w:val="Compact"/>
              <w:jc w:val="left"/>
            </w:pPr>
            <w:r>
              <w:t xml:space="preserve">Hämeenkyrö (valittu)</w:t>
            </w:r>
          </w:p>
        </w:tc>
        <w:tc>
          <w:tcPr/>
          <w:p>
            <w:pPr>
              <w:pStyle w:val="Compact"/>
              <w:jc w:val="right"/>
            </w:pPr>
            <w:r>
              <w:t xml:space="preserve">84.4</w:t>
            </w:r>
          </w:p>
        </w:tc>
        <w:tc>
          <w:tcPr/>
          <w:p>
            <w:pPr>
              <w:pStyle w:val="Compact"/>
              <w:jc w:val="right"/>
            </w:pPr>
            <w:r>
              <w:t xml:space="preserve">200</w:t>
            </w:r>
          </w:p>
        </w:tc>
      </w:tr>
      <w:tr>
        <w:tc>
          <w:tcPr/>
          <w:p>
            <w:pPr>
              <w:pStyle w:val="Compact"/>
              <w:jc w:val="left"/>
            </w:pPr>
            <w:r>
              <w:t xml:space="preserve">Nokia (naapuri)</w:t>
            </w:r>
          </w:p>
        </w:tc>
        <w:tc>
          <w:tcPr/>
          <w:p>
            <w:pPr>
              <w:pStyle w:val="Compact"/>
              <w:jc w:val="right"/>
            </w:pPr>
            <w:r>
              <w:t xml:space="preserve">61.7</w:t>
            </w:r>
          </w:p>
        </w:tc>
        <w:tc>
          <w:tcPr/>
          <w:p>
            <w:pPr>
              <w:pStyle w:val="Compact"/>
              <w:jc w:val="right"/>
            </w:pPr>
            <w:r>
              <w:t xml:space="preserve">261</w:t>
            </w:r>
          </w:p>
        </w:tc>
      </w:tr>
      <w:tr>
        <w:tc>
          <w:tcPr/>
          <w:p>
            <w:pPr>
              <w:pStyle w:val="Compact"/>
              <w:jc w:val="left"/>
            </w:pPr>
            <w:r>
              <w:t xml:space="preserve">Ylöjärvi (naapuri)</w:t>
            </w:r>
          </w:p>
        </w:tc>
        <w:tc>
          <w:tcPr/>
          <w:p>
            <w:pPr>
              <w:pStyle w:val="Compact"/>
              <w:jc w:val="right"/>
            </w:pPr>
            <w:r>
              <w:t xml:space="preserve">59.0</w:t>
            </w:r>
          </w:p>
        </w:tc>
        <w:tc>
          <w:tcPr/>
          <w:p>
            <w:pPr>
              <w:pStyle w:val="Compact"/>
              <w:jc w:val="right"/>
            </w:pPr>
            <w:r>
              <w:t xml:space="preserve">268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meenkyro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meenkyro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Sastamala (naapuri)</w:t>
            </w:r>
          </w:p>
        </w:tc>
        <w:tc>
          <w:tcPr/>
          <w:p>
            <w:pPr>
              <w:pStyle w:val="Compact"/>
              <w:jc w:val="right"/>
            </w:pPr>
            <w:r>
              <w:t xml:space="preserve">76.7</w:t>
            </w:r>
          </w:p>
        </w:tc>
        <w:tc>
          <w:tcPr/>
          <w:p>
            <w:pPr>
              <w:pStyle w:val="Compact"/>
              <w:jc w:val="right"/>
            </w:pPr>
            <w:r>
              <w:t xml:space="preserve">182</w:t>
            </w:r>
          </w:p>
        </w:tc>
      </w:tr>
      <w:tr>
        <w:tc>
          <w:tcPr/>
          <w:p>
            <w:pPr>
              <w:pStyle w:val="Compact"/>
              <w:jc w:val="left"/>
            </w:pPr>
            <w:r>
              <w:t xml:space="preserve">Ylöjärvi (naapuri)</w:t>
            </w:r>
          </w:p>
        </w:tc>
        <w:tc>
          <w:tcPr/>
          <w:p>
            <w:pPr>
              <w:pStyle w:val="Compact"/>
              <w:jc w:val="right"/>
            </w:pPr>
            <w:r>
              <w:t xml:space="preserve">67.4</w:t>
            </w:r>
          </w:p>
        </w:tc>
        <w:tc>
          <w:tcPr/>
          <w:p>
            <w:pPr>
              <w:pStyle w:val="Compact"/>
              <w:jc w:val="right"/>
            </w:pPr>
            <w:r>
              <w:t xml:space="preserve">204</w:t>
            </w:r>
          </w:p>
        </w:tc>
      </w:tr>
      <w:tr>
        <w:tc>
          <w:tcPr/>
          <w:p>
            <w:pPr>
              <w:pStyle w:val="Compact"/>
              <w:jc w:val="left"/>
            </w:pPr>
            <w:r>
              <w:t xml:space="preserve">Ikaalinen (naapuri)</w:t>
            </w:r>
          </w:p>
        </w:tc>
        <w:tc>
          <w:tcPr/>
          <w:p>
            <w:pPr>
              <w:pStyle w:val="Compact"/>
              <w:jc w:val="right"/>
            </w:pPr>
            <w:r>
              <w:t xml:space="preserve">60.5</w:t>
            </w:r>
          </w:p>
        </w:tc>
        <w:tc>
          <w:tcPr/>
          <w:p>
            <w:pPr>
              <w:pStyle w:val="Compact"/>
              <w:jc w:val="right"/>
            </w:pPr>
            <w:r>
              <w:t xml:space="preserve">214</w:t>
            </w:r>
          </w:p>
        </w:tc>
      </w:tr>
      <w:tr>
        <w:tc>
          <w:tcPr/>
          <w:p>
            <w:pPr>
              <w:pStyle w:val="Compact"/>
              <w:jc w:val="left"/>
            </w:pPr>
            <w:r>
              <w:t xml:space="preserve">Nokia (naapuri)</w:t>
            </w:r>
          </w:p>
        </w:tc>
        <w:tc>
          <w:tcPr/>
          <w:p>
            <w:pPr>
              <w:pStyle w:val="Compact"/>
              <w:jc w:val="right"/>
            </w:pPr>
            <w:r>
              <w:t xml:space="preserve">60.5</w:t>
            </w:r>
          </w:p>
        </w:tc>
        <w:tc>
          <w:tcPr/>
          <w:p>
            <w:pPr>
              <w:pStyle w:val="Compact"/>
              <w:jc w:val="right"/>
            </w:pPr>
            <w:r>
              <w:t xml:space="preserve">216</w:t>
            </w:r>
          </w:p>
        </w:tc>
      </w:tr>
      <w:tr>
        <w:tc>
          <w:tcPr/>
          <w:p>
            <w:pPr>
              <w:pStyle w:val="Compact"/>
              <w:jc w:val="left"/>
            </w:pPr>
            <w:r>
              <w:t xml:space="preserve">Hämeenkyrö (valittu)</w:t>
            </w:r>
          </w:p>
        </w:tc>
        <w:tc>
          <w:tcPr/>
          <w:p>
            <w:pPr>
              <w:pStyle w:val="Compact"/>
              <w:jc w:val="right"/>
            </w:pPr>
            <w:r>
              <w:t xml:space="preserve">60.5</w:t>
            </w:r>
          </w:p>
        </w:tc>
        <w:tc>
          <w:tcPr/>
          <w:p>
            <w:pPr>
              <w:pStyle w:val="Compact"/>
              <w:jc w:val="right"/>
            </w:pPr>
            <w:r>
              <w:t xml:space="preserve">219</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Nokia (naapuri)</w:t>
            </w:r>
          </w:p>
        </w:tc>
        <w:tc>
          <w:tcPr/>
          <w:p>
            <w:pPr>
              <w:pStyle w:val="Compact"/>
              <w:jc w:val="right"/>
            </w:pPr>
            <w:r>
              <w:t xml:space="preserve">119.6</w:t>
            </w:r>
          </w:p>
        </w:tc>
        <w:tc>
          <w:tcPr/>
          <w:p>
            <w:pPr>
              <w:pStyle w:val="Compact"/>
              <w:jc w:val="right"/>
            </w:pPr>
            <w:r>
              <w:t xml:space="preserve">88</w:t>
            </w:r>
          </w:p>
        </w:tc>
      </w:tr>
      <w:tr>
        <w:tc>
          <w:tcPr/>
          <w:p>
            <w:pPr>
              <w:pStyle w:val="Compact"/>
              <w:jc w:val="left"/>
            </w:pPr>
            <w:r>
              <w:t xml:space="preserve">Ikaalinen (naapuri)</w:t>
            </w:r>
          </w:p>
        </w:tc>
        <w:tc>
          <w:tcPr/>
          <w:p>
            <w:pPr>
              <w:pStyle w:val="Compact"/>
              <w:jc w:val="right"/>
            </w:pPr>
            <w:r>
              <w:t xml:space="preserve">102.9</w:t>
            </w:r>
          </w:p>
        </w:tc>
        <w:tc>
          <w:tcPr/>
          <w:p>
            <w:pPr>
              <w:pStyle w:val="Compact"/>
              <w:jc w:val="right"/>
            </w:pPr>
            <w:r>
              <w:t xml:space="preserve">131</w:t>
            </w:r>
          </w:p>
        </w:tc>
      </w:tr>
      <w:tr>
        <w:tc>
          <w:tcPr/>
          <w:p>
            <w:pPr>
              <w:pStyle w:val="Compact"/>
              <w:jc w:val="left"/>
            </w:pPr>
            <w:r>
              <w:t xml:space="preserve">Hämeenkyrö (valittu)</w:t>
            </w:r>
          </w:p>
        </w:tc>
        <w:tc>
          <w:tcPr/>
          <w:p>
            <w:pPr>
              <w:pStyle w:val="Compact"/>
              <w:jc w:val="right"/>
            </w:pPr>
            <w:r>
              <w:t xml:space="preserve">99.0</w:t>
            </w:r>
          </w:p>
        </w:tc>
        <w:tc>
          <w:tcPr/>
          <w:p>
            <w:pPr>
              <w:pStyle w:val="Compact"/>
              <w:jc w:val="right"/>
            </w:pPr>
            <w:r>
              <w:t xml:space="preserve">148</w:t>
            </w:r>
          </w:p>
        </w:tc>
      </w:tr>
      <w:tr>
        <w:tc>
          <w:tcPr/>
          <w:p>
            <w:pPr>
              <w:pStyle w:val="Compact"/>
              <w:jc w:val="left"/>
            </w:pPr>
            <w:r>
              <w:t xml:space="preserve">Ylöjärvi (naapuri)</w:t>
            </w:r>
          </w:p>
        </w:tc>
        <w:tc>
          <w:tcPr/>
          <w:p>
            <w:pPr>
              <w:pStyle w:val="Compact"/>
              <w:jc w:val="right"/>
            </w:pPr>
            <w:r>
              <w:t xml:space="preserve">89.4</w:t>
            </w:r>
          </w:p>
        </w:tc>
        <w:tc>
          <w:tcPr/>
          <w:p>
            <w:pPr>
              <w:pStyle w:val="Compact"/>
              <w:jc w:val="right"/>
            </w:pPr>
            <w:r>
              <w:t xml:space="preserve">171</w:t>
            </w:r>
          </w:p>
        </w:tc>
      </w:tr>
      <w:tr>
        <w:tc>
          <w:tcPr/>
          <w:p>
            <w:pPr>
              <w:pStyle w:val="Compact"/>
              <w:jc w:val="left"/>
            </w:pPr>
            <w:r>
              <w:t xml:space="preserve">Sastamala (naapuri)</w:t>
            </w:r>
          </w:p>
        </w:tc>
        <w:tc>
          <w:tcPr/>
          <w:p>
            <w:pPr>
              <w:pStyle w:val="Compact"/>
              <w:jc w:val="right"/>
            </w:pPr>
            <w:r>
              <w:t xml:space="preserve">86.8</w:t>
            </w:r>
          </w:p>
        </w:tc>
        <w:tc>
          <w:tcPr/>
          <w:p>
            <w:pPr>
              <w:pStyle w:val="Compact"/>
              <w:jc w:val="right"/>
            </w:pPr>
            <w:r>
              <w:t xml:space="preserve">177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Hämeenkyrö (valittu)</w:t>
            </w:r>
          </w:p>
        </w:tc>
        <w:tc>
          <w:tcPr/>
          <w:p>
            <w:pPr>
              <w:pStyle w:val="Compact"/>
              <w:jc w:val="right"/>
            </w:pPr>
            <w:r>
              <w:t xml:space="preserve">165.7</w:t>
            </w:r>
          </w:p>
        </w:tc>
        <w:tc>
          <w:tcPr/>
          <w:p>
            <w:pPr>
              <w:pStyle w:val="Compact"/>
              <w:jc w:val="right"/>
            </w:pPr>
            <w:r>
              <w:t xml:space="preserve">18</w:t>
            </w:r>
          </w:p>
        </w:tc>
      </w:tr>
      <w:tr>
        <w:tc>
          <w:tcPr/>
          <w:p>
            <w:pPr>
              <w:pStyle w:val="Compact"/>
              <w:jc w:val="left"/>
            </w:pPr>
            <w:r>
              <w:t xml:space="preserve">Ikaalinen (naapuri)</w:t>
            </w:r>
          </w:p>
        </w:tc>
        <w:tc>
          <w:tcPr/>
          <w:p>
            <w:pPr>
              <w:pStyle w:val="Compact"/>
              <w:jc w:val="right"/>
            </w:pPr>
            <w:r>
              <w:t xml:space="preserve">142.7</w:t>
            </w:r>
          </w:p>
        </w:tc>
        <w:tc>
          <w:tcPr/>
          <w:p>
            <w:pPr>
              <w:pStyle w:val="Compact"/>
              <w:jc w:val="right"/>
            </w:pPr>
            <w:r>
              <w:t xml:space="preserve">42</w:t>
            </w:r>
          </w:p>
        </w:tc>
      </w:tr>
      <w:tr>
        <w:tc>
          <w:tcPr/>
          <w:p>
            <w:pPr>
              <w:pStyle w:val="Compact"/>
              <w:jc w:val="left"/>
            </w:pPr>
            <w:r>
              <w:t xml:space="preserve">Nokia (naapuri)</w:t>
            </w:r>
          </w:p>
        </w:tc>
        <w:tc>
          <w:tcPr/>
          <w:p>
            <w:pPr>
              <w:pStyle w:val="Compact"/>
              <w:jc w:val="right"/>
            </w:pPr>
            <w:r>
              <w:t xml:space="preserve">111.6</w:t>
            </w:r>
          </w:p>
        </w:tc>
        <w:tc>
          <w:tcPr/>
          <w:p>
            <w:pPr>
              <w:pStyle w:val="Compact"/>
              <w:jc w:val="right"/>
            </w:pPr>
            <w:r>
              <w:t xml:space="preserve">102</w:t>
            </w:r>
          </w:p>
        </w:tc>
      </w:tr>
      <w:tr>
        <w:tc>
          <w:tcPr/>
          <w:p>
            <w:pPr>
              <w:pStyle w:val="Compact"/>
              <w:jc w:val="left"/>
            </w:pPr>
            <w:r>
              <w:t xml:space="preserve">Sastamala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Ylöjärvi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Sastamala (naapuri)</w:t>
            </w:r>
          </w:p>
        </w:tc>
        <w:tc>
          <w:tcPr/>
          <w:p>
            <w:pPr>
              <w:pStyle w:val="Compact"/>
              <w:jc w:val="right"/>
            </w:pPr>
            <w:r>
              <w:t xml:space="preserve">99.5</w:t>
            </w:r>
          </w:p>
        </w:tc>
        <w:tc>
          <w:tcPr/>
          <w:p>
            <w:pPr>
              <w:pStyle w:val="Compact"/>
              <w:jc w:val="right"/>
            </w:pPr>
            <w:r>
              <w:t xml:space="preserve">148</w:t>
            </w:r>
          </w:p>
        </w:tc>
      </w:tr>
      <w:tr>
        <w:tc>
          <w:tcPr/>
          <w:p>
            <w:pPr>
              <w:pStyle w:val="Compact"/>
              <w:jc w:val="left"/>
            </w:pPr>
            <w:r>
              <w:t xml:space="preserve">Hämeenkyrö (valittu)</w:t>
            </w:r>
          </w:p>
        </w:tc>
        <w:tc>
          <w:tcPr/>
          <w:p>
            <w:pPr>
              <w:pStyle w:val="Compact"/>
              <w:jc w:val="right"/>
            </w:pPr>
            <w:r>
              <w:t xml:space="preserve">96.7</w:t>
            </w:r>
          </w:p>
        </w:tc>
        <w:tc>
          <w:tcPr/>
          <w:p>
            <w:pPr>
              <w:pStyle w:val="Compact"/>
              <w:jc w:val="right"/>
            </w:pPr>
            <w:r>
              <w:t xml:space="preserve">160</w:t>
            </w:r>
          </w:p>
        </w:tc>
      </w:tr>
      <w:tr>
        <w:tc>
          <w:tcPr/>
          <w:p>
            <w:pPr>
              <w:pStyle w:val="Compact"/>
              <w:jc w:val="left"/>
            </w:pPr>
            <w:r>
              <w:t xml:space="preserve">Nokia (naapuri)</w:t>
            </w:r>
          </w:p>
        </w:tc>
        <w:tc>
          <w:tcPr/>
          <w:p>
            <w:pPr>
              <w:pStyle w:val="Compact"/>
              <w:jc w:val="right"/>
            </w:pPr>
            <w:r>
              <w:t xml:space="preserve">93.9</w:t>
            </w:r>
          </w:p>
        </w:tc>
        <w:tc>
          <w:tcPr/>
          <w:p>
            <w:pPr>
              <w:pStyle w:val="Compact"/>
              <w:jc w:val="right"/>
            </w:pPr>
            <w:r>
              <w:t xml:space="preserve">174</w:t>
            </w:r>
          </w:p>
        </w:tc>
      </w:tr>
      <w:tr>
        <w:tc>
          <w:tcPr/>
          <w:p>
            <w:pPr>
              <w:pStyle w:val="Compact"/>
              <w:jc w:val="left"/>
            </w:pPr>
            <w:r>
              <w:t xml:space="preserve">Ikaalinen (naapuri)</w:t>
            </w:r>
          </w:p>
        </w:tc>
        <w:tc>
          <w:tcPr/>
          <w:p>
            <w:pPr>
              <w:pStyle w:val="Compact"/>
              <w:jc w:val="right"/>
            </w:pPr>
            <w:r>
              <w:t xml:space="preserve">91.1</w:t>
            </w:r>
          </w:p>
        </w:tc>
        <w:tc>
          <w:tcPr/>
          <w:p>
            <w:pPr>
              <w:pStyle w:val="Compact"/>
              <w:jc w:val="right"/>
            </w:pPr>
            <w:r>
              <w:t xml:space="preserve">186</w:t>
            </w:r>
          </w:p>
        </w:tc>
      </w:tr>
      <w:tr>
        <w:tc>
          <w:tcPr/>
          <w:p>
            <w:pPr>
              <w:pStyle w:val="Compact"/>
              <w:jc w:val="left"/>
            </w:pPr>
            <w:r>
              <w:t xml:space="preserve">Ylöjärvi (naapuri)</w:t>
            </w:r>
          </w:p>
        </w:tc>
        <w:tc>
          <w:tcPr/>
          <w:p>
            <w:pPr>
              <w:pStyle w:val="Compact"/>
              <w:jc w:val="right"/>
            </w:pPr>
            <w:r>
              <w:t xml:space="preserve">86.0</w:t>
            </w:r>
          </w:p>
        </w:tc>
        <w:tc>
          <w:tcPr/>
          <w:p>
            <w:pPr>
              <w:pStyle w:val="Compact"/>
              <w:jc w:val="right"/>
            </w:pPr>
            <w:r>
              <w:t xml:space="preserve">213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meenkyro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meenkyro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Nokia (naapuri)</w:t>
            </w:r>
          </w:p>
        </w:tc>
        <w:tc>
          <w:tcPr/>
          <w:p>
            <w:pPr>
              <w:pStyle w:val="Compact"/>
              <w:jc w:val="right"/>
            </w:pPr>
            <w:r>
              <w:t xml:space="preserve">107.1</w:t>
            </w:r>
          </w:p>
        </w:tc>
        <w:tc>
          <w:tcPr/>
          <w:p>
            <w:pPr>
              <w:pStyle w:val="Compact"/>
              <w:jc w:val="right"/>
            </w:pPr>
            <w:r>
              <w:t xml:space="preserve">136</w:t>
            </w:r>
          </w:p>
        </w:tc>
      </w:tr>
      <w:tr>
        <w:tc>
          <w:tcPr/>
          <w:p>
            <w:pPr>
              <w:pStyle w:val="Compact"/>
              <w:jc w:val="left"/>
            </w:pPr>
            <w:r>
              <w:t xml:space="preserve">Ylöjärvi (naapuri)</w:t>
            </w:r>
          </w:p>
        </w:tc>
        <w:tc>
          <w:tcPr/>
          <w:p>
            <w:pPr>
              <w:pStyle w:val="Compact"/>
              <w:jc w:val="right"/>
            </w:pPr>
            <w:r>
              <w:t xml:space="preserve">88.9</w:t>
            </w:r>
          </w:p>
        </w:tc>
        <w:tc>
          <w:tcPr/>
          <w:p>
            <w:pPr>
              <w:pStyle w:val="Compact"/>
              <w:jc w:val="right"/>
            </w:pPr>
            <w:r>
              <w:t xml:space="preserve">176</w:t>
            </w:r>
          </w:p>
        </w:tc>
      </w:tr>
      <w:tr>
        <w:tc>
          <w:tcPr/>
          <w:p>
            <w:pPr>
              <w:pStyle w:val="Compact"/>
              <w:jc w:val="left"/>
            </w:pPr>
            <w:r>
              <w:t xml:space="preserve">Hämeenkyrö (valittu)</w:t>
            </w:r>
          </w:p>
        </w:tc>
        <w:tc>
          <w:tcPr/>
          <w:p>
            <w:pPr>
              <w:pStyle w:val="Compact"/>
              <w:jc w:val="right"/>
            </w:pPr>
            <w:r>
              <w:t xml:space="preserve">86.0</w:t>
            </w:r>
          </w:p>
        </w:tc>
        <w:tc>
          <w:tcPr/>
          <w:p>
            <w:pPr>
              <w:pStyle w:val="Compact"/>
              <w:jc w:val="right"/>
            </w:pPr>
            <w:r>
              <w:t xml:space="preserve">186</w:t>
            </w:r>
          </w:p>
        </w:tc>
      </w:tr>
      <w:tr>
        <w:tc>
          <w:tcPr/>
          <w:p>
            <w:pPr>
              <w:pStyle w:val="Compact"/>
              <w:jc w:val="left"/>
            </w:pPr>
            <w:r>
              <w:t xml:space="preserve">Ikaalinen (naapuri)</w:t>
            </w:r>
          </w:p>
        </w:tc>
        <w:tc>
          <w:tcPr/>
          <w:p>
            <w:pPr>
              <w:pStyle w:val="Compact"/>
              <w:jc w:val="right"/>
            </w:pPr>
            <w:r>
              <w:t xml:space="preserve">82.7</w:t>
            </w:r>
          </w:p>
        </w:tc>
        <w:tc>
          <w:tcPr/>
          <w:p>
            <w:pPr>
              <w:pStyle w:val="Compact"/>
              <w:jc w:val="right"/>
            </w:pPr>
            <w:r>
              <w:t xml:space="preserve">195</w:t>
            </w:r>
          </w:p>
        </w:tc>
      </w:tr>
      <w:tr>
        <w:tc>
          <w:tcPr/>
          <w:p>
            <w:pPr>
              <w:pStyle w:val="Compact"/>
              <w:jc w:val="left"/>
            </w:pPr>
            <w:r>
              <w:t xml:space="preserve">Sastamala (naapuri)</w:t>
            </w:r>
          </w:p>
        </w:tc>
        <w:tc>
          <w:tcPr/>
          <w:p>
            <w:pPr>
              <w:pStyle w:val="Compact"/>
              <w:jc w:val="right"/>
            </w:pPr>
            <w:r>
              <w:t xml:space="preserve">28.7</w:t>
            </w:r>
          </w:p>
        </w:tc>
        <w:tc>
          <w:tcPr/>
          <w:p>
            <w:pPr>
              <w:pStyle w:val="Compact"/>
              <w:jc w:val="right"/>
            </w:pPr>
            <w:r>
              <w:t xml:space="preserve">286</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Ylöjärvi (naapuri)</w:t>
            </w:r>
          </w:p>
        </w:tc>
        <w:tc>
          <w:tcPr/>
          <w:p>
            <w:pPr>
              <w:pStyle w:val="Compact"/>
              <w:jc w:val="right"/>
            </w:pPr>
            <w:r>
              <w:t xml:space="preserve">113.5</w:t>
            </w:r>
          </w:p>
        </w:tc>
        <w:tc>
          <w:tcPr/>
          <w:p>
            <w:pPr>
              <w:pStyle w:val="Compact"/>
              <w:jc w:val="right"/>
            </w:pPr>
            <w:r>
              <w:t xml:space="preserve">117</w:t>
            </w:r>
          </w:p>
        </w:tc>
      </w:tr>
      <w:tr>
        <w:tc>
          <w:tcPr/>
          <w:p>
            <w:pPr>
              <w:pStyle w:val="Compact"/>
              <w:jc w:val="left"/>
            </w:pPr>
            <w:r>
              <w:t xml:space="preserve">Ikaalinen (naapuri)</w:t>
            </w:r>
          </w:p>
        </w:tc>
        <w:tc>
          <w:tcPr/>
          <w:p>
            <w:pPr>
              <w:pStyle w:val="Compact"/>
              <w:jc w:val="right"/>
            </w:pPr>
            <w:r>
              <w:t xml:space="preserve">96.2</w:t>
            </w:r>
          </w:p>
        </w:tc>
        <w:tc>
          <w:tcPr/>
          <w:p>
            <w:pPr>
              <w:pStyle w:val="Compact"/>
              <w:jc w:val="right"/>
            </w:pPr>
            <w:r>
              <w:t xml:space="preserve">159</w:t>
            </w:r>
          </w:p>
        </w:tc>
      </w:tr>
      <w:tr>
        <w:tc>
          <w:tcPr/>
          <w:p>
            <w:pPr>
              <w:pStyle w:val="Compact"/>
              <w:jc w:val="left"/>
            </w:pPr>
            <w:r>
              <w:t xml:space="preserve">Nokia (naapuri)</w:t>
            </w:r>
          </w:p>
        </w:tc>
        <w:tc>
          <w:tcPr/>
          <w:p>
            <w:pPr>
              <w:pStyle w:val="Compact"/>
              <w:jc w:val="right"/>
            </w:pPr>
            <w:r>
              <w:t xml:space="preserve">82.7</w:t>
            </w:r>
          </w:p>
        </w:tc>
        <w:tc>
          <w:tcPr/>
          <w:p>
            <w:pPr>
              <w:pStyle w:val="Compact"/>
              <w:jc w:val="right"/>
            </w:pPr>
            <w:r>
              <w:t xml:space="preserve">185</w:t>
            </w:r>
          </w:p>
        </w:tc>
      </w:tr>
      <w:tr>
        <w:tc>
          <w:tcPr/>
          <w:p>
            <w:pPr>
              <w:pStyle w:val="Compact"/>
              <w:jc w:val="left"/>
            </w:pPr>
            <w:r>
              <w:t xml:space="preserve">Sastamala (naapuri)</w:t>
            </w:r>
          </w:p>
        </w:tc>
        <w:tc>
          <w:tcPr/>
          <w:p>
            <w:pPr>
              <w:pStyle w:val="Compact"/>
              <w:jc w:val="right"/>
            </w:pPr>
            <w:r>
              <w:t xml:space="preserve">69.3</w:t>
            </w:r>
          </w:p>
        </w:tc>
        <w:tc>
          <w:tcPr/>
          <w:p>
            <w:pPr>
              <w:pStyle w:val="Compact"/>
              <w:jc w:val="right"/>
            </w:pPr>
            <w:r>
              <w:t xml:space="preserve">209</w:t>
            </w:r>
          </w:p>
        </w:tc>
      </w:tr>
      <w:tr>
        <w:tc>
          <w:tcPr/>
          <w:p>
            <w:pPr>
              <w:pStyle w:val="Compact"/>
              <w:jc w:val="left"/>
            </w:pPr>
            <w:r>
              <w:t xml:space="preserve">Hämeenkyrö (valittu)</w:t>
            </w:r>
          </w:p>
        </w:tc>
        <w:tc>
          <w:tcPr/>
          <w:p>
            <w:pPr>
              <w:pStyle w:val="Compact"/>
              <w:jc w:val="right"/>
            </w:pPr>
            <w:r>
              <w:t xml:space="preserve">42.1</w:t>
            </w:r>
          </w:p>
        </w:tc>
        <w:tc>
          <w:tcPr/>
          <w:p>
            <w:pPr>
              <w:pStyle w:val="Compact"/>
              <w:jc w:val="right"/>
            </w:pPr>
            <w:r>
              <w:t xml:space="preserve">251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Ikaalinen (naapuri)</w:t>
            </w:r>
          </w:p>
        </w:tc>
        <w:tc>
          <w:tcPr/>
          <w:p>
            <w:pPr>
              <w:pStyle w:val="Compact"/>
              <w:jc w:val="right"/>
            </w:pPr>
            <w:r>
              <w:t xml:space="preserve">156.1</w:t>
            </w:r>
          </w:p>
        </w:tc>
        <w:tc>
          <w:tcPr/>
          <w:p>
            <w:pPr>
              <w:pStyle w:val="Compact"/>
              <w:jc w:val="right"/>
            </w:pPr>
            <w:r>
              <w:t xml:space="preserve">41</w:t>
            </w:r>
          </w:p>
        </w:tc>
      </w:tr>
      <w:tr>
        <w:tc>
          <w:tcPr/>
          <w:p>
            <w:pPr>
              <w:pStyle w:val="Compact"/>
              <w:jc w:val="left"/>
            </w:pPr>
            <w:r>
              <w:t xml:space="preserve">Sastamala (naapuri)</w:t>
            </w:r>
          </w:p>
        </w:tc>
        <w:tc>
          <w:tcPr/>
          <w:p>
            <w:pPr>
              <w:pStyle w:val="Compact"/>
              <w:jc w:val="right"/>
            </w:pPr>
            <w:r>
              <w:t xml:space="preserve">152.8</w:t>
            </w:r>
          </w:p>
        </w:tc>
        <w:tc>
          <w:tcPr/>
          <w:p>
            <w:pPr>
              <w:pStyle w:val="Compact"/>
              <w:jc w:val="right"/>
            </w:pPr>
            <w:r>
              <w:t xml:space="preserve">46</w:t>
            </w:r>
          </w:p>
        </w:tc>
      </w:tr>
      <w:tr>
        <w:tc>
          <w:tcPr/>
          <w:p>
            <w:pPr>
              <w:pStyle w:val="Compact"/>
              <w:jc w:val="left"/>
            </w:pPr>
            <w:r>
              <w:t xml:space="preserve">Hämeenkyrö (valittu)</w:t>
            </w:r>
          </w:p>
        </w:tc>
        <w:tc>
          <w:tcPr/>
          <w:p>
            <w:pPr>
              <w:pStyle w:val="Compact"/>
              <w:jc w:val="right"/>
            </w:pPr>
            <w:r>
              <w:t xml:space="preserve">101.0</w:t>
            </w:r>
          </w:p>
        </w:tc>
        <w:tc>
          <w:tcPr/>
          <w:p>
            <w:pPr>
              <w:pStyle w:val="Compact"/>
              <w:jc w:val="right"/>
            </w:pPr>
            <w:r>
              <w:t xml:space="preserve">143</w:t>
            </w:r>
          </w:p>
        </w:tc>
      </w:tr>
      <w:tr>
        <w:tc>
          <w:tcPr/>
          <w:p>
            <w:pPr>
              <w:pStyle w:val="Compact"/>
              <w:jc w:val="left"/>
            </w:pPr>
            <w:r>
              <w:t xml:space="preserve">Nokia (naapuri)</w:t>
            </w:r>
          </w:p>
        </w:tc>
        <w:tc>
          <w:tcPr/>
          <w:p>
            <w:pPr>
              <w:pStyle w:val="Compact"/>
              <w:jc w:val="right"/>
            </w:pPr>
            <w:r>
              <w:t xml:space="preserve">95.3</w:t>
            </w:r>
          </w:p>
        </w:tc>
        <w:tc>
          <w:tcPr/>
          <w:p>
            <w:pPr>
              <w:pStyle w:val="Compact"/>
              <w:jc w:val="right"/>
            </w:pPr>
            <w:r>
              <w:t xml:space="preserve">168</w:t>
            </w:r>
          </w:p>
        </w:tc>
      </w:tr>
      <w:tr>
        <w:tc>
          <w:tcPr/>
          <w:p>
            <w:pPr>
              <w:pStyle w:val="Compact"/>
              <w:jc w:val="left"/>
            </w:pPr>
            <w:r>
              <w:t xml:space="preserve">Ylöjärvi (naapuri)</w:t>
            </w:r>
          </w:p>
        </w:tc>
        <w:tc>
          <w:tcPr/>
          <w:p>
            <w:pPr>
              <w:pStyle w:val="Compact"/>
              <w:jc w:val="right"/>
            </w:pPr>
            <w:r>
              <w:t xml:space="preserve">86.5</w:t>
            </w:r>
          </w:p>
        </w:tc>
        <w:tc>
          <w:tcPr/>
          <w:p>
            <w:pPr>
              <w:pStyle w:val="Compact"/>
              <w:jc w:val="right"/>
            </w:pPr>
            <w:r>
              <w:t xml:space="preserve">197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Ikaalinen (naapuri)</w:t>
            </w:r>
          </w:p>
        </w:tc>
        <w:tc>
          <w:tcPr/>
          <w:p>
            <w:pPr>
              <w:pStyle w:val="Compact"/>
              <w:jc w:val="right"/>
            </w:pPr>
            <w:r>
              <w:t xml:space="preserve">120.4</w:t>
            </w:r>
          </w:p>
        </w:tc>
        <w:tc>
          <w:tcPr/>
          <w:p>
            <w:pPr>
              <w:pStyle w:val="Compact"/>
              <w:jc w:val="right"/>
            </w:pPr>
            <w:r>
              <w:t xml:space="preserve">84</w:t>
            </w:r>
          </w:p>
        </w:tc>
      </w:tr>
      <w:tr>
        <w:tc>
          <w:tcPr/>
          <w:p>
            <w:pPr>
              <w:pStyle w:val="Compact"/>
              <w:jc w:val="left"/>
            </w:pPr>
            <w:r>
              <w:t xml:space="preserve">Hämeenkyrö (valittu)</w:t>
            </w:r>
          </w:p>
        </w:tc>
        <w:tc>
          <w:tcPr/>
          <w:p>
            <w:pPr>
              <w:pStyle w:val="Compact"/>
              <w:jc w:val="right"/>
            </w:pPr>
            <w:r>
              <w:t xml:space="preserve">100.0</w:t>
            </w:r>
          </w:p>
        </w:tc>
        <w:tc>
          <w:tcPr/>
          <w:p>
            <w:pPr>
              <w:pStyle w:val="Compact"/>
              <w:jc w:val="right"/>
            </w:pPr>
            <w:r>
              <w:t xml:space="preserve">139</w:t>
            </w:r>
          </w:p>
        </w:tc>
      </w:tr>
      <w:tr>
        <w:tc>
          <w:tcPr/>
          <w:p>
            <w:pPr>
              <w:pStyle w:val="Compact"/>
              <w:jc w:val="left"/>
            </w:pPr>
            <w:r>
              <w:t xml:space="preserve">Sastamala (naapuri)</w:t>
            </w:r>
          </w:p>
        </w:tc>
        <w:tc>
          <w:tcPr/>
          <w:p>
            <w:pPr>
              <w:pStyle w:val="Compact"/>
              <w:jc w:val="right"/>
            </w:pPr>
            <w:r>
              <w:t xml:space="preserve">87.1</w:t>
            </w:r>
          </w:p>
        </w:tc>
        <w:tc>
          <w:tcPr/>
          <w:p>
            <w:pPr>
              <w:pStyle w:val="Compact"/>
              <w:jc w:val="right"/>
            </w:pPr>
            <w:r>
              <w:t xml:space="preserve">180</w:t>
            </w:r>
          </w:p>
        </w:tc>
      </w:tr>
      <w:tr>
        <w:tc>
          <w:tcPr/>
          <w:p>
            <w:pPr>
              <w:pStyle w:val="Compact"/>
              <w:jc w:val="left"/>
            </w:pPr>
            <w:r>
              <w:t xml:space="preserve">Nokia (naapuri)</w:t>
            </w:r>
          </w:p>
        </w:tc>
        <w:tc>
          <w:tcPr/>
          <w:p>
            <w:pPr>
              <w:pStyle w:val="Compact"/>
              <w:jc w:val="right"/>
            </w:pPr>
            <w:r>
              <w:t xml:space="preserve">82.8</w:t>
            </w:r>
          </w:p>
        </w:tc>
        <w:tc>
          <w:tcPr/>
          <w:p>
            <w:pPr>
              <w:pStyle w:val="Compact"/>
              <w:jc w:val="right"/>
            </w:pPr>
            <w:r>
              <w:t xml:space="preserve">188</w:t>
            </w:r>
          </w:p>
        </w:tc>
      </w:tr>
      <w:tr>
        <w:tc>
          <w:tcPr/>
          <w:p>
            <w:pPr>
              <w:pStyle w:val="Compact"/>
              <w:jc w:val="left"/>
            </w:pPr>
            <w:r>
              <w:t xml:space="preserve">Ylöjärvi (naapuri)</w:t>
            </w:r>
          </w:p>
        </w:tc>
        <w:tc>
          <w:tcPr/>
          <w:p>
            <w:pPr>
              <w:pStyle w:val="Compact"/>
              <w:jc w:val="right"/>
            </w:pPr>
            <w:r>
              <w:t xml:space="preserve">72.0</w:t>
            </w:r>
          </w:p>
        </w:tc>
        <w:tc>
          <w:tcPr/>
          <w:p>
            <w:pPr>
              <w:pStyle w:val="Compact"/>
              <w:jc w:val="right"/>
            </w:pPr>
            <w:r>
              <w:t xml:space="preserve">208</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Nokia (naapuri)</w:t>
            </w:r>
          </w:p>
        </w:tc>
        <w:tc>
          <w:tcPr/>
          <w:p>
            <w:pPr>
              <w:pStyle w:val="Compact"/>
              <w:jc w:val="right"/>
            </w:pPr>
            <w:r>
              <w:t xml:space="preserve">133.3</w:t>
            </w:r>
          </w:p>
        </w:tc>
        <w:tc>
          <w:tcPr/>
          <w:p>
            <w:pPr>
              <w:pStyle w:val="Compact"/>
              <w:jc w:val="right"/>
            </w:pPr>
            <w:r>
              <w:t xml:space="preserve">96</w:t>
            </w:r>
          </w:p>
        </w:tc>
      </w:tr>
      <w:tr>
        <w:tc>
          <w:tcPr/>
          <w:p>
            <w:pPr>
              <w:pStyle w:val="Compact"/>
              <w:jc w:val="left"/>
            </w:pPr>
            <w:r>
              <w:t xml:space="preserve">Ikaalinen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Hämeenkyrö (valittu)</w:t>
            </w:r>
          </w:p>
        </w:tc>
        <w:tc>
          <w:tcPr/>
          <w:p>
            <w:pPr>
              <w:pStyle w:val="Compact"/>
              <w:jc w:val="right"/>
            </w:pPr>
            <w:r>
              <w:t xml:space="preserve">91.7</w:t>
            </w:r>
          </w:p>
        </w:tc>
        <w:tc>
          <w:tcPr/>
          <w:p>
            <w:pPr>
              <w:pStyle w:val="Compact"/>
              <w:jc w:val="right"/>
            </w:pPr>
            <w:r>
              <w:t xml:space="preserve">169</w:t>
            </w:r>
          </w:p>
        </w:tc>
      </w:tr>
      <w:tr>
        <w:tc>
          <w:tcPr/>
          <w:p>
            <w:pPr>
              <w:pStyle w:val="Compact"/>
              <w:jc w:val="left"/>
            </w:pPr>
            <w:r>
              <w:t xml:space="preserve">Sastamala (naapuri)</w:t>
            </w:r>
          </w:p>
        </w:tc>
        <w:tc>
          <w:tcPr/>
          <w:p>
            <w:pPr>
              <w:pStyle w:val="Compact"/>
              <w:jc w:val="right"/>
            </w:pPr>
            <w:r>
              <w:t xml:space="preserve">83.3</w:t>
            </w:r>
          </w:p>
        </w:tc>
        <w:tc>
          <w:tcPr/>
          <w:p>
            <w:pPr>
              <w:pStyle w:val="Compact"/>
              <w:jc w:val="right"/>
            </w:pPr>
            <w:r>
              <w:t xml:space="preserve">196</w:t>
            </w:r>
          </w:p>
        </w:tc>
      </w:tr>
      <w:tr>
        <w:tc>
          <w:tcPr/>
          <w:p>
            <w:pPr>
              <w:pStyle w:val="Compact"/>
              <w:jc w:val="left"/>
            </w:pPr>
            <w:r>
              <w:t xml:space="preserve">Ylöjärvi (naapuri)</w:t>
            </w:r>
          </w:p>
        </w:tc>
        <w:tc>
          <w:tcPr/>
          <w:p>
            <w:pPr>
              <w:pStyle w:val="Compact"/>
              <w:jc w:val="right"/>
            </w:pPr>
            <w:r>
              <w:t xml:space="preserve">83.3</w:t>
            </w:r>
          </w:p>
        </w:tc>
        <w:tc>
          <w:tcPr/>
          <w:p>
            <w:pPr>
              <w:pStyle w:val="Compact"/>
              <w:jc w:val="right"/>
            </w:pPr>
            <w:r>
              <w:t xml:space="preserve">198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meenkyro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38490</w:t>
            </w:r>
          </w:p>
        </w:tc>
        <w:tc>
          <w:tcPr/>
          <w:p>
            <w:pPr>
              <w:pStyle w:val="Compact"/>
              <w:jc w:val="left"/>
            </w:pPr>
            <w:r>
              <w:t xml:space="preserve">Haukijärvi</w:t>
            </w:r>
          </w:p>
        </w:tc>
        <w:tc>
          <w:tcPr/>
          <w:p>
            <w:pPr>
              <w:pStyle w:val="Compact"/>
              <w:jc w:val="right"/>
            </w:pPr>
            <w:r>
              <w:t xml:space="preserve">129.1</w:t>
            </w:r>
          </w:p>
        </w:tc>
        <w:tc>
          <w:tcPr/>
          <w:p>
            <w:pPr>
              <w:pStyle w:val="Compact"/>
              <w:jc w:val="right"/>
            </w:pPr>
            <w:r>
              <w:t xml:space="preserve">104.2</w:t>
            </w:r>
          </w:p>
        </w:tc>
        <w:tc>
          <w:tcPr/>
          <w:p>
            <w:pPr>
              <w:pStyle w:val="Compact"/>
              <w:jc w:val="right"/>
            </w:pPr>
            <w:r>
              <w:t xml:space="preserve">155.6</w:t>
            </w:r>
          </w:p>
        </w:tc>
        <w:tc>
          <w:tcPr/>
          <w:p>
            <w:pPr>
              <w:pStyle w:val="Compact"/>
              <w:jc w:val="right"/>
            </w:pPr>
            <w:r>
              <w:t xml:space="preserve">176.1</w:t>
            </w:r>
          </w:p>
        </w:tc>
        <w:tc>
          <w:tcPr/>
          <w:p>
            <w:pPr>
              <w:pStyle w:val="Compact"/>
              <w:jc w:val="right"/>
            </w:pPr>
            <w:r>
              <w:t xml:space="preserve">80.5</w:t>
            </w:r>
          </w:p>
        </w:tc>
      </w:tr>
      <w:tr>
        <w:tc>
          <w:tcPr/>
          <w:p>
            <w:pPr>
              <w:pStyle w:val="Compact"/>
              <w:jc w:val="left"/>
            </w:pPr>
            <w:r>
              <w:t xml:space="preserve">39195</w:t>
            </w:r>
          </w:p>
        </w:tc>
        <w:tc>
          <w:tcPr/>
          <w:p>
            <w:pPr>
              <w:pStyle w:val="Compact"/>
              <w:jc w:val="left"/>
            </w:pPr>
            <w:r>
              <w:t xml:space="preserve">Kaipio</w:t>
            </w:r>
          </w:p>
        </w:tc>
        <w:tc>
          <w:tcPr/>
          <w:p>
            <w:pPr>
              <w:pStyle w:val="Compact"/>
              <w:jc w:val="right"/>
            </w:pPr>
            <w:r>
              <w:t xml:space="preserve">110.3</w:t>
            </w:r>
          </w:p>
        </w:tc>
        <w:tc>
          <w:tcPr/>
          <w:p>
            <w:pPr>
              <w:pStyle w:val="Compact"/>
              <w:jc w:val="right"/>
            </w:pPr>
            <w:r>
              <w:t xml:space="preserve">104.0</w:t>
            </w:r>
          </w:p>
        </w:tc>
        <w:tc>
          <w:tcPr/>
          <w:p>
            <w:pPr>
              <w:pStyle w:val="Compact"/>
              <w:jc w:val="right"/>
            </w:pPr>
            <w:r>
              <w:t xml:space="preserve">149.7</w:t>
            </w:r>
          </w:p>
        </w:tc>
        <w:tc>
          <w:tcPr/>
          <w:p>
            <w:pPr>
              <w:pStyle w:val="Compact"/>
              <w:jc w:val="right"/>
            </w:pPr>
            <w:r>
              <w:t xml:space="preserve">69.3</w:t>
            </w:r>
          </w:p>
        </w:tc>
        <w:tc>
          <w:tcPr/>
          <w:p>
            <w:pPr>
              <w:pStyle w:val="Compact"/>
              <w:jc w:val="right"/>
            </w:pPr>
            <w:r>
              <w:t xml:space="preserve">118.2</w:t>
            </w:r>
          </w:p>
        </w:tc>
      </w:tr>
      <w:tr>
        <w:tc>
          <w:tcPr/>
          <w:p>
            <w:pPr>
              <w:pStyle w:val="Compact"/>
              <w:jc w:val="left"/>
            </w:pPr>
            <w:r>
              <w:t xml:space="preserve">39290</w:t>
            </w:r>
          </w:p>
        </w:tc>
        <w:tc>
          <w:tcPr/>
          <w:p>
            <w:pPr>
              <w:pStyle w:val="Compact"/>
              <w:jc w:val="left"/>
            </w:pPr>
            <w:r>
              <w:t xml:space="preserve">Vesajärvi</w:t>
            </w:r>
          </w:p>
        </w:tc>
        <w:tc>
          <w:tcPr/>
          <w:p>
            <w:pPr>
              <w:pStyle w:val="Compact"/>
              <w:jc w:val="right"/>
            </w:pPr>
            <w:r>
              <w:t xml:space="preserve">102.8</w:t>
            </w:r>
          </w:p>
        </w:tc>
        <w:tc>
          <w:tcPr/>
          <w:p>
            <w:pPr>
              <w:pStyle w:val="Compact"/>
              <w:jc w:val="right"/>
            </w:pPr>
            <w:r>
              <w:t xml:space="preserve">57.5</w:t>
            </w:r>
          </w:p>
        </w:tc>
        <w:tc>
          <w:tcPr/>
          <w:p>
            <w:pPr>
              <w:pStyle w:val="Compact"/>
              <w:jc w:val="right"/>
            </w:pPr>
            <w:r>
              <w:t xml:space="preserve">126.7</w:t>
            </w:r>
          </w:p>
        </w:tc>
        <w:tc>
          <w:tcPr/>
          <w:p>
            <w:pPr>
              <w:pStyle w:val="Compact"/>
              <w:jc w:val="right"/>
            </w:pPr>
            <w:r>
              <w:t xml:space="preserve">147.7</w:t>
            </w:r>
          </w:p>
        </w:tc>
        <w:tc>
          <w:tcPr/>
          <w:p>
            <w:pPr>
              <w:pStyle w:val="Compact"/>
              <w:jc w:val="right"/>
            </w:pPr>
            <w:r>
              <w:t xml:space="preserve">79.3</w:t>
            </w:r>
          </w:p>
        </w:tc>
      </w:tr>
      <w:tr>
        <w:tc>
          <w:tcPr/>
          <w:p>
            <w:pPr>
              <w:pStyle w:val="Compact"/>
              <w:jc w:val="left"/>
            </w:pPr>
            <w:r>
              <w:t xml:space="preserve">39200</w:t>
            </w:r>
          </w:p>
        </w:tc>
        <w:tc>
          <w:tcPr/>
          <w:p>
            <w:pPr>
              <w:pStyle w:val="Compact"/>
              <w:jc w:val="left"/>
            </w:pPr>
            <w:r>
              <w:t xml:space="preserve">Kyröskoski</w:t>
            </w:r>
          </w:p>
        </w:tc>
        <w:tc>
          <w:tcPr/>
          <w:p>
            <w:pPr>
              <w:pStyle w:val="Compact"/>
              <w:jc w:val="right"/>
            </w:pPr>
            <w:r>
              <w:t xml:space="preserve">94.2</w:t>
            </w:r>
          </w:p>
        </w:tc>
        <w:tc>
          <w:tcPr/>
          <w:p>
            <w:pPr>
              <w:pStyle w:val="Compact"/>
              <w:jc w:val="right"/>
            </w:pPr>
            <w:r>
              <w:t xml:space="preserve">104.0</w:t>
            </w:r>
          </w:p>
        </w:tc>
        <w:tc>
          <w:tcPr/>
          <w:p>
            <w:pPr>
              <w:pStyle w:val="Compact"/>
              <w:jc w:val="right"/>
            </w:pPr>
            <w:r>
              <w:t xml:space="preserve">85.3</w:t>
            </w:r>
          </w:p>
        </w:tc>
        <w:tc>
          <w:tcPr/>
          <w:p>
            <w:pPr>
              <w:pStyle w:val="Compact"/>
              <w:jc w:val="right"/>
            </w:pPr>
            <w:r>
              <w:t xml:space="preserve">89.2</w:t>
            </w:r>
          </w:p>
        </w:tc>
        <w:tc>
          <w:tcPr/>
          <w:p>
            <w:pPr>
              <w:pStyle w:val="Compact"/>
              <w:jc w:val="right"/>
            </w:pPr>
            <w:r>
              <w:t xml:space="preserve">98.4</w:t>
            </w:r>
          </w:p>
        </w:tc>
      </w:tr>
      <w:tr>
        <w:tc>
          <w:tcPr/>
          <w:p>
            <w:pPr>
              <w:pStyle w:val="Compact"/>
              <w:jc w:val="left"/>
            </w:pPr>
            <w:r>
              <w:t xml:space="preserve">39380</w:t>
            </w:r>
          </w:p>
        </w:tc>
        <w:tc>
          <w:tcPr/>
          <w:p>
            <w:pPr>
              <w:pStyle w:val="Compact"/>
              <w:jc w:val="left"/>
            </w:pPr>
            <w:r>
              <w:t xml:space="preserve">Lavajärvi</w:t>
            </w:r>
          </w:p>
        </w:tc>
        <w:tc>
          <w:tcPr/>
          <w:p>
            <w:pPr>
              <w:pStyle w:val="Compact"/>
              <w:jc w:val="right"/>
            </w:pPr>
            <w:r>
              <w:t xml:space="preserve">92.9</w:t>
            </w:r>
          </w:p>
        </w:tc>
        <w:tc>
          <w:tcPr/>
          <w:p>
            <w:pPr>
              <w:pStyle w:val="Compact"/>
              <w:jc w:val="right"/>
            </w:pPr>
            <w:r>
              <w:t xml:space="preserve">86.1</w:t>
            </w:r>
          </w:p>
        </w:tc>
        <w:tc>
          <w:tcPr/>
          <w:p>
            <w:pPr>
              <w:pStyle w:val="Compact"/>
              <w:jc w:val="right"/>
            </w:pPr>
            <w:r>
              <w:t xml:space="preserve">115.4</w:t>
            </w:r>
          </w:p>
        </w:tc>
        <w:tc>
          <w:tcPr/>
          <w:p>
            <w:pPr>
              <w:pStyle w:val="Compact"/>
              <w:jc w:val="right"/>
            </w:pPr>
            <w:r>
              <w:t xml:space="preserve">100.2</w:t>
            </w:r>
          </w:p>
        </w:tc>
        <w:tc>
          <w:tcPr/>
          <w:p>
            <w:pPr>
              <w:pStyle w:val="Compact"/>
              <w:jc w:val="right"/>
            </w:pPr>
            <w:r>
              <w:t xml:space="preserve">70.0</w:t>
            </w:r>
          </w:p>
        </w:tc>
      </w:tr>
      <w:tr>
        <w:tc>
          <w:tcPr/>
          <w:p>
            <w:pPr>
              <w:pStyle w:val="Compact"/>
              <w:jc w:val="left"/>
            </w:pPr>
            <w:r>
              <w:t xml:space="preserve">39180</w:t>
            </w:r>
          </w:p>
        </w:tc>
        <w:tc>
          <w:tcPr/>
          <w:p>
            <w:pPr>
              <w:pStyle w:val="Compact"/>
              <w:jc w:val="left"/>
            </w:pPr>
            <w:r>
              <w:t xml:space="preserve">Herttuala</w:t>
            </w:r>
          </w:p>
        </w:tc>
        <w:tc>
          <w:tcPr/>
          <w:p>
            <w:pPr>
              <w:pStyle w:val="Compact"/>
              <w:jc w:val="right"/>
            </w:pPr>
            <w:r>
              <w:t xml:space="preserve">90.3</w:t>
            </w:r>
          </w:p>
        </w:tc>
        <w:tc>
          <w:tcPr/>
          <w:p>
            <w:pPr>
              <w:pStyle w:val="Compact"/>
              <w:jc w:val="right"/>
            </w:pPr>
            <w:r>
              <w:t xml:space="preserve">72.3</w:t>
            </w:r>
          </w:p>
        </w:tc>
        <w:tc>
          <w:tcPr/>
          <w:p>
            <w:pPr>
              <w:pStyle w:val="Compact"/>
              <w:jc w:val="right"/>
            </w:pPr>
            <w:r>
              <w:t xml:space="preserve">89.0</w:t>
            </w:r>
          </w:p>
        </w:tc>
        <w:tc>
          <w:tcPr/>
          <w:p>
            <w:pPr>
              <w:pStyle w:val="Compact"/>
              <w:jc w:val="right"/>
            </w:pPr>
            <w:r>
              <w:t xml:space="preserve">121.9</w:t>
            </w:r>
          </w:p>
        </w:tc>
        <w:tc>
          <w:tcPr/>
          <w:p>
            <w:pPr>
              <w:pStyle w:val="Compact"/>
              <w:jc w:val="right"/>
            </w:pPr>
            <w:r>
              <w:t xml:space="preserve">78.1</w:t>
            </w:r>
          </w:p>
        </w:tc>
      </w:tr>
      <w:tr>
        <w:tc>
          <w:tcPr/>
          <w:p>
            <w:pPr>
              <w:pStyle w:val="Compact"/>
              <w:jc w:val="left"/>
            </w:pPr>
            <w:r>
              <w:t xml:space="preserve">39100</w:t>
            </w:r>
          </w:p>
        </w:tc>
        <w:tc>
          <w:tcPr/>
          <w:p>
            <w:pPr>
              <w:pStyle w:val="Compact"/>
              <w:jc w:val="left"/>
            </w:pPr>
            <w:r>
              <w:t xml:space="preserve">Hämeenkyrö Keskus</w:t>
            </w:r>
          </w:p>
        </w:tc>
        <w:tc>
          <w:tcPr/>
          <w:p>
            <w:pPr>
              <w:pStyle w:val="Compact"/>
              <w:jc w:val="right"/>
            </w:pPr>
            <w:r>
              <w:t xml:space="preserve">89.4</w:t>
            </w:r>
          </w:p>
        </w:tc>
        <w:tc>
          <w:tcPr/>
          <w:p>
            <w:pPr>
              <w:pStyle w:val="Compact"/>
              <w:jc w:val="right"/>
            </w:pPr>
            <w:r>
              <w:t xml:space="preserve">103.5</w:t>
            </w:r>
          </w:p>
        </w:tc>
        <w:tc>
          <w:tcPr/>
          <w:p>
            <w:pPr>
              <w:pStyle w:val="Compact"/>
              <w:jc w:val="right"/>
            </w:pPr>
            <w:r>
              <w:t xml:space="preserve">82.5</w:t>
            </w:r>
          </w:p>
        </w:tc>
        <w:tc>
          <w:tcPr/>
          <w:p>
            <w:pPr>
              <w:pStyle w:val="Compact"/>
              <w:jc w:val="right"/>
            </w:pPr>
            <w:r>
              <w:t xml:space="preserve">79.8</w:t>
            </w:r>
          </w:p>
        </w:tc>
        <w:tc>
          <w:tcPr/>
          <w:p>
            <w:pPr>
              <w:pStyle w:val="Compact"/>
              <w:jc w:val="right"/>
            </w:pPr>
            <w:r>
              <w:t xml:space="preserve">91.7</w:t>
            </w:r>
          </w:p>
        </w:tc>
      </w:tr>
      <w:tr>
        <w:tc>
          <w:tcPr/>
          <w:p>
            <w:pPr>
              <w:pStyle w:val="Compact"/>
              <w:jc w:val="left"/>
            </w:pPr>
            <w:r>
              <w:t xml:space="preserve">39170</w:t>
            </w:r>
          </w:p>
        </w:tc>
        <w:tc>
          <w:tcPr/>
          <w:p>
            <w:pPr>
              <w:pStyle w:val="Compact"/>
              <w:jc w:val="left"/>
            </w:pPr>
            <w:r>
              <w:t xml:space="preserve">Jumesniemi</w:t>
            </w:r>
          </w:p>
        </w:tc>
        <w:tc>
          <w:tcPr/>
          <w:p>
            <w:pPr>
              <w:pStyle w:val="Compact"/>
              <w:jc w:val="right"/>
            </w:pPr>
            <w:r>
              <w:t xml:space="preserve">88.9</w:t>
            </w:r>
          </w:p>
        </w:tc>
        <w:tc>
          <w:tcPr/>
          <w:p>
            <w:pPr>
              <w:pStyle w:val="Compact"/>
              <w:jc w:val="right"/>
            </w:pPr>
            <w:r>
              <w:t xml:space="preserve">78.2</w:t>
            </w:r>
          </w:p>
        </w:tc>
        <w:tc>
          <w:tcPr/>
          <w:p>
            <w:pPr>
              <w:pStyle w:val="Compact"/>
              <w:jc w:val="right"/>
            </w:pPr>
            <w:r>
              <w:t xml:space="preserve">109.1</w:t>
            </w:r>
          </w:p>
        </w:tc>
        <w:tc>
          <w:tcPr/>
          <w:p>
            <w:pPr>
              <w:pStyle w:val="Compact"/>
              <w:jc w:val="right"/>
            </w:pPr>
            <w:r>
              <w:t xml:space="preserve">89.1</w:t>
            </w:r>
          </w:p>
        </w:tc>
        <w:tc>
          <w:tcPr/>
          <w:p>
            <w:pPr>
              <w:pStyle w:val="Compact"/>
              <w:jc w:val="right"/>
            </w:pPr>
            <w:r>
              <w:t xml:space="preserve">79.0</w:t>
            </w:r>
          </w:p>
        </w:tc>
      </w:tr>
      <w:tr>
        <w:tc>
          <w:tcPr/>
          <w:p>
            <w:pPr>
              <w:pStyle w:val="Compact"/>
              <w:jc w:val="left"/>
            </w:pPr>
            <w:r>
              <w:t xml:space="preserve">39230</w:t>
            </w:r>
          </w:p>
        </w:tc>
        <w:tc>
          <w:tcPr/>
          <w:p>
            <w:pPr>
              <w:pStyle w:val="Compact"/>
              <w:jc w:val="left"/>
            </w:pPr>
            <w:r>
              <w:t xml:space="preserve">Osara</w:t>
            </w:r>
          </w:p>
        </w:tc>
        <w:tc>
          <w:tcPr/>
          <w:p>
            <w:pPr>
              <w:pStyle w:val="Compact"/>
              <w:jc w:val="right"/>
            </w:pPr>
            <w:r>
              <w:t xml:space="preserve">78.9</w:t>
            </w:r>
          </w:p>
        </w:tc>
        <w:tc>
          <w:tcPr/>
          <w:p>
            <w:pPr>
              <w:pStyle w:val="Compact"/>
              <w:jc w:val="right"/>
            </w:pPr>
            <w:r>
              <w:t xml:space="preserve">81.7</w:t>
            </w:r>
          </w:p>
        </w:tc>
        <w:tc>
          <w:tcPr/>
          <w:p>
            <w:pPr>
              <w:pStyle w:val="Compact"/>
              <w:jc w:val="right"/>
            </w:pPr>
            <w:r>
              <w:t xml:space="preserve">93.2</w:t>
            </w:r>
          </w:p>
        </w:tc>
        <w:tc>
          <w:tcPr/>
          <w:p>
            <w:pPr>
              <w:pStyle w:val="Compact"/>
              <w:jc w:val="right"/>
            </w:pPr>
            <w:r>
              <w:t xml:space="preserve">56.7</w:t>
            </w:r>
          </w:p>
        </w:tc>
        <w:tc>
          <w:tcPr/>
          <w:p>
            <w:pPr>
              <w:pStyle w:val="Compact"/>
              <w:jc w:val="right"/>
            </w:pPr>
            <w:r>
              <w:t xml:space="preserve">83.8</w:t>
            </w:r>
          </w:p>
        </w:tc>
      </w:tr>
      <w:tr>
        <w:tc>
          <w:tcPr/>
          <w:p>
            <w:pPr>
              <w:pStyle w:val="Compact"/>
              <w:jc w:val="left"/>
            </w:pPr>
            <w:r>
              <w:t xml:space="preserve">39110</w:t>
            </w:r>
          </w:p>
        </w:tc>
        <w:tc>
          <w:tcPr/>
          <w:p>
            <w:pPr>
              <w:pStyle w:val="Compact"/>
              <w:jc w:val="left"/>
            </w:pPr>
            <w:r>
              <w:t xml:space="preserve">Simuna</w:t>
            </w:r>
          </w:p>
        </w:tc>
        <w:tc>
          <w:tcPr/>
          <w:p>
            <w:pPr>
              <w:pStyle w:val="Compact"/>
              <w:jc w:val="right"/>
            </w:pPr>
            <w:r>
              <w:t xml:space="preserve">74.8</w:t>
            </w:r>
          </w:p>
        </w:tc>
        <w:tc>
          <w:tcPr/>
          <w:p>
            <w:pPr>
              <w:pStyle w:val="Compact"/>
              <w:jc w:val="right"/>
            </w:pPr>
            <w:r>
              <w:t xml:space="preserve">93.9</w:t>
            </w:r>
          </w:p>
        </w:tc>
        <w:tc>
          <w:tcPr/>
          <w:p>
            <w:pPr>
              <w:pStyle w:val="Compact"/>
              <w:jc w:val="right"/>
            </w:pPr>
            <w:r>
              <w:t xml:space="preserve">91.9</w:t>
            </w:r>
          </w:p>
        </w:tc>
        <w:tc>
          <w:tcPr/>
          <w:p>
            <w:pPr>
              <w:pStyle w:val="Compact"/>
              <w:jc w:val="right"/>
            </w:pPr>
            <w:r>
              <w:t xml:space="preserve">23.6</w:t>
            </w:r>
          </w:p>
        </w:tc>
        <w:tc>
          <w:tcPr/>
          <w:p>
            <w:pPr>
              <w:pStyle w:val="Compact"/>
              <w:jc w:val="right"/>
            </w:pPr>
            <w:r>
              <w:t xml:space="preserve">89.8</w:t>
            </w:r>
          </w:p>
        </w:tc>
      </w:tr>
      <w:tr>
        <w:tc>
          <w:tcPr/>
          <w:p>
            <w:pPr>
              <w:pStyle w:val="Compact"/>
              <w:jc w:val="left"/>
            </w:pPr>
            <w:r>
              <w:t xml:space="preserve">39130</w:t>
            </w:r>
          </w:p>
        </w:tc>
        <w:tc>
          <w:tcPr/>
          <w:p>
            <w:pPr>
              <w:pStyle w:val="Compact"/>
              <w:jc w:val="left"/>
            </w:pPr>
            <w:r>
              <w:t xml:space="preserve">Sasi</w:t>
            </w:r>
          </w:p>
        </w:tc>
        <w:tc>
          <w:tcPr/>
          <w:p>
            <w:pPr>
              <w:pStyle w:val="Compact"/>
              <w:jc w:val="right"/>
            </w:pPr>
            <w:r>
              <w:t xml:space="preserve">72.1</w:t>
            </w:r>
          </w:p>
        </w:tc>
        <w:tc>
          <w:tcPr/>
          <w:p>
            <w:pPr>
              <w:pStyle w:val="Compact"/>
              <w:jc w:val="right"/>
            </w:pPr>
            <w:r>
              <w:t xml:space="preserve">62.5</w:t>
            </w:r>
          </w:p>
        </w:tc>
        <w:tc>
          <w:tcPr/>
          <w:p>
            <w:pPr>
              <w:pStyle w:val="Compact"/>
              <w:jc w:val="right"/>
            </w:pPr>
            <w:r>
              <w:t xml:space="preserve">94.6</w:t>
            </w:r>
          </w:p>
        </w:tc>
        <w:tc>
          <w:tcPr/>
          <w:p>
            <w:pPr>
              <w:pStyle w:val="Compact"/>
              <w:jc w:val="right"/>
            </w:pPr>
            <w:r>
              <w:t xml:space="preserve">63.3</w:t>
            </w:r>
          </w:p>
        </w:tc>
        <w:tc>
          <w:tcPr/>
          <w:p>
            <w:pPr>
              <w:pStyle w:val="Compact"/>
              <w:jc w:val="right"/>
            </w:pPr>
            <w:r>
              <w:t xml:space="preserve">68.1</w:t>
            </w:r>
          </w:p>
        </w:tc>
      </w:tr>
      <w:tr>
        <w:tc>
          <w:tcPr/>
          <w:p>
            <w:pPr>
              <w:pStyle w:val="Compact"/>
              <w:jc w:val="left"/>
            </w:pPr>
            <w:r>
              <w:t xml:space="preserve">39150</w:t>
            </w:r>
          </w:p>
        </w:tc>
        <w:tc>
          <w:tcPr/>
          <w:p>
            <w:pPr>
              <w:pStyle w:val="Compact"/>
              <w:jc w:val="left"/>
            </w:pPr>
            <w:r>
              <w:t xml:space="preserve">Pinsiö</w:t>
            </w:r>
          </w:p>
        </w:tc>
        <w:tc>
          <w:tcPr/>
          <w:p>
            <w:pPr>
              <w:pStyle w:val="Compact"/>
              <w:jc w:val="right"/>
            </w:pPr>
            <w:r>
              <w:t xml:space="preserve">63.4</w:t>
            </w:r>
          </w:p>
        </w:tc>
        <w:tc>
          <w:tcPr/>
          <w:p>
            <w:pPr>
              <w:pStyle w:val="Compact"/>
              <w:jc w:val="right"/>
            </w:pPr>
            <w:r>
              <w:t xml:space="preserve">56.0</w:t>
            </w:r>
          </w:p>
        </w:tc>
        <w:tc>
          <w:tcPr/>
          <w:p>
            <w:pPr>
              <w:pStyle w:val="Compact"/>
              <w:jc w:val="right"/>
            </w:pPr>
            <w:r>
              <w:t xml:space="preserve">75.2</w:t>
            </w:r>
          </w:p>
        </w:tc>
        <w:tc>
          <w:tcPr/>
          <w:p>
            <w:pPr>
              <w:pStyle w:val="Compact"/>
              <w:jc w:val="right"/>
            </w:pPr>
            <w:r>
              <w:t xml:space="preserve">64.4</w:t>
            </w:r>
          </w:p>
        </w:tc>
        <w:tc>
          <w:tcPr/>
          <w:p>
            <w:pPr>
              <w:pStyle w:val="Compact"/>
              <w:jc w:val="right"/>
            </w:pPr>
            <w:r>
              <w:t xml:space="preserve">57.9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meenkyro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meenkyro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meenkyro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meenkyro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Hämeenkyrö (Kunnat)</dc:title>
  <dc:creator>Diakin karttasovellus 2022-02-22 19:37:15</dc:creator>
  <cp:keywords/>
  <dcterms:created xsi:type="dcterms:W3CDTF">2022-02-22T17:38:10Z</dcterms:created>
  <dcterms:modified xsi:type="dcterms:W3CDTF">2022-02-22T17:38:10Z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